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78C8" w:rsidRPr="00945942" w:rsidRDefault="009578C8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Теоретико-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методичні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та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психологічні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аспекти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фізичного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виховання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р</w:t>
      </w:r>
      <w:proofErr w:type="gram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ізних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груп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населення</w:t>
      </w:r>
      <w:proofErr w:type="spellEnd"/>
    </w:p>
    <w:p w:rsidR="001A1074" w:rsidRPr="00945942" w:rsidRDefault="001A1074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</w:p>
    <w:p w:rsidR="009578C8" w:rsidRPr="00F7298B" w:rsidRDefault="009578C8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</w:pPr>
      <w:r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>Прокопова Л.І.</w:t>
      </w:r>
      <w:r w:rsidR="00F7298B"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 xml:space="preserve">, </w:t>
      </w:r>
      <w:proofErr w:type="spellStart"/>
      <w:r w:rsidR="00F7298B"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>Красілов</w:t>
      </w:r>
      <w:proofErr w:type="spellEnd"/>
      <w:r w:rsidR="00F7298B"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 xml:space="preserve"> А.Д.</w:t>
      </w:r>
    </w:p>
    <w:p w:rsidR="00F7298B" w:rsidRPr="00945942" w:rsidRDefault="00F7298B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</w:p>
    <w:p w:rsidR="00F24E3F" w:rsidRPr="00F7298B" w:rsidRDefault="00F7298B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</w:pPr>
      <w:r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 xml:space="preserve">САМОСТІЙНІ ЗАНЯТТЯ ФІЗИЧНОЮ КУЛЬТУРОЮ ЯК ЗАСІБ </w:t>
      </w:r>
      <w:proofErr w:type="gramStart"/>
      <w:r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>П</w:t>
      </w:r>
      <w:proofErr w:type="gramEnd"/>
      <w:r w:rsidRPr="00F7298B">
        <w:rPr>
          <w:rFonts w:ascii="Arial" w:eastAsia="Times New Roman" w:hAnsi="Arial" w:cs="Arial"/>
          <w:b/>
          <w:kern w:val="36"/>
          <w:sz w:val="24"/>
          <w:szCs w:val="24"/>
          <w:lang w:val="ru-RU" w:eastAsia="ru-RU"/>
        </w:rPr>
        <w:t>ІДВИЩЕННЯ РІВНЯ ФІЗИЧНОЇ ПІДГОТОВЛЕНОСТІ УЧНІВ МОЛОДШОГО ШКІЛЬНОГО ВІКУ</w:t>
      </w:r>
    </w:p>
    <w:p w:rsidR="001A1074" w:rsidRPr="00945942" w:rsidRDefault="001A1074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</w:p>
    <w:p w:rsidR="009578C8" w:rsidRDefault="009578C8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Сумський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державний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педагогічний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університет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імені</w:t>
      </w:r>
      <w:proofErr w:type="spellEnd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А. С.</w:t>
      </w:r>
      <w:r w:rsidR="00F7298B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Макаренка</w:t>
      </w:r>
      <w:proofErr w:type="spellEnd"/>
    </w:p>
    <w:p w:rsidR="00F7298B" w:rsidRPr="00945942" w:rsidRDefault="00F7298B" w:rsidP="00E706E7">
      <w:pPr>
        <w:spacing w:line="240" w:lineRule="auto"/>
        <w:ind w:firstLine="567"/>
        <w:jc w:val="center"/>
        <w:outlineLvl w:val="0"/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</w:pPr>
      <w:proofErr w:type="spellStart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Навчально-науковий</w:t>
      </w:r>
      <w:proofErr w:type="spellEnd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інститут</w:t>
      </w:r>
      <w:proofErr w:type="spellEnd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фізичної</w:t>
      </w:r>
      <w:proofErr w:type="spellEnd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культури</w:t>
      </w:r>
      <w:proofErr w:type="spellEnd"/>
    </w:p>
    <w:p w:rsidR="001A1074" w:rsidRPr="00945942" w:rsidRDefault="001A1074" w:rsidP="00E706E7">
      <w:pPr>
        <w:spacing w:line="240" w:lineRule="auto"/>
        <w:ind w:firstLine="567"/>
        <w:rPr>
          <w:rFonts w:ascii="Arial" w:eastAsia="Times New Roman" w:hAnsi="Arial" w:cs="Arial"/>
          <w:i/>
          <w:sz w:val="24"/>
          <w:szCs w:val="24"/>
          <w:lang w:val="ru-RU" w:eastAsia="ru-RU"/>
        </w:rPr>
      </w:pPr>
    </w:p>
    <w:p w:rsidR="00E706E7" w:rsidRPr="00945942" w:rsidRDefault="002704BE" w:rsidP="00E706E7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 xml:space="preserve">У </w:t>
      </w:r>
      <w:proofErr w:type="spellStart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>статті</w:t>
      </w:r>
      <w:proofErr w:type="spellEnd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>розкрито</w:t>
      </w:r>
      <w:proofErr w:type="spellEnd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>сутність</w:t>
      </w:r>
      <w:proofErr w:type="spellEnd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sz w:val="24"/>
          <w:szCs w:val="24"/>
          <w:lang w:val="ru-RU" w:eastAsia="ru-RU"/>
        </w:rPr>
        <w:t>проблеми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самостійних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занять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фізичною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культурою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дітей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молодшого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шкільного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віку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. Описано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розроблену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нами модель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самостійних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занять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фізичною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культурою (СЗФК) для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учнів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початкової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школи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. Представлено </w:t>
      </w:r>
      <w:proofErr w:type="spellStart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результати</w:t>
      </w:r>
      <w:proofErr w:type="spellEnd"/>
      <w:r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 </w:t>
      </w:r>
      <w:proofErr w:type="spellStart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впровадження</w:t>
      </w:r>
      <w:proofErr w:type="spellEnd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моделі</w:t>
      </w:r>
      <w:proofErr w:type="spellEnd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та </w:t>
      </w:r>
      <w:proofErr w:type="spellStart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її</w:t>
      </w:r>
      <w:proofErr w:type="spellEnd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ефективність</w:t>
      </w:r>
      <w:proofErr w:type="spellEnd"/>
      <w:r w:rsidR="001A1074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у </w:t>
      </w:r>
      <w:proofErr w:type="spellStart"/>
      <w:proofErr w:type="gramStart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п</w:t>
      </w:r>
      <w:proofErr w:type="gram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ідвищенні</w:t>
      </w:r>
      <w:proofErr w:type="spell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рівня</w:t>
      </w:r>
      <w:proofErr w:type="spell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фізичної</w:t>
      </w:r>
      <w:proofErr w:type="spell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підготовленості</w:t>
      </w:r>
      <w:proofErr w:type="spell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4A4739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молодши</w:t>
      </w:r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х</w:t>
      </w:r>
      <w:proofErr w:type="spellEnd"/>
      <w:r w:rsidR="004A4739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4A4739" w:rsidRPr="00945942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школяр</w:t>
      </w:r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ів</w:t>
      </w:r>
      <w:proofErr w:type="spellEnd"/>
      <w:r w:rsidR="00030B0A">
        <w:rPr>
          <w:rFonts w:ascii="Arial" w:eastAsia="Times New Roman" w:hAnsi="Arial" w:cs="Arial"/>
          <w:i/>
          <w:kern w:val="36"/>
          <w:sz w:val="24"/>
          <w:szCs w:val="24"/>
          <w:lang w:val="ru-RU" w:eastAsia="ru-RU"/>
        </w:rPr>
        <w:t>.</w:t>
      </w:r>
    </w:p>
    <w:p w:rsidR="00CF2EFA" w:rsidRPr="00945942" w:rsidRDefault="00992519" w:rsidP="006822C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b/>
          <w:sz w:val="24"/>
          <w:szCs w:val="24"/>
          <w:lang w:val="ru-RU" w:eastAsia="ru-RU"/>
        </w:rPr>
        <w:t xml:space="preserve">Постановка </w:t>
      </w:r>
      <w:proofErr w:type="spellStart"/>
      <w:r w:rsidRPr="00945942">
        <w:rPr>
          <w:rFonts w:ascii="Arial" w:eastAsia="Times New Roman" w:hAnsi="Arial" w:cs="Arial"/>
          <w:b/>
          <w:sz w:val="24"/>
          <w:szCs w:val="24"/>
          <w:lang w:val="ru-RU" w:eastAsia="ru-RU"/>
        </w:rPr>
        <w:t>проблеми</w:t>
      </w:r>
      <w:proofErr w:type="spellEnd"/>
      <w:r w:rsidRPr="00945942">
        <w:rPr>
          <w:rFonts w:ascii="Arial" w:eastAsia="Times New Roman" w:hAnsi="Arial" w:cs="Arial"/>
          <w:b/>
          <w:sz w:val="24"/>
          <w:szCs w:val="24"/>
          <w:lang w:val="ru-RU" w:eastAsia="ru-RU"/>
        </w:rPr>
        <w:t>.</w:t>
      </w:r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Багато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ідників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займаючись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питаннями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учнів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молодших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класів</w:t>
      </w:r>
      <w:proofErr w:type="spellEnd"/>
      <w:r w:rsidR="00945942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45942" w:rsidRPr="00FF2653">
        <w:rPr>
          <w:rFonts w:ascii="Arial" w:eastAsia="Times New Roman" w:hAnsi="Arial" w:cs="Arial"/>
          <w:sz w:val="24"/>
          <w:szCs w:val="24"/>
          <w:lang w:val="ru-RU" w:eastAsia="ru-RU"/>
        </w:rPr>
        <w:t>[</w:t>
      </w:r>
      <w:proofErr w:type="spellStart"/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>Бондаревск</w:t>
      </w:r>
      <w:r w:rsidR="00254C99">
        <w:rPr>
          <w:rFonts w:ascii="Arial" w:hAnsi="Arial" w:cs="Arial"/>
          <w:sz w:val="24"/>
          <w:szCs w:val="24"/>
          <w:shd w:val="clear" w:color="auto" w:fill="FFFFFF"/>
        </w:rPr>
        <w:t>и</w:t>
      </w:r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>й</w:t>
      </w:r>
      <w:proofErr w:type="spellEnd"/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 xml:space="preserve"> Е.Я., </w:t>
      </w:r>
      <w:proofErr w:type="spellStart"/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>Ханкельд</w:t>
      </w:r>
      <w:r w:rsidR="00254C99">
        <w:rPr>
          <w:rFonts w:ascii="Arial" w:hAnsi="Arial" w:cs="Arial"/>
          <w:sz w:val="24"/>
          <w:szCs w:val="24"/>
          <w:shd w:val="clear" w:color="auto" w:fill="FFFFFF"/>
        </w:rPr>
        <w:t>іє</w:t>
      </w:r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>в</w:t>
      </w:r>
      <w:proofErr w:type="spellEnd"/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 xml:space="preserve"> Ш.</w:t>
      </w:r>
      <w:r w:rsidR="00763F07" w:rsidRPr="00FF2653">
        <w:rPr>
          <w:rFonts w:ascii="Arial" w:hAnsi="Arial" w:cs="Arial"/>
          <w:sz w:val="24"/>
          <w:szCs w:val="24"/>
          <w:shd w:val="clear" w:color="auto" w:fill="FFFFFF"/>
        </w:rPr>
        <w:t>,</w:t>
      </w:r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 xml:space="preserve"> 1985</w:t>
      </w:r>
      <w:r w:rsidR="00763F07" w:rsidRPr="00FF2653">
        <w:rPr>
          <w:rFonts w:ascii="Arial" w:hAnsi="Arial" w:cs="Arial"/>
          <w:sz w:val="24"/>
          <w:szCs w:val="24"/>
          <w:shd w:val="clear" w:color="auto" w:fill="FFFFFF"/>
        </w:rPr>
        <w:t xml:space="preserve">; </w:t>
      </w:r>
      <w:proofErr w:type="spellStart"/>
      <w:r w:rsidR="00FF2653" w:rsidRPr="00FF2653">
        <w:rPr>
          <w:rFonts w:ascii="Arial" w:hAnsi="Arial" w:cs="Arial"/>
          <w:sz w:val="24"/>
          <w:szCs w:val="24"/>
          <w:shd w:val="clear" w:color="auto" w:fill="FFFFFF"/>
        </w:rPr>
        <w:t>Лабск</w:t>
      </w:r>
      <w:r w:rsidR="00254C99">
        <w:rPr>
          <w:rFonts w:ascii="Arial" w:hAnsi="Arial" w:cs="Arial"/>
          <w:sz w:val="24"/>
          <w:szCs w:val="24"/>
          <w:shd w:val="clear" w:color="auto" w:fill="FFFFFF"/>
        </w:rPr>
        <w:t>і</w:t>
      </w:r>
      <w:r w:rsidR="00FF2653" w:rsidRPr="00FF2653">
        <w:rPr>
          <w:rFonts w:ascii="Arial" w:hAnsi="Arial" w:cs="Arial"/>
          <w:sz w:val="24"/>
          <w:szCs w:val="24"/>
          <w:shd w:val="clear" w:color="auto" w:fill="FFFFFF"/>
        </w:rPr>
        <w:t>р</w:t>
      </w:r>
      <w:proofErr w:type="spellEnd"/>
      <w:r w:rsidR="00FF2653" w:rsidRPr="00FF2653">
        <w:rPr>
          <w:rFonts w:ascii="Arial" w:hAnsi="Arial" w:cs="Arial"/>
          <w:sz w:val="24"/>
          <w:szCs w:val="24"/>
          <w:shd w:val="clear" w:color="auto" w:fill="FFFFFF"/>
        </w:rPr>
        <w:t xml:space="preserve"> В.М. 1986</w:t>
      </w:r>
      <w:r w:rsidR="00FF2653">
        <w:rPr>
          <w:rFonts w:ascii="Arial" w:hAnsi="Arial" w:cs="Arial"/>
          <w:sz w:val="24"/>
          <w:szCs w:val="24"/>
          <w:shd w:val="clear" w:color="auto" w:fill="FFFFFF"/>
        </w:rPr>
        <w:t xml:space="preserve">; </w:t>
      </w:r>
      <w:r w:rsidR="006822C7" w:rsidRPr="00FF2653">
        <w:rPr>
          <w:rFonts w:ascii="Arial" w:hAnsi="Arial" w:cs="Arial"/>
          <w:sz w:val="24"/>
          <w:szCs w:val="24"/>
          <w:shd w:val="clear" w:color="auto" w:fill="FFFFFF"/>
        </w:rPr>
        <w:t>Кожемякіна В., 2001</w:t>
      </w:r>
      <w:r w:rsidR="00945942" w:rsidRPr="00FF2653">
        <w:rPr>
          <w:rFonts w:ascii="Arial" w:eastAsia="Times New Roman" w:hAnsi="Arial" w:cs="Arial"/>
          <w:sz w:val="24"/>
          <w:szCs w:val="24"/>
          <w:lang w:eastAsia="ru-RU"/>
        </w:rPr>
        <w:t>],</w:t>
      </w:r>
      <w:r w:rsidR="00945942" w:rsidRPr="002956B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 xml:space="preserve"> </w:t>
      </w:r>
      <w:r w:rsidR="00945942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указують на підвищення її рівня за рахунок переважного включення </w:t>
      </w:r>
      <w:r w:rsidR="006822C7">
        <w:rPr>
          <w:rFonts w:ascii="Arial" w:eastAsia="Times New Roman" w:hAnsi="Arial" w:cs="Arial"/>
          <w:sz w:val="24"/>
          <w:szCs w:val="24"/>
          <w:lang w:eastAsia="ru-RU"/>
        </w:rPr>
        <w:t xml:space="preserve">до </w:t>
      </w:r>
      <w:r w:rsidR="00945942" w:rsidRPr="002956B7">
        <w:rPr>
          <w:rFonts w:ascii="Arial" w:eastAsia="Times New Roman" w:hAnsi="Arial" w:cs="Arial"/>
          <w:sz w:val="24"/>
          <w:szCs w:val="24"/>
          <w:lang w:eastAsia="ru-RU"/>
        </w:rPr>
        <w:t>урок</w:t>
      </w:r>
      <w:r w:rsidR="006822C7">
        <w:rPr>
          <w:rFonts w:ascii="Arial" w:eastAsia="Times New Roman" w:hAnsi="Arial" w:cs="Arial"/>
          <w:sz w:val="24"/>
          <w:szCs w:val="24"/>
          <w:lang w:eastAsia="ru-RU"/>
        </w:rPr>
        <w:t>ів</w:t>
      </w:r>
      <w:r w:rsidR="00945942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 фізичної культури </w:t>
      </w:r>
      <w:r w:rsidR="006822C7" w:rsidRPr="006822C7">
        <w:rPr>
          <w:rFonts w:ascii="Arial" w:eastAsia="Times New Roman" w:hAnsi="Arial" w:cs="Arial"/>
          <w:sz w:val="24"/>
          <w:szCs w:val="24"/>
          <w:lang w:eastAsia="ru-RU"/>
        </w:rPr>
        <w:t>різних фізичних вправ. Також у</w:t>
      </w:r>
      <w:r w:rsidR="00CF2EFA" w:rsidRPr="006822C7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CF2EFA" w:rsidRPr="00945942">
        <w:rPr>
          <w:rFonts w:ascii="Arial" w:hAnsi="Arial" w:cs="Arial"/>
          <w:sz w:val="24"/>
          <w:szCs w:val="24"/>
          <w:shd w:val="clear" w:color="auto" w:fill="FFFFFF"/>
        </w:rPr>
        <w:t>сучасній практиці створені і продовжують розро</w:t>
      </w:r>
      <w:r w:rsidR="00AD42C6" w:rsidRPr="00945942">
        <w:rPr>
          <w:rFonts w:ascii="Arial" w:hAnsi="Arial" w:cs="Arial"/>
          <w:sz w:val="24"/>
          <w:szCs w:val="24"/>
          <w:shd w:val="clear" w:color="auto" w:fill="FFFFFF"/>
        </w:rPr>
        <w:t>блятись різноманітні концепції та</w:t>
      </w:r>
      <w:r w:rsidR="00CF2EFA" w:rsidRPr="00945942">
        <w:rPr>
          <w:rFonts w:ascii="Arial" w:hAnsi="Arial" w:cs="Arial"/>
          <w:sz w:val="24"/>
          <w:szCs w:val="24"/>
          <w:shd w:val="clear" w:color="auto" w:fill="FFFFFF"/>
        </w:rPr>
        <w:t xml:space="preserve"> програми з фізичного виховання різного рівня складності </w:t>
      </w:r>
      <w:r w:rsidR="00C8014C" w:rsidRPr="00945942">
        <w:rPr>
          <w:rFonts w:ascii="Arial" w:eastAsia="Times New Roman" w:hAnsi="Arial" w:cs="Arial"/>
          <w:sz w:val="24"/>
          <w:szCs w:val="24"/>
          <w:lang w:eastAsia="ru-RU"/>
        </w:rPr>
        <w:t>[</w:t>
      </w:r>
      <w:r w:rsidR="00AF4AA3">
        <w:rPr>
          <w:rFonts w:ascii="Arial" w:eastAsia="Times New Roman" w:hAnsi="Arial" w:cs="Arial"/>
          <w:sz w:val="24"/>
          <w:szCs w:val="24"/>
          <w:lang w:eastAsia="ru-RU"/>
        </w:rPr>
        <w:t>3;4</w:t>
      </w:r>
      <w:r w:rsidR="0035541E" w:rsidRPr="0035541E">
        <w:rPr>
          <w:rFonts w:ascii="Arial" w:eastAsia="Times New Roman" w:hAnsi="Arial" w:cs="Arial"/>
          <w:sz w:val="24"/>
          <w:szCs w:val="24"/>
          <w:lang w:eastAsia="ru-RU"/>
        </w:rPr>
        <w:t>]</w:t>
      </w:r>
      <w:r w:rsidR="00F24E3F" w:rsidRPr="00FF2653">
        <w:rPr>
          <w:rFonts w:ascii="Arial" w:eastAsia="Times New Roman" w:hAnsi="Arial" w:cs="Arial"/>
          <w:sz w:val="24"/>
          <w:szCs w:val="24"/>
          <w:lang w:eastAsia="ru-RU"/>
        </w:rPr>
        <w:t>,</w:t>
      </w:r>
      <w:r w:rsidR="00F24E3F" w:rsidRPr="0035541E">
        <w:rPr>
          <w:rFonts w:ascii="Arial" w:eastAsia="Times New Roman" w:hAnsi="Arial" w:cs="Arial"/>
          <w:color w:val="FF0000"/>
          <w:sz w:val="24"/>
          <w:szCs w:val="24"/>
          <w:lang w:eastAsia="ru-RU"/>
        </w:rPr>
        <w:t xml:space="preserve"> </w:t>
      </w:r>
      <w:r w:rsidR="00C8014C" w:rsidRPr="0035541E">
        <w:rPr>
          <w:rFonts w:ascii="Arial" w:eastAsia="Times New Roman" w:hAnsi="Arial" w:cs="Arial"/>
          <w:sz w:val="24"/>
          <w:szCs w:val="24"/>
          <w:lang w:eastAsia="ru-RU"/>
        </w:rPr>
        <w:t>системи додаткових занять фізичною культурою</w:t>
      </w:r>
      <w:r w:rsidR="00F24E3F" w:rsidRPr="0035541E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>[</w:t>
      </w:r>
      <w:r w:rsidR="009A3F1B">
        <w:rPr>
          <w:rFonts w:ascii="Arial" w:eastAsia="Times New Roman" w:hAnsi="Arial" w:cs="Arial"/>
          <w:sz w:val="24"/>
          <w:szCs w:val="24"/>
          <w:lang w:val="ru-RU" w:eastAsia="ru-RU"/>
        </w:rPr>
        <w:t>2</w:t>
      </w:r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], 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для того,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щоб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вплинути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рівень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6822C7"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дітей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,</w:t>
      </w:r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покращити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функціональний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стан си</w:t>
      </w:r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тем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організму</w:t>
      </w:r>
      <w:proofErr w:type="spellEnd"/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r w:rsidR="00C8014C" w:rsidRPr="00945942">
        <w:rPr>
          <w:rFonts w:ascii="Arial" w:hAnsi="Arial" w:cs="Arial"/>
          <w:sz w:val="24"/>
          <w:szCs w:val="24"/>
          <w:shd w:val="clear" w:color="auto" w:fill="FFFFFF"/>
        </w:rPr>
        <w:t>понизити</w:t>
      </w:r>
      <w:r w:rsidR="00C8014C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="00C8014C" w:rsidRPr="00945942">
        <w:rPr>
          <w:rFonts w:ascii="Arial" w:hAnsi="Arial" w:cs="Arial"/>
          <w:sz w:val="24"/>
          <w:szCs w:val="24"/>
          <w:shd w:val="clear" w:color="auto" w:fill="FFFFFF"/>
        </w:rPr>
        <w:t>наслідки</w:t>
      </w:r>
      <w:r w:rsidR="00C8014C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="00C8014C" w:rsidRPr="00945942">
        <w:rPr>
          <w:rFonts w:ascii="Arial" w:hAnsi="Arial" w:cs="Arial"/>
          <w:sz w:val="24"/>
          <w:szCs w:val="24"/>
          <w:shd w:val="clear" w:color="auto" w:fill="FFFFFF"/>
        </w:rPr>
        <w:t>стресової</w:t>
      </w:r>
      <w:r w:rsidR="00C8014C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="00C8014C" w:rsidRPr="00945942">
        <w:rPr>
          <w:rFonts w:ascii="Arial" w:hAnsi="Arial" w:cs="Arial"/>
          <w:sz w:val="24"/>
          <w:szCs w:val="24"/>
          <w:shd w:val="clear" w:color="auto" w:fill="FFFFFF"/>
        </w:rPr>
        <w:t>педагогіки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>[</w:t>
      </w:r>
      <w:r w:rsidR="00AF4AA3">
        <w:rPr>
          <w:rFonts w:ascii="Arial" w:eastAsia="Times New Roman" w:hAnsi="Arial" w:cs="Arial"/>
          <w:sz w:val="24"/>
          <w:szCs w:val="24"/>
          <w:lang w:val="ru-RU" w:eastAsia="ru-RU"/>
        </w:rPr>
        <w:t>1;5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] і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сформувати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позитивне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ставлення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занять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фізичною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культурою</w:t>
      </w:r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Однак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реальних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досягнень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самостійного</w:t>
      </w:r>
      <w:proofErr w:type="spellEnd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ідвищення</w:t>
      </w:r>
      <w:proofErr w:type="spellEnd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учнів</w:t>
      </w:r>
      <w:proofErr w:type="spellEnd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навчального</w:t>
      </w:r>
      <w:proofErr w:type="spellEnd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предмету «</w:t>
      </w:r>
      <w:proofErr w:type="spellStart"/>
      <w:r w:rsidR="006C42AA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Ф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ізична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культура»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дослідни</w:t>
      </w:r>
      <w:r w:rsidR="00AD42C6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к</w:t>
      </w:r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и</w:t>
      </w:r>
      <w:proofErr w:type="spellEnd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="00C8014C" w:rsidRPr="00945942">
        <w:rPr>
          <w:rFonts w:ascii="Arial" w:eastAsia="Times New Roman" w:hAnsi="Arial" w:cs="Arial"/>
          <w:sz w:val="24"/>
          <w:szCs w:val="24"/>
          <w:lang w:val="ru-RU" w:eastAsia="ru-RU"/>
        </w:rPr>
        <w:t>відмічають</w:t>
      </w:r>
      <w:proofErr w:type="spellEnd"/>
      <w:r w:rsidR="00F24E3F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</w:p>
    <w:p w:rsidR="00ED50CB" w:rsidRPr="00945942" w:rsidRDefault="006C42AA" w:rsidP="00763F07">
      <w:pPr>
        <w:shd w:val="clear" w:color="auto" w:fill="FFFFFF" w:themeFill="background1"/>
        <w:spacing w:line="240" w:lineRule="auto"/>
        <w:ind w:firstLine="567"/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</w:pPr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Одним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із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ефективних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виходів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54C99">
        <w:rPr>
          <w:rFonts w:ascii="Arial" w:eastAsia="Times New Roman" w:hAnsi="Arial" w:cs="Arial"/>
          <w:sz w:val="24"/>
          <w:szCs w:val="24"/>
          <w:lang w:val="ru-RU" w:eastAsia="ru-RU"/>
        </w:rPr>
        <w:t>і</w:t>
      </w:r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з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положення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склалося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є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навчання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самостійним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заняттям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фізичною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культурою. </w:t>
      </w:r>
      <w:r w:rsidR="00ED50CB" w:rsidRPr="00945942">
        <w:rPr>
          <w:rFonts w:ascii="Arial" w:hAnsi="Arial" w:cs="Arial"/>
          <w:sz w:val="24"/>
          <w:szCs w:val="24"/>
          <w:shd w:val="clear" w:color="auto" w:fill="FFFFFF"/>
        </w:rPr>
        <w:t>Проте уміння</w:t>
      </w:r>
      <w:r w:rsidR="00763F07">
        <w:rPr>
          <w:rFonts w:ascii="Arial" w:hAnsi="Arial" w:cs="Arial"/>
          <w:sz w:val="24"/>
          <w:szCs w:val="24"/>
          <w:shd w:val="clear" w:color="auto" w:fill="FFFFFF"/>
        </w:rPr>
        <w:t>м</w:t>
      </w:r>
      <w:r w:rsidR="00ED50CB" w:rsidRPr="00945942">
        <w:rPr>
          <w:rFonts w:ascii="Arial" w:hAnsi="Arial" w:cs="Arial"/>
          <w:sz w:val="24"/>
          <w:szCs w:val="24"/>
          <w:shd w:val="clear" w:color="auto" w:fill="FFFFFF"/>
        </w:rPr>
        <w:t xml:space="preserve"> організовувати і проводити самостійні заняття </w:t>
      </w:r>
      <w:r w:rsidR="004D02DD">
        <w:rPr>
          <w:rFonts w:ascii="Arial" w:hAnsi="Arial" w:cs="Arial"/>
          <w:sz w:val="24"/>
          <w:szCs w:val="24"/>
          <w:shd w:val="clear" w:color="auto" w:fill="FFFFFF"/>
        </w:rPr>
        <w:t xml:space="preserve">з </w:t>
      </w:r>
      <w:r w:rsidR="00ED50CB" w:rsidRPr="00945942">
        <w:rPr>
          <w:rFonts w:ascii="Arial" w:hAnsi="Arial" w:cs="Arial"/>
          <w:sz w:val="24"/>
          <w:szCs w:val="24"/>
          <w:shd w:val="clear" w:color="auto" w:fill="FFFFFF"/>
        </w:rPr>
        <w:t>фізично</w:t>
      </w:r>
      <w:r w:rsidR="004D02DD">
        <w:rPr>
          <w:rFonts w:ascii="Arial" w:hAnsi="Arial" w:cs="Arial"/>
          <w:sz w:val="24"/>
          <w:szCs w:val="24"/>
          <w:shd w:val="clear" w:color="auto" w:fill="FFFFFF"/>
        </w:rPr>
        <w:t>ї</w:t>
      </w:r>
      <w:r w:rsidR="00ED50CB" w:rsidRPr="00945942">
        <w:rPr>
          <w:rFonts w:ascii="Arial" w:hAnsi="Arial" w:cs="Arial"/>
          <w:sz w:val="24"/>
          <w:szCs w:val="24"/>
          <w:shd w:val="clear" w:color="auto" w:fill="FFFFFF"/>
        </w:rPr>
        <w:t xml:space="preserve"> культур</w:t>
      </w:r>
      <w:r w:rsidR="004D02DD">
        <w:rPr>
          <w:rFonts w:ascii="Arial" w:hAnsi="Arial" w:cs="Arial"/>
          <w:sz w:val="24"/>
          <w:szCs w:val="24"/>
          <w:shd w:val="clear" w:color="auto" w:fill="FFFFFF"/>
        </w:rPr>
        <w:t>и</w:t>
      </w:r>
      <w:r w:rsidR="00ED50CB" w:rsidRPr="00945942">
        <w:rPr>
          <w:rFonts w:ascii="Arial" w:hAnsi="Arial" w:cs="Arial"/>
          <w:sz w:val="24"/>
          <w:szCs w:val="24"/>
          <w:shd w:val="clear" w:color="auto" w:fill="FFFFFF"/>
        </w:rPr>
        <w:t xml:space="preserve"> школярів ніхто не вчить. На сьогодні залишаються не вирішеними завдання:</w:t>
      </w:r>
      <w:r w:rsidR="00BA58AB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="00ED50CB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не розроблена структура самостійного за</w:t>
      </w:r>
      <w:r w:rsidR="00254C99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няття</w:t>
      </w:r>
      <w:r w:rsidR="00ED50CB" w:rsidRPr="00945942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, не доступні для школярів різного віку елементи самостійного заняття, не розроблена методика навчання доступним елементам самостійного заняття. Наявні розробки у цій області не носять системного характеру.</w:t>
      </w:r>
    </w:p>
    <w:p w:rsidR="006C42AA" w:rsidRPr="00945942" w:rsidRDefault="006C42AA" w:rsidP="006C42AA">
      <w:pPr>
        <w:spacing w:line="240" w:lineRule="auto"/>
        <w:ind w:firstLine="567"/>
        <w:rPr>
          <w:rFonts w:ascii="Arial" w:hAnsi="Arial" w:cs="Arial"/>
          <w:sz w:val="24"/>
          <w:szCs w:val="24"/>
          <w:shd w:val="clear" w:color="auto" w:fill="FFFFFF"/>
        </w:rPr>
      </w:pPr>
      <w:r w:rsidRPr="00945942">
        <w:rPr>
          <w:rFonts w:ascii="Arial" w:hAnsi="Arial" w:cs="Arial"/>
          <w:sz w:val="24"/>
          <w:szCs w:val="24"/>
          <w:shd w:val="clear" w:color="auto" w:fill="FFFFFF"/>
        </w:rPr>
        <w:t xml:space="preserve">Все це зумовлює актуальність і доцільність наукового пошуку </w:t>
      </w:r>
      <w:r w:rsidR="004D02DD">
        <w:rPr>
          <w:rFonts w:ascii="Arial" w:hAnsi="Arial" w:cs="Arial"/>
          <w:sz w:val="24"/>
          <w:szCs w:val="24"/>
          <w:shd w:val="clear" w:color="auto" w:fill="FFFFFF"/>
        </w:rPr>
        <w:t xml:space="preserve">засобів СЗФК </w:t>
      </w:r>
      <w:r w:rsidRPr="00945942">
        <w:rPr>
          <w:rFonts w:ascii="Arial" w:hAnsi="Arial" w:cs="Arial"/>
          <w:sz w:val="24"/>
          <w:szCs w:val="24"/>
          <w:shd w:val="clear" w:color="auto" w:fill="FFFFFF"/>
        </w:rPr>
        <w:t>учнів початкової школи.</w:t>
      </w:r>
    </w:p>
    <w:p w:rsidR="00BA58AB" w:rsidRPr="00945942" w:rsidRDefault="00BA58AB" w:rsidP="00E706E7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eastAsia="ru-RU"/>
        </w:rPr>
      </w:pPr>
      <w:r w:rsidRPr="00945942">
        <w:rPr>
          <w:rFonts w:ascii="Arial" w:eastAsia="Times New Roman" w:hAnsi="Arial" w:cs="Arial"/>
          <w:b/>
          <w:sz w:val="24"/>
          <w:szCs w:val="24"/>
          <w:lang w:eastAsia="ru-RU"/>
        </w:rPr>
        <w:t>Мета дослідження</w:t>
      </w:r>
      <w:r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. Розробити </w:t>
      </w:r>
      <w:r w:rsidR="002C54EF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та впровадити </w:t>
      </w:r>
      <w:r w:rsidRPr="00945942">
        <w:rPr>
          <w:rFonts w:ascii="Arial" w:eastAsia="Times New Roman" w:hAnsi="Arial" w:cs="Arial"/>
          <w:sz w:val="24"/>
          <w:szCs w:val="24"/>
          <w:lang w:eastAsia="ru-RU"/>
        </w:rPr>
        <w:t>модель самостійних занять ф</w:t>
      </w:r>
      <w:r w:rsidR="002C54EF" w:rsidRPr="00945942">
        <w:rPr>
          <w:rFonts w:ascii="Arial" w:eastAsia="Times New Roman" w:hAnsi="Arial" w:cs="Arial"/>
          <w:sz w:val="24"/>
          <w:szCs w:val="24"/>
          <w:lang w:eastAsia="ru-RU"/>
        </w:rPr>
        <w:t>і</w:t>
      </w:r>
      <w:r w:rsidRPr="00945942">
        <w:rPr>
          <w:rFonts w:ascii="Arial" w:eastAsia="Times New Roman" w:hAnsi="Arial" w:cs="Arial"/>
          <w:sz w:val="24"/>
          <w:szCs w:val="24"/>
          <w:lang w:eastAsia="ru-RU"/>
        </w:rPr>
        <w:t>зичною культурою</w:t>
      </w:r>
      <w:r w:rsidR="002C54EF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 для </w:t>
      </w:r>
      <w:r w:rsidR="00ED50CB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підвищення рівня </w:t>
      </w:r>
      <w:r w:rsidR="00E90A01">
        <w:rPr>
          <w:rFonts w:ascii="Arial" w:eastAsia="Times New Roman" w:hAnsi="Arial" w:cs="Arial"/>
          <w:sz w:val="24"/>
          <w:szCs w:val="24"/>
          <w:lang w:eastAsia="ru-RU"/>
        </w:rPr>
        <w:t>фізичної підготовленості</w:t>
      </w:r>
      <w:r w:rsidR="00ED50CB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2C54EF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учнів </w:t>
      </w:r>
      <w:r w:rsidR="004D02DD">
        <w:rPr>
          <w:rFonts w:ascii="Arial" w:eastAsia="Times New Roman" w:hAnsi="Arial" w:cs="Arial"/>
          <w:sz w:val="24"/>
          <w:szCs w:val="24"/>
          <w:lang w:eastAsia="ru-RU"/>
        </w:rPr>
        <w:t>молодшого шкільного віку</w:t>
      </w:r>
      <w:r w:rsidR="002C54EF" w:rsidRPr="00945942">
        <w:rPr>
          <w:rFonts w:ascii="Arial" w:eastAsia="Times New Roman" w:hAnsi="Arial" w:cs="Arial"/>
          <w:sz w:val="24"/>
          <w:szCs w:val="24"/>
          <w:lang w:eastAsia="ru-RU"/>
        </w:rPr>
        <w:t>.</w:t>
      </w:r>
    </w:p>
    <w:p w:rsidR="00ED50CB" w:rsidRDefault="00ED50CB" w:rsidP="00E706E7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Результати дослідження та їх обговорення. </w:t>
      </w:r>
      <w:r w:rsidR="001C7462" w:rsidRPr="00945942">
        <w:rPr>
          <w:rFonts w:ascii="Arial" w:eastAsia="Times New Roman" w:hAnsi="Arial" w:cs="Arial"/>
          <w:sz w:val="24"/>
          <w:szCs w:val="24"/>
          <w:lang w:eastAsia="ru-RU"/>
        </w:rPr>
        <w:t>Д</w:t>
      </w:r>
      <w:r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ля вирішення поставленої мети </w:t>
      </w:r>
      <w:r w:rsidR="00930AF7" w:rsidRPr="00945942">
        <w:rPr>
          <w:rFonts w:ascii="Arial" w:eastAsia="Times New Roman" w:hAnsi="Arial" w:cs="Arial"/>
          <w:sz w:val="24"/>
          <w:szCs w:val="24"/>
          <w:lang w:eastAsia="ru-RU"/>
        </w:rPr>
        <w:t xml:space="preserve">нами </w:t>
      </w:r>
      <w:r w:rsidRPr="00945942">
        <w:rPr>
          <w:rFonts w:ascii="Arial" w:eastAsia="Times New Roman" w:hAnsi="Arial" w:cs="Arial"/>
          <w:sz w:val="24"/>
          <w:szCs w:val="24"/>
          <w:lang w:eastAsia="ru-RU"/>
        </w:rPr>
        <w:t>була розроблена модель самостійних занять фізичною культурою для учнів початкової школи (рис. 1).</w:t>
      </w:r>
    </w:p>
    <w:p w:rsidR="00A220C6" w:rsidRPr="00945942" w:rsidRDefault="00A220C6" w:rsidP="00A220C6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Модель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включає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теоретичний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практичний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контрольний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розділи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та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складається</w:t>
      </w:r>
      <w:proofErr w:type="spell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семи </w:t>
      </w:r>
      <w:proofErr w:type="spell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блокі</w:t>
      </w:r>
      <w:proofErr w:type="gramStart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spellEnd"/>
      <w:proofErr w:type="gramEnd"/>
      <w:r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</w:p>
    <w:p w:rsidR="00A220C6" w:rsidRDefault="00A220C6" w:rsidP="00A220C6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 w:rsidRPr="00F7273C">
        <w:rPr>
          <w:rFonts w:ascii="Arial" w:hAnsi="Arial" w:cs="Arial"/>
          <w:sz w:val="24"/>
          <w:szCs w:val="24"/>
        </w:rPr>
        <w:t>Блок 1.</w:t>
      </w:r>
      <w:r>
        <w:rPr>
          <w:rFonts w:ascii="Arial" w:hAnsi="Arial" w:cs="Arial"/>
          <w:sz w:val="24"/>
          <w:szCs w:val="24"/>
        </w:rPr>
        <w:t xml:space="preserve"> З</w:t>
      </w:r>
      <w:r w:rsidRPr="00945942">
        <w:rPr>
          <w:rFonts w:ascii="Arial" w:hAnsi="Arial" w:cs="Arial"/>
          <w:sz w:val="24"/>
          <w:szCs w:val="24"/>
        </w:rPr>
        <w:t xml:space="preserve">нати правила: режиму дня, профілактики травматизму </w:t>
      </w:r>
      <w:r w:rsidR="00E90A01">
        <w:rPr>
          <w:rFonts w:ascii="Arial" w:hAnsi="Arial" w:cs="Arial"/>
          <w:sz w:val="24"/>
          <w:szCs w:val="24"/>
        </w:rPr>
        <w:t>під час</w:t>
      </w:r>
      <w:r w:rsidRPr="0094594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самостійн</w:t>
      </w:r>
      <w:r w:rsidR="00E90A01">
        <w:rPr>
          <w:rFonts w:ascii="Arial" w:hAnsi="Arial" w:cs="Arial"/>
          <w:sz w:val="24"/>
          <w:szCs w:val="24"/>
        </w:rPr>
        <w:t>ого</w:t>
      </w:r>
      <w:r>
        <w:rPr>
          <w:rFonts w:ascii="Arial" w:hAnsi="Arial" w:cs="Arial"/>
          <w:sz w:val="24"/>
          <w:szCs w:val="24"/>
        </w:rPr>
        <w:t xml:space="preserve"> </w:t>
      </w:r>
      <w:r w:rsidRPr="00945942">
        <w:rPr>
          <w:rFonts w:ascii="Arial" w:hAnsi="Arial" w:cs="Arial"/>
          <w:sz w:val="24"/>
          <w:szCs w:val="24"/>
        </w:rPr>
        <w:t>занят</w:t>
      </w:r>
      <w:r w:rsidR="00E90A01">
        <w:rPr>
          <w:rFonts w:ascii="Arial" w:hAnsi="Arial" w:cs="Arial"/>
          <w:sz w:val="24"/>
          <w:szCs w:val="24"/>
        </w:rPr>
        <w:t>тя</w:t>
      </w:r>
      <w:r w:rsidRPr="00945942">
        <w:rPr>
          <w:rFonts w:ascii="Arial" w:hAnsi="Arial" w:cs="Arial"/>
          <w:sz w:val="24"/>
          <w:szCs w:val="24"/>
        </w:rPr>
        <w:t xml:space="preserve"> фізичними вправами, надання долікарської допомоги при подряпинах, саднах, потертостях і забиттях, поведінки на спортивних спорудах і рекреаційних майданчиках. </w:t>
      </w:r>
    </w:p>
    <w:p w:rsidR="00A220C6" w:rsidRPr="00945942" w:rsidRDefault="00A220C6" w:rsidP="00A220C6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Блок 2. </w:t>
      </w:r>
      <w:r w:rsidRPr="00945942">
        <w:rPr>
          <w:rFonts w:ascii="Arial" w:hAnsi="Arial" w:cs="Arial"/>
          <w:sz w:val="24"/>
          <w:szCs w:val="24"/>
        </w:rPr>
        <w:t xml:space="preserve">Знати методику проведення </w:t>
      </w:r>
      <w:r w:rsidR="00E90A01">
        <w:rPr>
          <w:rFonts w:ascii="Arial" w:hAnsi="Arial" w:cs="Arial"/>
          <w:sz w:val="24"/>
          <w:szCs w:val="24"/>
        </w:rPr>
        <w:t xml:space="preserve">самостійного </w:t>
      </w:r>
      <w:r w:rsidRPr="00945942">
        <w:rPr>
          <w:rFonts w:ascii="Arial" w:hAnsi="Arial" w:cs="Arial"/>
          <w:sz w:val="24"/>
          <w:szCs w:val="24"/>
        </w:rPr>
        <w:t>заняття з фізичної культури</w:t>
      </w:r>
      <w:r w:rsidR="00C5763A">
        <w:rPr>
          <w:rFonts w:ascii="Arial" w:hAnsi="Arial" w:cs="Arial"/>
          <w:sz w:val="24"/>
          <w:szCs w:val="24"/>
        </w:rPr>
        <w:t>,</w:t>
      </w:r>
      <w:r w:rsidRPr="00945942">
        <w:rPr>
          <w:rFonts w:ascii="Arial" w:hAnsi="Arial" w:cs="Arial"/>
          <w:sz w:val="24"/>
          <w:szCs w:val="24"/>
        </w:rPr>
        <w:t xml:space="preserve"> розвитку рухових якостей, проведення відновних процедур, виконання оздоровчих вправ – для зору, постави, зміцнення стопи, дихання, ранкової гігієнічної гімнастики.  </w:t>
      </w:r>
    </w:p>
    <w:p w:rsidR="00A220C6" w:rsidRDefault="00A220C6" w:rsidP="00A220C6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 w:rsidRPr="00F7273C">
        <w:rPr>
          <w:rFonts w:ascii="Arial" w:hAnsi="Arial" w:cs="Arial"/>
          <w:sz w:val="24"/>
          <w:szCs w:val="24"/>
        </w:rPr>
        <w:lastRenderedPageBreak/>
        <w:t>Блок</w:t>
      </w:r>
      <w:r>
        <w:rPr>
          <w:rFonts w:ascii="Arial" w:hAnsi="Arial" w:cs="Arial"/>
          <w:b/>
          <w:sz w:val="24"/>
          <w:szCs w:val="24"/>
        </w:rPr>
        <w:t xml:space="preserve"> 3.</w:t>
      </w:r>
      <w:r w:rsidRPr="0094594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Вміти підготувати місце для самостійн</w:t>
      </w:r>
      <w:r w:rsidR="00E90A01">
        <w:rPr>
          <w:rFonts w:ascii="Arial" w:hAnsi="Arial" w:cs="Arial"/>
          <w:sz w:val="24"/>
          <w:szCs w:val="24"/>
        </w:rPr>
        <w:t>ого</w:t>
      </w:r>
      <w:r>
        <w:rPr>
          <w:rFonts w:ascii="Arial" w:hAnsi="Arial" w:cs="Arial"/>
          <w:sz w:val="24"/>
          <w:szCs w:val="24"/>
        </w:rPr>
        <w:t xml:space="preserve"> занят</w:t>
      </w:r>
      <w:r w:rsidR="00E90A01">
        <w:rPr>
          <w:rFonts w:ascii="Arial" w:hAnsi="Arial" w:cs="Arial"/>
          <w:sz w:val="24"/>
          <w:szCs w:val="24"/>
        </w:rPr>
        <w:t>тя</w:t>
      </w:r>
      <w:r>
        <w:rPr>
          <w:rFonts w:ascii="Arial" w:hAnsi="Arial" w:cs="Arial"/>
          <w:sz w:val="24"/>
          <w:szCs w:val="24"/>
        </w:rPr>
        <w:t xml:space="preserve"> фізичними вправами: вибрати місце для занят</w:t>
      </w:r>
      <w:r w:rsidR="00E90A01">
        <w:rPr>
          <w:rFonts w:ascii="Arial" w:hAnsi="Arial" w:cs="Arial"/>
          <w:sz w:val="24"/>
          <w:szCs w:val="24"/>
        </w:rPr>
        <w:t xml:space="preserve">тя </w:t>
      </w:r>
      <w:r>
        <w:rPr>
          <w:rFonts w:ascii="Arial" w:hAnsi="Arial" w:cs="Arial"/>
          <w:sz w:val="24"/>
          <w:szCs w:val="24"/>
        </w:rPr>
        <w:t>(удома, на спортивному майданчику, на необладнаному майданчику, в парку, в рекреаційному приміщені школи); забезпечити безпеку заняття (перевірити на наявність небезпечних предметів, стан покриття); підібрати необхідне устаткування (спортивний інвентар, спортивний одяг та взуття).</w:t>
      </w:r>
    </w:p>
    <w:p w:rsidR="00982AA2" w:rsidRPr="00945942" w:rsidRDefault="00982AA2" w:rsidP="00E706E7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eastAsia="ru-RU"/>
        </w:rPr>
      </w:pPr>
    </w:p>
    <w:p w:rsidR="00724161" w:rsidRPr="00945942" w:rsidRDefault="00982AA2" w:rsidP="00E706E7">
      <w:pPr>
        <w:spacing w:line="240" w:lineRule="auto"/>
        <w:ind w:firstLine="567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945942">
        <w:rPr>
          <w:rFonts w:ascii="Arial" w:eastAsia="Times New Roman" w:hAnsi="Arial" w:cs="Arial"/>
          <w:noProof/>
          <w:sz w:val="24"/>
          <w:szCs w:val="24"/>
          <w:lang w:val="ru-RU" w:eastAsia="ru-RU"/>
        </w:rPr>
        <w:drawing>
          <wp:inline distT="0" distB="0" distL="0" distR="0" wp14:anchorId="39796EB3" wp14:editId="0298A831">
            <wp:extent cx="5486400" cy="3200400"/>
            <wp:effectExtent l="76200" t="57150" r="38100" b="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  <w:r w:rsidR="009A3F1B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r w:rsidR="00632820" w:rsidRPr="00945942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ис.1. </w:t>
      </w:r>
      <w:r w:rsidR="00632820" w:rsidRPr="00945942">
        <w:rPr>
          <w:rFonts w:ascii="Arial" w:eastAsia="Times New Roman" w:hAnsi="Arial" w:cs="Arial"/>
          <w:sz w:val="24"/>
          <w:szCs w:val="24"/>
          <w:lang w:eastAsia="ru-RU"/>
        </w:rPr>
        <w:t>Модель самостійних занять фізичною культурою для учнів початкової школи</w:t>
      </w:r>
    </w:p>
    <w:p w:rsidR="00A220C6" w:rsidRDefault="00A220C6" w:rsidP="002D27A1">
      <w:pPr>
        <w:spacing w:line="240" w:lineRule="auto"/>
        <w:ind w:firstLine="567"/>
        <w:rPr>
          <w:rFonts w:ascii="Arial" w:hAnsi="Arial" w:cs="Arial"/>
          <w:sz w:val="24"/>
          <w:szCs w:val="24"/>
          <w:lang w:val="ru-RU"/>
        </w:rPr>
      </w:pPr>
    </w:p>
    <w:p w:rsidR="002A523C" w:rsidRDefault="00F7273C" w:rsidP="002D27A1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Блок 4. Вміти </w:t>
      </w:r>
      <w:r w:rsidR="00216DF4">
        <w:rPr>
          <w:rFonts w:ascii="Arial" w:hAnsi="Arial" w:cs="Arial"/>
          <w:sz w:val="24"/>
          <w:szCs w:val="24"/>
        </w:rPr>
        <w:t>провести заняття:</w:t>
      </w:r>
      <w:r>
        <w:rPr>
          <w:rFonts w:ascii="Arial" w:hAnsi="Arial" w:cs="Arial"/>
          <w:sz w:val="24"/>
          <w:szCs w:val="24"/>
        </w:rPr>
        <w:t xml:space="preserve"> </w:t>
      </w:r>
      <w:r w:rsidR="00216DF4">
        <w:rPr>
          <w:rFonts w:ascii="Arial" w:hAnsi="Arial" w:cs="Arial"/>
          <w:sz w:val="24"/>
          <w:szCs w:val="24"/>
        </w:rPr>
        <w:t>виконати розминку (загально-розвиваючі фізичні вправи), основну частину (спеціально-підготовчі вправи, рухливі ігри, лижні прогулянки, оздоровчий біг</w:t>
      </w:r>
      <w:r w:rsidR="00E90A01">
        <w:rPr>
          <w:rFonts w:ascii="Arial" w:hAnsi="Arial" w:cs="Arial"/>
          <w:sz w:val="24"/>
          <w:szCs w:val="24"/>
        </w:rPr>
        <w:t xml:space="preserve"> тощо</w:t>
      </w:r>
      <w:r w:rsidR="00094B04">
        <w:rPr>
          <w:rFonts w:ascii="Arial" w:hAnsi="Arial" w:cs="Arial"/>
          <w:sz w:val="24"/>
          <w:szCs w:val="24"/>
        </w:rPr>
        <w:t xml:space="preserve">). </w:t>
      </w:r>
      <w:r w:rsidR="00216DF4">
        <w:rPr>
          <w:rFonts w:ascii="Arial" w:hAnsi="Arial" w:cs="Arial"/>
          <w:sz w:val="24"/>
          <w:szCs w:val="24"/>
        </w:rPr>
        <w:t>Уміти виконувати доступні (залежно від віку і</w:t>
      </w:r>
      <w:r w:rsidR="00C5763A">
        <w:rPr>
          <w:rFonts w:ascii="Arial" w:hAnsi="Arial" w:cs="Arial"/>
          <w:sz w:val="24"/>
          <w:szCs w:val="24"/>
        </w:rPr>
        <w:t xml:space="preserve"> статі</w:t>
      </w:r>
      <w:r w:rsidR="00216DF4">
        <w:rPr>
          <w:rFonts w:ascii="Arial" w:hAnsi="Arial" w:cs="Arial"/>
          <w:sz w:val="24"/>
          <w:szCs w:val="24"/>
        </w:rPr>
        <w:t>) фізичні вправи: оздоровчі – для корекції функціонального стану опорно-рухового апарату, серцево-судинної і дихальної систем, для профілактики простудних захворювань, для розвитку рухових якостей, для корекції індивідуальних особливостей постави, плоскостопості</w:t>
      </w:r>
      <w:r w:rsidR="00094B04">
        <w:rPr>
          <w:rFonts w:ascii="Arial" w:hAnsi="Arial" w:cs="Arial"/>
          <w:sz w:val="24"/>
          <w:szCs w:val="24"/>
        </w:rPr>
        <w:t xml:space="preserve">. Вміти провести заключну частину заняття (дихальні вправи, вправи на розслаблення м’язів і зв'язок). </w:t>
      </w:r>
      <w:r>
        <w:rPr>
          <w:rFonts w:ascii="Arial" w:hAnsi="Arial" w:cs="Arial"/>
          <w:sz w:val="24"/>
          <w:szCs w:val="24"/>
        </w:rPr>
        <w:t>В</w:t>
      </w:r>
      <w:r w:rsidR="002B0BB2" w:rsidRPr="00945942">
        <w:rPr>
          <w:rFonts w:ascii="Arial" w:hAnsi="Arial" w:cs="Arial"/>
          <w:sz w:val="24"/>
          <w:szCs w:val="24"/>
        </w:rPr>
        <w:t xml:space="preserve">міти </w:t>
      </w:r>
      <w:r w:rsidR="001C7462" w:rsidRPr="00945942">
        <w:rPr>
          <w:rFonts w:ascii="Arial" w:hAnsi="Arial" w:cs="Arial"/>
          <w:sz w:val="24"/>
          <w:szCs w:val="24"/>
        </w:rPr>
        <w:t>дозува</w:t>
      </w:r>
      <w:r w:rsidR="00AD2EEA">
        <w:rPr>
          <w:rFonts w:ascii="Arial" w:hAnsi="Arial" w:cs="Arial"/>
          <w:sz w:val="24"/>
          <w:szCs w:val="24"/>
        </w:rPr>
        <w:t>ти</w:t>
      </w:r>
      <w:r w:rsidR="001C7462" w:rsidRPr="00945942">
        <w:rPr>
          <w:rFonts w:ascii="Arial" w:hAnsi="Arial" w:cs="Arial"/>
          <w:sz w:val="24"/>
          <w:szCs w:val="24"/>
        </w:rPr>
        <w:t xml:space="preserve"> навантаження</w:t>
      </w:r>
      <w:r w:rsidR="00216DF4">
        <w:rPr>
          <w:rFonts w:ascii="Arial" w:hAnsi="Arial" w:cs="Arial"/>
          <w:sz w:val="24"/>
          <w:szCs w:val="24"/>
        </w:rPr>
        <w:t xml:space="preserve"> при </w:t>
      </w:r>
      <w:r w:rsidR="00AD2EEA">
        <w:rPr>
          <w:rFonts w:ascii="Arial" w:hAnsi="Arial" w:cs="Arial"/>
          <w:sz w:val="24"/>
          <w:szCs w:val="24"/>
        </w:rPr>
        <w:t>виконанні</w:t>
      </w:r>
      <w:r w:rsidR="00216DF4">
        <w:rPr>
          <w:rFonts w:ascii="Arial" w:hAnsi="Arial" w:cs="Arial"/>
          <w:sz w:val="24"/>
          <w:szCs w:val="24"/>
        </w:rPr>
        <w:t xml:space="preserve"> фізичних вправ, контролювати самопочуття.</w:t>
      </w:r>
    </w:p>
    <w:p w:rsidR="00216DF4" w:rsidRDefault="00AD2EEA" w:rsidP="00216DF4">
      <w:pPr>
        <w:spacing w:line="240" w:lineRule="auto"/>
        <w:ind w:firstLine="567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Блок 5. </w:t>
      </w:r>
      <w:r w:rsidR="00094B04">
        <w:rPr>
          <w:rFonts w:ascii="Arial" w:hAnsi="Arial" w:cs="Arial"/>
          <w:sz w:val="24"/>
          <w:szCs w:val="24"/>
        </w:rPr>
        <w:t>В</w:t>
      </w:r>
      <w:r w:rsidR="00216DF4">
        <w:rPr>
          <w:rFonts w:ascii="Arial" w:hAnsi="Arial" w:cs="Arial"/>
          <w:sz w:val="24"/>
          <w:szCs w:val="24"/>
        </w:rPr>
        <w:t xml:space="preserve">міти </w:t>
      </w:r>
      <w:r w:rsidR="00094B04">
        <w:rPr>
          <w:rFonts w:ascii="Arial" w:hAnsi="Arial" w:cs="Arial"/>
          <w:sz w:val="24"/>
          <w:szCs w:val="24"/>
        </w:rPr>
        <w:t>виконувати гігієнічні заходи (ранкову гігієнічну гімнастику, процедури загартування, прогулянки на свіжому повітрі, фізкультурні хвилинки і паузи, самомасаж), оцінювати функціональний</w:t>
      </w:r>
      <w:r w:rsidR="00C5763A">
        <w:rPr>
          <w:rFonts w:ascii="Arial" w:hAnsi="Arial" w:cs="Arial"/>
          <w:sz w:val="24"/>
          <w:szCs w:val="24"/>
        </w:rPr>
        <w:t xml:space="preserve"> стан (за ЧСС, частото</w:t>
      </w:r>
      <w:r w:rsidR="009863FE">
        <w:rPr>
          <w:rFonts w:ascii="Arial" w:hAnsi="Arial" w:cs="Arial"/>
          <w:sz w:val="24"/>
          <w:szCs w:val="24"/>
        </w:rPr>
        <w:t>ю</w:t>
      </w:r>
      <w:r w:rsidR="00C5763A">
        <w:rPr>
          <w:rFonts w:ascii="Arial" w:hAnsi="Arial" w:cs="Arial"/>
          <w:sz w:val="24"/>
          <w:szCs w:val="24"/>
        </w:rPr>
        <w:t xml:space="preserve"> дихання)</w:t>
      </w:r>
      <w:r w:rsidR="00094B04">
        <w:rPr>
          <w:rFonts w:ascii="Arial" w:hAnsi="Arial" w:cs="Arial"/>
          <w:sz w:val="24"/>
          <w:szCs w:val="24"/>
        </w:rPr>
        <w:t xml:space="preserve">. </w:t>
      </w:r>
    </w:p>
    <w:p w:rsidR="00AD2EEA" w:rsidRDefault="00AD2EEA" w:rsidP="002D27A1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Блок 6. М</w:t>
      </w:r>
      <w:r w:rsidR="002A523C" w:rsidRPr="00945942">
        <w:rPr>
          <w:rFonts w:ascii="Arial" w:hAnsi="Arial" w:cs="Arial"/>
          <w:sz w:val="24"/>
          <w:szCs w:val="24"/>
        </w:rPr>
        <w:t>ати уявлення про свої фізичні можливості (</w:t>
      </w:r>
      <w:r>
        <w:rPr>
          <w:rFonts w:ascii="Arial" w:hAnsi="Arial" w:cs="Arial"/>
          <w:sz w:val="24"/>
          <w:szCs w:val="24"/>
        </w:rPr>
        <w:t xml:space="preserve">вміти визначити </w:t>
      </w:r>
      <w:r w:rsidR="002A523C" w:rsidRPr="00945942">
        <w:rPr>
          <w:rFonts w:ascii="Arial" w:hAnsi="Arial" w:cs="Arial"/>
          <w:sz w:val="24"/>
          <w:szCs w:val="24"/>
        </w:rPr>
        <w:t xml:space="preserve">вихідний рівень </w:t>
      </w:r>
      <w:r>
        <w:rPr>
          <w:rFonts w:ascii="Arial" w:hAnsi="Arial" w:cs="Arial"/>
          <w:sz w:val="24"/>
          <w:szCs w:val="24"/>
        </w:rPr>
        <w:t>фізичної підготовленості, реакцію</w:t>
      </w:r>
      <w:r w:rsidR="002A523C" w:rsidRPr="00945942">
        <w:rPr>
          <w:rFonts w:ascii="Arial" w:hAnsi="Arial" w:cs="Arial"/>
          <w:sz w:val="24"/>
          <w:szCs w:val="24"/>
        </w:rPr>
        <w:t xml:space="preserve"> організму на фізичне навантаження)</w:t>
      </w:r>
      <w:r>
        <w:rPr>
          <w:rFonts w:ascii="Arial" w:hAnsi="Arial" w:cs="Arial"/>
          <w:sz w:val="24"/>
          <w:szCs w:val="24"/>
        </w:rPr>
        <w:t>.</w:t>
      </w:r>
      <w:r w:rsidR="002B0BB2" w:rsidRPr="00945942">
        <w:rPr>
          <w:rFonts w:ascii="Arial" w:hAnsi="Arial" w:cs="Arial"/>
          <w:sz w:val="24"/>
          <w:szCs w:val="24"/>
        </w:rPr>
        <w:t xml:space="preserve"> </w:t>
      </w:r>
    </w:p>
    <w:p w:rsidR="002A523C" w:rsidRDefault="00AD2EEA" w:rsidP="002D27A1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Блок 7. З</w:t>
      </w:r>
      <w:r w:rsidR="002B0BB2" w:rsidRPr="00945942">
        <w:rPr>
          <w:rFonts w:ascii="Arial" w:hAnsi="Arial" w:cs="Arial"/>
          <w:sz w:val="24"/>
          <w:szCs w:val="24"/>
        </w:rPr>
        <w:t>нати</w:t>
      </w:r>
      <w:r w:rsidR="001C7462" w:rsidRPr="00945942">
        <w:rPr>
          <w:rFonts w:ascii="Arial" w:hAnsi="Arial" w:cs="Arial"/>
          <w:sz w:val="24"/>
          <w:szCs w:val="24"/>
        </w:rPr>
        <w:t xml:space="preserve"> засоби </w:t>
      </w:r>
      <w:r>
        <w:rPr>
          <w:rFonts w:ascii="Arial" w:hAnsi="Arial" w:cs="Arial"/>
          <w:sz w:val="24"/>
          <w:szCs w:val="24"/>
        </w:rPr>
        <w:t xml:space="preserve">і методи </w:t>
      </w:r>
      <w:r w:rsidR="001C7462" w:rsidRPr="00945942">
        <w:rPr>
          <w:rFonts w:ascii="Arial" w:hAnsi="Arial" w:cs="Arial"/>
          <w:sz w:val="24"/>
          <w:szCs w:val="24"/>
        </w:rPr>
        <w:t xml:space="preserve">контролю (ЧСС і частоту дихання під час виконання фізичних вправ і після </w:t>
      </w:r>
      <w:r w:rsidR="009863FE">
        <w:rPr>
          <w:rFonts w:ascii="Arial" w:hAnsi="Arial" w:cs="Arial"/>
          <w:sz w:val="24"/>
          <w:szCs w:val="24"/>
        </w:rPr>
        <w:t>навантаження</w:t>
      </w:r>
      <w:r w:rsidR="001C7462" w:rsidRPr="00945942">
        <w:rPr>
          <w:rFonts w:ascii="Arial" w:hAnsi="Arial" w:cs="Arial"/>
          <w:sz w:val="24"/>
          <w:szCs w:val="24"/>
        </w:rPr>
        <w:t>)</w:t>
      </w:r>
      <w:r w:rsidR="002B0BB2" w:rsidRPr="00945942">
        <w:rPr>
          <w:rFonts w:ascii="Arial" w:hAnsi="Arial" w:cs="Arial"/>
          <w:sz w:val="24"/>
          <w:szCs w:val="24"/>
        </w:rPr>
        <w:t xml:space="preserve"> за станом організму</w:t>
      </w:r>
      <w:r>
        <w:rPr>
          <w:rFonts w:ascii="Arial" w:hAnsi="Arial" w:cs="Arial"/>
          <w:sz w:val="24"/>
          <w:szCs w:val="24"/>
        </w:rPr>
        <w:t>.</w:t>
      </w:r>
    </w:p>
    <w:p w:rsidR="00F530E5" w:rsidRDefault="00C5763A" w:rsidP="002D27A1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Теоретичні знання надавалися на уроках фізичної культури, у позаурочний та позашкільний час (</w:t>
      </w:r>
      <w:r w:rsidR="009863FE">
        <w:rPr>
          <w:rFonts w:ascii="Arial" w:hAnsi="Arial" w:cs="Arial"/>
          <w:sz w:val="24"/>
          <w:szCs w:val="24"/>
        </w:rPr>
        <w:t xml:space="preserve">на </w:t>
      </w:r>
      <w:r w:rsidR="00E90A01">
        <w:rPr>
          <w:rFonts w:ascii="Arial" w:hAnsi="Arial" w:cs="Arial"/>
          <w:sz w:val="24"/>
          <w:szCs w:val="24"/>
        </w:rPr>
        <w:t>спеціально організован</w:t>
      </w:r>
      <w:r w:rsidR="009863FE">
        <w:rPr>
          <w:rFonts w:ascii="Arial" w:hAnsi="Arial" w:cs="Arial"/>
          <w:sz w:val="24"/>
          <w:szCs w:val="24"/>
        </w:rPr>
        <w:t>их</w:t>
      </w:r>
      <w:r w:rsidR="00E90A01">
        <w:rPr>
          <w:rFonts w:ascii="Arial" w:hAnsi="Arial" w:cs="Arial"/>
          <w:sz w:val="24"/>
          <w:szCs w:val="24"/>
        </w:rPr>
        <w:t xml:space="preserve"> заняття</w:t>
      </w:r>
      <w:r w:rsidR="009863FE">
        <w:rPr>
          <w:rFonts w:ascii="Arial" w:hAnsi="Arial" w:cs="Arial"/>
          <w:sz w:val="24"/>
          <w:szCs w:val="24"/>
        </w:rPr>
        <w:t>х</w:t>
      </w:r>
      <w:r w:rsidR="00E90A01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різн</w:t>
      </w:r>
      <w:r w:rsidR="009863FE">
        <w:rPr>
          <w:rFonts w:ascii="Arial" w:hAnsi="Arial" w:cs="Arial"/>
          <w:sz w:val="24"/>
          <w:szCs w:val="24"/>
        </w:rPr>
        <w:t>их</w:t>
      </w:r>
      <w:r>
        <w:rPr>
          <w:rFonts w:ascii="Arial" w:hAnsi="Arial" w:cs="Arial"/>
          <w:sz w:val="24"/>
          <w:szCs w:val="24"/>
        </w:rPr>
        <w:t xml:space="preserve"> фізкультурно-оздоровч</w:t>
      </w:r>
      <w:r w:rsidR="009863FE">
        <w:rPr>
          <w:rFonts w:ascii="Arial" w:hAnsi="Arial" w:cs="Arial"/>
          <w:sz w:val="24"/>
          <w:szCs w:val="24"/>
        </w:rPr>
        <w:t>их</w:t>
      </w:r>
      <w:r>
        <w:rPr>
          <w:rFonts w:ascii="Arial" w:hAnsi="Arial" w:cs="Arial"/>
          <w:sz w:val="24"/>
          <w:szCs w:val="24"/>
        </w:rPr>
        <w:t xml:space="preserve"> заход</w:t>
      </w:r>
      <w:r w:rsidR="009863FE">
        <w:rPr>
          <w:rFonts w:ascii="Arial" w:hAnsi="Arial" w:cs="Arial"/>
          <w:sz w:val="24"/>
          <w:szCs w:val="24"/>
        </w:rPr>
        <w:t>ах</w:t>
      </w:r>
      <w:r>
        <w:rPr>
          <w:rFonts w:ascii="Arial" w:hAnsi="Arial" w:cs="Arial"/>
          <w:sz w:val="24"/>
          <w:szCs w:val="24"/>
        </w:rPr>
        <w:t>, спортивн</w:t>
      </w:r>
      <w:r w:rsidR="009863FE">
        <w:rPr>
          <w:rFonts w:ascii="Arial" w:hAnsi="Arial" w:cs="Arial"/>
          <w:sz w:val="24"/>
          <w:szCs w:val="24"/>
        </w:rPr>
        <w:t>их секціях</w:t>
      </w:r>
      <w:r>
        <w:rPr>
          <w:rFonts w:ascii="Arial" w:hAnsi="Arial" w:cs="Arial"/>
          <w:sz w:val="24"/>
          <w:szCs w:val="24"/>
        </w:rPr>
        <w:t xml:space="preserve">). </w:t>
      </w:r>
      <w:r w:rsidR="00F530E5">
        <w:rPr>
          <w:rFonts w:ascii="Arial" w:hAnsi="Arial" w:cs="Arial"/>
          <w:sz w:val="24"/>
          <w:szCs w:val="24"/>
        </w:rPr>
        <w:t>В основі СЗФК були різноманітні види фізичної діяльності: біг на різні дистанції, в тому числі і по пересіченій місцевості, різні види стрибків, метання предметів на дальність і в ціль, рухливі ігри</w:t>
      </w:r>
      <w:r>
        <w:rPr>
          <w:rFonts w:ascii="Arial" w:hAnsi="Arial" w:cs="Arial"/>
          <w:sz w:val="24"/>
          <w:szCs w:val="24"/>
        </w:rPr>
        <w:t>, туристичні походи</w:t>
      </w:r>
      <w:r w:rsidR="00A64179">
        <w:rPr>
          <w:rFonts w:ascii="Arial" w:hAnsi="Arial" w:cs="Arial"/>
          <w:sz w:val="24"/>
          <w:szCs w:val="24"/>
        </w:rPr>
        <w:t xml:space="preserve"> тощо</w:t>
      </w:r>
      <w:r w:rsidR="00F530E5">
        <w:rPr>
          <w:rFonts w:ascii="Arial" w:hAnsi="Arial" w:cs="Arial"/>
          <w:sz w:val="24"/>
          <w:szCs w:val="24"/>
        </w:rPr>
        <w:t>.</w:t>
      </w:r>
      <w:r w:rsidR="00A64179">
        <w:rPr>
          <w:rFonts w:ascii="Arial" w:hAnsi="Arial" w:cs="Arial"/>
          <w:sz w:val="24"/>
          <w:szCs w:val="24"/>
        </w:rPr>
        <w:t xml:space="preserve"> </w:t>
      </w:r>
    </w:p>
    <w:p w:rsidR="00094B04" w:rsidRPr="00945942" w:rsidRDefault="00C5763A" w:rsidP="002D27A1">
      <w:pPr>
        <w:spacing w:line="240" w:lineRule="auto"/>
        <w:ind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Ефективність розробленої нами моделі СЗФК </w:t>
      </w:r>
      <w:r w:rsidR="00094B0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ми визначали </w:t>
      </w:r>
      <w:r w:rsidR="00E90A01">
        <w:rPr>
          <w:rFonts w:ascii="Arial" w:hAnsi="Arial" w:cs="Arial"/>
          <w:sz w:val="24"/>
          <w:szCs w:val="24"/>
        </w:rPr>
        <w:t xml:space="preserve">за допомогою </w:t>
      </w:r>
      <w:r>
        <w:rPr>
          <w:rFonts w:ascii="Arial" w:hAnsi="Arial" w:cs="Arial"/>
          <w:sz w:val="24"/>
          <w:szCs w:val="24"/>
        </w:rPr>
        <w:t>педагогічн</w:t>
      </w:r>
      <w:r w:rsidR="00E90A01">
        <w:rPr>
          <w:rFonts w:ascii="Arial" w:hAnsi="Arial" w:cs="Arial"/>
          <w:sz w:val="24"/>
          <w:szCs w:val="24"/>
        </w:rPr>
        <w:t>ого</w:t>
      </w:r>
      <w:r>
        <w:rPr>
          <w:rFonts w:ascii="Arial" w:hAnsi="Arial" w:cs="Arial"/>
          <w:sz w:val="24"/>
          <w:szCs w:val="24"/>
        </w:rPr>
        <w:t xml:space="preserve"> </w:t>
      </w:r>
      <w:r w:rsidR="00F530E5">
        <w:rPr>
          <w:rFonts w:ascii="Arial" w:hAnsi="Arial" w:cs="Arial"/>
          <w:sz w:val="24"/>
          <w:szCs w:val="24"/>
        </w:rPr>
        <w:t>експеримент</w:t>
      </w:r>
      <w:r w:rsidR="00E90A01">
        <w:rPr>
          <w:rFonts w:ascii="Arial" w:hAnsi="Arial" w:cs="Arial"/>
          <w:sz w:val="24"/>
          <w:szCs w:val="24"/>
        </w:rPr>
        <w:t>у</w:t>
      </w:r>
      <w:r w:rsidR="00A64179">
        <w:rPr>
          <w:rFonts w:ascii="Arial" w:hAnsi="Arial" w:cs="Arial"/>
          <w:sz w:val="24"/>
          <w:szCs w:val="24"/>
        </w:rPr>
        <w:t xml:space="preserve">, в якому взяли участь </w:t>
      </w:r>
      <w:r w:rsidR="00122283">
        <w:rPr>
          <w:rFonts w:ascii="Arial" w:hAnsi="Arial" w:cs="Arial"/>
          <w:sz w:val="24"/>
          <w:szCs w:val="24"/>
        </w:rPr>
        <w:t>5</w:t>
      </w:r>
      <w:r w:rsidR="00A64179">
        <w:rPr>
          <w:rFonts w:ascii="Arial" w:hAnsi="Arial" w:cs="Arial"/>
          <w:sz w:val="24"/>
          <w:szCs w:val="24"/>
        </w:rPr>
        <w:t>4 особи 9 років Сумських загальноосвітніх шкіл</w:t>
      </w:r>
      <w:r>
        <w:rPr>
          <w:rFonts w:ascii="Arial" w:hAnsi="Arial" w:cs="Arial"/>
          <w:sz w:val="24"/>
          <w:szCs w:val="24"/>
        </w:rPr>
        <w:t xml:space="preserve"> (№№ 3,4</w:t>
      </w:r>
      <w:r w:rsidR="00122283">
        <w:rPr>
          <w:rFonts w:ascii="Arial" w:hAnsi="Arial" w:cs="Arial"/>
          <w:sz w:val="24"/>
          <w:szCs w:val="24"/>
        </w:rPr>
        <w:t>)</w:t>
      </w:r>
      <w:r w:rsidR="00F530E5">
        <w:rPr>
          <w:rFonts w:ascii="Arial" w:hAnsi="Arial" w:cs="Arial"/>
          <w:sz w:val="24"/>
          <w:szCs w:val="24"/>
        </w:rPr>
        <w:t>.</w:t>
      </w:r>
    </w:p>
    <w:p w:rsidR="002956B7" w:rsidRPr="00A220C6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eastAsia="ru-RU"/>
        </w:rPr>
      </w:pPr>
      <w:r w:rsidRPr="00A220C6">
        <w:rPr>
          <w:rFonts w:ascii="Arial" w:eastAsia="Times New Roman" w:hAnsi="Arial" w:cs="Arial"/>
          <w:sz w:val="24"/>
          <w:szCs w:val="24"/>
          <w:lang w:eastAsia="ru-RU"/>
        </w:rPr>
        <w:lastRenderedPageBreak/>
        <w:t>Фізична підготовленість школярів визначалася за показниками розвитку швидкості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 (біг на 30 м)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, координаційних здібностей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 (човниковий б</w:t>
      </w:r>
      <w:r w:rsidR="00122283">
        <w:rPr>
          <w:rFonts w:ascii="Arial" w:eastAsia="Times New Roman" w:hAnsi="Arial" w:cs="Arial"/>
          <w:sz w:val="24"/>
          <w:szCs w:val="24"/>
          <w:lang w:eastAsia="ru-RU"/>
        </w:rPr>
        <w:t>і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>г 3х10м)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, гнучкості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 (нахил тулуба вперед із положення сидячи)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, сили 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>(підніманн</w:t>
      </w:r>
      <w:r w:rsidR="00122283">
        <w:rPr>
          <w:rFonts w:ascii="Arial" w:eastAsia="Times New Roman" w:hAnsi="Arial" w:cs="Arial"/>
          <w:sz w:val="24"/>
          <w:szCs w:val="24"/>
          <w:lang w:eastAsia="ru-RU"/>
        </w:rPr>
        <w:t>я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 тулуба в </w:t>
      </w:r>
      <w:proofErr w:type="spellStart"/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>сід</w:t>
      </w:r>
      <w:proofErr w:type="spellEnd"/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) 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і витривалості</w:t>
      </w:r>
      <w:r w:rsidR="00A220C6" w:rsidRPr="00A220C6">
        <w:rPr>
          <w:rFonts w:ascii="Arial" w:eastAsia="Times New Roman" w:hAnsi="Arial" w:cs="Arial"/>
          <w:sz w:val="24"/>
          <w:szCs w:val="24"/>
          <w:lang w:eastAsia="ru-RU"/>
        </w:rPr>
        <w:t xml:space="preserve"> (б</w:t>
      </w:r>
      <w:r w:rsidR="00A220C6">
        <w:rPr>
          <w:rFonts w:ascii="Arial" w:eastAsia="Times New Roman" w:hAnsi="Arial" w:cs="Arial"/>
          <w:sz w:val="24"/>
          <w:szCs w:val="24"/>
          <w:lang w:eastAsia="ru-RU"/>
        </w:rPr>
        <w:t xml:space="preserve">іг </w:t>
      </w:r>
      <w:r w:rsidR="00122283">
        <w:rPr>
          <w:rFonts w:ascii="Arial" w:eastAsia="Times New Roman" w:hAnsi="Arial" w:cs="Arial"/>
          <w:sz w:val="24"/>
          <w:szCs w:val="24"/>
          <w:lang w:eastAsia="ru-RU"/>
        </w:rPr>
        <w:t xml:space="preserve">на </w:t>
      </w:r>
      <w:r w:rsidR="00A220C6">
        <w:rPr>
          <w:rFonts w:ascii="Arial" w:eastAsia="Times New Roman" w:hAnsi="Arial" w:cs="Arial"/>
          <w:sz w:val="24"/>
          <w:szCs w:val="24"/>
          <w:lang w:eastAsia="ru-RU"/>
        </w:rPr>
        <w:t>500м)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. Використовувалися тести, пропоновані</w:t>
      </w:r>
      <w:r w:rsidR="00122283">
        <w:rPr>
          <w:rFonts w:ascii="Arial" w:eastAsia="Times New Roman" w:hAnsi="Arial" w:cs="Arial"/>
          <w:sz w:val="24"/>
          <w:szCs w:val="24"/>
          <w:lang w:eastAsia="ru-RU"/>
        </w:rPr>
        <w:t xml:space="preserve"> в «Державни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х тестах і нормативах оцінки фізичної підготовленості населення України</w:t>
      </w:r>
      <w:r w:rsidR="009368AF">
        <w:rPr>
          <w:rFonts w:ascii="Arial" w:eastAsia="Times New Roman" w:hAnsi="Arial" w:cs="Arial"/>
          <w:sz w:val="24"/>
          <w:szCs w:val="24"/>
          <w:lang w:eastAsia="ru-RU"/>
        </w:rPr>
        <w:t>»</w:t>
      </w:r>
      <w:r w:rsidRPr="00A220C6">
        <w:rPr>
          <w:rFonts w:ascii="Arial" w:eastAsia="Times New Roman" w:hAnsi="Arial" w:cs="Arial"/>
          <w:sz w:val="24"/>
          <w:szCs w:val="24"/>
          <w:lang w:eastAsia="ru-RU"/>
        </w:rPr>
        <w:t>; а також застосовувалися додаткові тести, запропоновані Л.П. Сергієнко.</w:t>
      </w:r>
    </w:p>
    <w:p w:rsidR="002956B7" w:rsidRPr="00A64179" w:rsidRDefault="002956B7" w:rsidP="002956B7">
      <w:pPr>
        <w:shd w:val="clear" w:color="auto" w:fill="FFFFFF"/>
        <w:spacing w:line="240" w:lineRule="auto"/>
        <w:ind w:firstLine="567"/>
        <w:textAlignment w:val="baseline"/>
        <w:outlineLvl w:val="0"/>
        <w:rPr>
          <w:rFonts w:ascii="Arial" w:eastAsia="Times New Roman" w:hAnsi="Arial" w:cs="Arial"/>
          <w:kern w:val="36"/>
          <w:sz w:val="24"/>
          <w:szCs w:val="24"/>
          <w:lang w:eastAsia="ru-RU"/>
        </w:rPr>
      </w:pPr>
      <w:r w:rsidRPr="00A64179">
        <w:rPr>
          <w:rFonts w:ascii="Arial" w:eastAsia="Times New Roman" w:hAnsi="Arial" w:cs="Arial"/>
          <w:kern w:val="36"/>
          <w:sz w:val="24"/>
          <w:szCs w:val="24"/>
          <w:lang w:eastAsia="ru-RU"/>
        </w:rPr>
        <w:t>П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оказники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фізичної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підготовленості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учнів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молодших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класів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до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проведення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A64179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експерименту</w:t>
      </w:r>
      <w:proofErr w:type="spellEnd"/>
      <w:r w:rsidRPr="00A64179">
        <w:rPr>
          <w:rFonts w:ascii="Arial" w:eastAsia="Times New Roman" w:hAnsi="Arial" w:cs="Arial"/>
          <w:kern w:val="36"/>
          <w:sz w:val="24"/>
          <w:szCs w:val="24"/>
          <w:lang w:eastAsia="ru-RU"/>
        </w:rPr>
        <w:t xml:space="preserve"> представлені в табл. 1.</w:t>
      </w:r>
    </w:p>
    <w:p w:rsidR="003C36C9" w:rsidRPr="002956B7" w:rsidRDefault="003C36C9" w:rsidP="003C36C9">
      <w:pPr>
        <w:shd w:val="clear" w:color="auto" w:fill="FFFFFF"/>
        <w:spacing w:line="240" w:lineRule="auto"/>
        <w:ind w:firstLine="567"/>
        <w:jc w:val="right"/>
        <w:textAlignment w:val="baseline"/>
        <w:rPr>
          <w:rFonts w:ascii="Arial" w:eastAsia="Times New Roman" w:hAnsi="Arial" w:cs="Arial"/>
          <w:sz w:val="24"/>
          <w:szCs w:val="24"/>
          <w:lang w:eastAsia="ru-RU"/>
        </w:rPr>
      </w:pPr>
      <w:r w:rsidRPr="002956B7">
        <w:rPr>
          <w:rFonts w:ascii="Arial" w:eastAsia="Times New Roman" w:hAnsi="Arial" w:cs="Arial"/>
          <w:sz w:val="24"/>
          <w:szCs w:val="24"/>
          <w:lang w:eastAsia="ru-RU"/>
        </w:rPr>
        <w:t>Таблиця 1</w:t>
      </w:r>
    </w:p>
    <w:p w:rsidR="003C36C9" w:rsidRPr="00945942" w:rsidRDefault="003C36C9" w:rsidP="003C36C9">
      <w:pPr>
        <w:shd w:val="clear" w:color="auto" w:fill="FFFFFF"/>
        <w:spacing w:line="240" w:lineRule="auto"/>
        <w:ind w:firstLine="567"/>
        <w:jc w:val="center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фізичних якостей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eastAsia="ru-RU"/>
        </w:rPr>
        <w:t>шк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</w:p>
    <w:p w:rsidR="003C36C9" w:rsidRPr="00945942" w:rsidRDefault="003C36C9" w:rsidP="003C36C9">
      <w:pPr>
        <w:shd w:val="clear" w:color="auto" w:fill="FFFFFF"/>
        <w:spacing w:line="240" w:lineRule="auto"/>
        <w:ind w:firstLine="567"/>
        <w:jc w:val="center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648"/>
        <w:gridCol w:w="912"/>
        <w:gridCol w:w="909"/>
        <w:gridCol w:w="910"/>
        <w:gridCol w:w="910"/>
        <w:gridCol w:w="909"/>
        <w:gridCol w:w="911"/>
        <w:gridCol w:w="910"/>
        <w:gridCol w:w="910"/>
        <w:gridCol w:w="910"/>
        <w:gridCol w:w="910"/>
      </w:tblGrid>
      <w:tr w:rsidR="003C36C9" w:rsidRPr="00945942" w:rsidTr="006D2F22">
        <w:trPr>
          <w:jc w:val="center"/>
        </w:trPr>
        <w:tc>
          <w:tcPr>
            <w:tcW w:w="648" w:type="dxa"/>
            <w:vMerge w:val="restart"/>
          </w:tcPr>
          <w:p w:rsidR="003C36C9" w:rsidRPr="00945942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  <w:p w:rsidR="003C36C9" w:rsidRPr="00945942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4594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рупи</w:t>
            </w:r>
          </w:p>
        </w:tc>
        <w:tc>
          <w:tcPr>
            <w:tcW w:w="9101" w:type="dxa"/>
            <w:gridSpan w:val="10"/>
          </w:tcPr>
          <w:p w:rsidR="003C36C9" w:rsidRPr="002956B7" w:rsidRDefault="003C36C9" w:rsidP="006D2F22">
            <w:pPr>
              <w:spacing w:line="240" w:lineRule="auto"/>
              <w:ind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Показники </w:t>
            </w:r>
            <w:r w:rsidRPr="002956B7">
              <w:rPr>
                <w:rFonts w:ascii="Arial" w:eastAsia="Times New Roman" w:hAnsi="Arial" w:cs="Arial"/>
                <w:position w:val="-6"/>
                <w:sz w:val="16"/>
                <w:szCs w:val="16"/>
                <w:lang w:eastAsia="ru-RU"/>
              </w:rPr>
              <w:object w:dxaOrig="639" w:dyaOrig="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1.9pt;height:22pt" o:ole="">
                  <v:imagedata r:id="rId11" o:title=""/>
                </v:shape>
                <o:OLEObject Type="Embed" ProgID="Equation.3" ShapeID="_x0000_i1025" DrawAspect="Content" ObjectID="_1519108153" r:id="rId12"/>
              </w:object>
            </w:r>
          </w:p>
        </w:tc>
      </w:tr>
      <w:tr w:rsidR="003C36C9" w:rsidRPr="00945942" w:rsidTr="006D2F22">
        <w:trPr>
          <w:jc w:val="center"/>
        </w:trPr>
        <w:tc>
          <w:tcPr>
            <w:tcW w:w="648" w:type="dxa"/>
            <w:vMerge/>
          </w:tcPr>
          <w:p w:rsidR="003C36C9" w:rsidRPr="002956B7" w:rsidRDefault="003C36C9" w:rsidP="006D2F22">
            <w:pPr>
              <w:spacing w:line="240" w:lineRule="auto"/>
              <w:ind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1" w:type="dxa"/>
            <w:gridSpan w:val="2"/>
          </w:tcPr>
          <w:p w:rsidR="003C36C9" w:rsidRPr="00A220C6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Швидкість</w:t>
            </w:r>
            <w:r w:rsidR="00A220C6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 xml:space="preserve"> (с)</w:t>
            </w:r>
          </w:p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A220C6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Гнучкість</w:t>
            </w:r>
            <w:r w:rsidR="00A220C6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 xml:space="preserve"> (см)</w:t>
            </w:r>
          </w:p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A220C6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Сила</w:t>
            </w:r>
            <w:r w:rsidR="00A220C6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 xml:space="preserve"> (раз.)</w:t>
            </w: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2956B7" w:rsidRDefault="003C36C9" w:rsidP="009F538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Витривалість</w:t>
            </w:r>
            <w:r w:rsidR="00FF2653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 (с)</w:t>
            </w: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A220C6" w:rsidRDefault="00C95AB4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Спритність</w:t>
            </w:r>
            <w:r w:rsidR="00A220C6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 xml:space="preserve"> (с)</w:t>
            </w:r>
          </w:p>
        </w:tc>
      </w:tr>
      <w:tr w:rsidR="003C36C9" w:rsidRPr="00945942" w:rsidTr="006D2F22">
        <w:trPr>
          <w:jc w:val="center"/>
        </w:trPr>
        <w:tc>
          <w:tcPr>
            <w:tcW w:w="648" w:type="dxa"/>
            <w:vMerge/>
          </w:tcPr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09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09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1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</w:tr>
      <w:tr w:rsidR="003C36C9" w:rsidRPr="00945942" w:rsidTr="006D2F22">
        <w:trPr>
          <w:cantSplit/>
          <w:trHeight w:val="908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right="113"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Е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7,09±0,09</w:t>
            </w:r>
          </w:p>
          <w:p w:rsidR="00E91CD0" w:rsidRPr="002956B7" w:rsidRDefault="00167A75" w:rsidP="006D2F22">
            <w:pPr>
              <w:spacing w:line="240" w:lineRule="auto"/>
              <w:ind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7,41±0,1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5,65±0,46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7,56±0,58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32,59±1,02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30,62±0,82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15</w:t>
            </w:r>
            <w:r w:rsidR="00651E53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±2,23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17</w:t>
            </w:r>
            <w:r w:rsidR="00651E53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±1,85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12,1±0,1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12,68±0,09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6D2F22">
        <w:trPr>
          <w:cantSplit/>
          <w:trHeight w:val="993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right="113"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К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6,99±0,18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7,53±0,17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5,76±0,73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651E53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</w:t>
            </w:r>
            <w:r w:rsidR="003C36C9"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,47±0,95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32,76±1,2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31,</w:t>
            </w:r>
            <w:r w:rsidR="00651E53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5±1,86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150,8±2,81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171,4±3,0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12,06±0,16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12,59±0,12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6D2F22">
        <w:trPr>
          <w:cantSplit/>
          <w:trHeight w:val="552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t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2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0,45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0,57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0,14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0,82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0,11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0,51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0,34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0,45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0,23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0,62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6D2F22">
        <w:trPr>
          <w:cantSplit/>
          <w:trHeight w:val="548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proofErr w:type="gramStart"/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р</w:t>
            </w:r>
            <w:proofErr w:type="gramEnd"/>
          </w:p>
          <w:p w:rsidR="00E91CD0" w:rsidRPr="002956B7" w:rsidRDefault="00167A75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2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651E53" w:rsidRDefault="00651E53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  <w:p w:rsidR="00E91CD0" w:rsidRDefault="003C36C9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651E53" w:rsidRPr="002956B7" w:rsidRDefault="00651E53" w:rsidP="00AD7F43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</w:tbl>
    <w:p w:rsidR="003C36C9" w:rsidRPr="002956B7" w:rsidRDefault="003C36C9" w:rsidP="002956B7">
      <w:pPr>
        <w:shd w:val="clear" w:color="auto" w:fill="FFFFFF"/>
        <w:spacing w:line="240" w:lineRule="auto"/>
        <w:ind w:firstLine="567"/>
        <w:textAlignment w:val="baseline"/>
        <w:outlineLvl w:val="0"/>
        <w:rPr>
          <w:rFonts w:ascii="Arial" w:eastAsia="Times New Roman" w:hAnsi="Arial" w:cs="Arial"/>
          <w:b/>
          <w:kern w:val="36"/>
          <w:sz w:val="24"/>
          <w:szCs w:val="24"/>
          <w:lang w:eastAsia="ru-RU"/>
        </w:rPr>
      </w:pPr>
    </w:p>
    <w:p w:rsidR="002956B7" w:rsidRPr="00945942" w:rsidRDefault="00FF2653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Детальний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статистичний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 первинного тестування школярі</w:t>
      </w:r>
      <w:proofErr w:type="gramStart"/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>в</w:t>
      </w:r>
      <w:proofErr w:type="gramEnd"/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ru-RU"/>
        </w:rPr>
        <w:t>показав</w:t>
      </w:r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, що </w:t>
      </w:r>
      <w:r>
        <w:rPr>
          <w:rFonts w:ascii="Arial" w:eastAsia="Times New Roman" w:hAnsi="Arial" w:cs="Arial"/>
          <w:sz w:val="24"/>
          <w:szCs w:val="24"/>
          <w:lang w:eastAsia="ru-RU"/>
        </w:rPr>
        <w:t>показники у контрольній та експериментальній групах однорідні</w:t>
      </w:r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а </w:t>
      </w:r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>при порівнянні з державними нормативами, в середньому відповіда</w:t>
      </w:r>
      <w:r>
        <w:rPr>
          <w:rFonts w:ascii="Arial" w:eastAsia="Times New Roman" w:hAnsi="Arial" w:cs="Arial"/>
          <w:sz w:val="24"/>
          <w:szCs w:val="24"/>
          <w:lang w:eastAsia="ru-RU"/>
        </w:rPr>
        <w:t>ють</w:t>
      </w:r>
      <w:r w:rsidR="002956B7"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 оцінці «задовільно». </w:t>
      </w:r>
    </w:p>
    <w:p w:rsidR="003C36C9" w:rsidRPr="002956B7" w:rsidRDefault="003C36C9" w:rsidP="003C36C9">
      <w:pPr>
        <w:shd w:val="clear" w:color="auto" w:fill="FFFFFF"/>
        <w:spacing w:line="240" w:lineRule="auto"/>
        <w:ind w:firstLine="567"/>
        <w:textAlignment w:val="baseline"/>
        <w:outlineLvl w:val="0"/>
        <w:rPr>
          <w:rFonts w:ascii="Arial" w:eastAsia="Times New Roman" w:hAnsi="Arial" w:cs="Arial"/>
          <w:kern w:val="36"/>
          <w:sz w:val="24"/>
          <w:szCs w:val="24"/>
          <w:lang w:eastAsia="ru-RU"/>
        </w:rPr>
      </w:pPr>
      <w:r w:rsidRPr="002956B7">
        <w:rPr>
          <w:rFonts w:ascii="Arial" w:eastAsia="Times New Roman" w:hAnsi="Arial" w:cs="Arial"/>
          <w:kern w:val="36"/>
          <w:sz w:val="24"/>
          <w:szCs w:val="24"/>
          <w:lang w:eastAsia="ru-RU"/>
        </w:rPr>
        <w:t>П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оказники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фізичної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підготовленості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учнів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молодших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класів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="008F7420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проведення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kern w:val="36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kern w:val="36"/>
          <w:sz w:val="24"/>
          <w:szCs w:val="24"/>
          <w:lang w:eastAsia="ru-RU"/>
        </w:rPr>
        <w:t xml:space="preserve"> представлені в табл. </w:t>
      </w:r>
      <w:r>
        <w:rPr>
          <w:rFonts w:ascii="Arial" w:eastAsia="Times New Roman" w:hAnsi="Arial" w:cs="Arial"/>
          <w:kern w:val="36"/>
          <w:sz w:val="24"/>
          <w:szCs w:val="24"/>
          <w:lang w:eastAsia="ru-RU"/>
        </w:rPr>
        <w:t>2</w:t>
      </w:r>
      <w:r w:rsidRPr="002956B7">
        <w:rPr>
          <w:rFonts w:ascii="Arial" w:eastAsia="Times New Roman" w:hAnsi="Arial" w:cs="Arial"/>
          <w:kern w:val="36"/>
          <w:sz w:val="24"/>
          <w:szCs w:val="24"/>
          <w:lang w:eastAsia="ru-RU"/>
        </w:rPr>
        <w:t>.</w:t>
      </w:r>
    </w:p>
    <w:p w:rsidR="003C36C9" w:rsidRPr="002956B7" w:rsidRDefault="003C36C9" w:rsidP="003C36C9">
      <w:pPr>
        <w:shd w:val="clear" w:color="auto" w:fill="FFFFFF"/>
        <w:spacing w:line="240" w:lineRule="auto"/>
        <w:ind w:firstLine="567"/>
        <w:jc w:val="right"/>
        <w:textAlignment w:val="baseline"/>
        <w:rPr>
          <w:rFonts w:ascii="Arial" w:eastAsia="Times New Roman" w:hAnsi="Arial" w:cs="Arial"/>
          <w:sz w:val="24"/>
          <w:szCs w:val="24"/>
          <w:lang w:eastAsia="ru-RU"/>
        </w:rPr>
      </w:pPr>
      <w:r w:rsidRPr="002956B7">
        <w:rPr>
          <w:rFonts w:ascii="Arial" w:eastAsia="Times New Roman" w:hAnsi="Arial" w:cs="Arial"/>
          <w:sz w:val="24"/>
          <w:szCs w:val="24"/>
          <w:lang w:eastAsia="ru-RU"/>
        </w:rPr>
        <w:t>Таблиця 2</w:t>
      </w:r>
    </w:p>
    <w:p w:rsidR="003C36C9" w:rsidRPr="00945942" w:rsidRDefault="003C36C9" w:rsidP="003C36C9">
      <w:pPr>
        <w:shd w:val="clear" w:color="auto" w:fill="FFFFFF"/>
        <w:spacing w:line="240" w:lineRule="auto"/>
        <w:ind w:firstLine="567"/>
        <w:jc w:val="center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фізичних якостей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eastAsia="ru-RU"/>
        </w:rPr>
        <w:t>шк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>після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</w:p>
    <w:p w:rsidR="003C36C9" w:rsidRPr="002956B7" w:rsidRDefault="003C36C9" w:rsidP="003C36C9">
      <w:pPr>
        <w:shd w:val="clear" w:color="auto" w:fill="FFFFFF"/>
        <w:spacing w:line="240" w:lineRule="auto"/>
        <w:ind w:firstLine="567"/>
        <w:jc w:val="center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648"/>
        <w:gridCol w:w="912"/>
        <w:gridCol w:w="909"/>
        <w:gridCol w:w="910"/>
        <w:gridCol w:w="910"/>
        <w:gridCol w:w="909"/>
        <w:gridCol w:w="911"/>
        <w:gridCol w:w="910"/>
        <w:gridCol w:w="910"/>
        <w:gridCol w:w="910"/>
        <w:gridCol w:w="910"/>
      </w:tblGrid>
      <w:tr w:rsidR="003C36C9" w:rsidRPr="00945942" w:rsidTr="003C36C9">
        <w:trPr>
          <w:jc w:val="center"/>
        </w:trPr>
        <w:tc>
          <w:tcPr>
            <w:tcW w:w="648" w:type="dxa"/>
            <w:vMerge w:val="restart"/>
          </w:tcPr>
          <w:p w:rsidR="003C36C9" w:rsidRPr="00945942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  <w:p w:rsidR="003C36C9" w:rsidRPr="00945942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945942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рупи</w:t>
            </w:r>
          </w:p>
        </w:tc>
        <w:tc>
          <w:tcPr>
            <w:tcW w:w="9101" w:type="dxa"/>
            <w:gridSpan w:val="10"/>
          </w:tcPr>
          <w:p w:rsidR="003C36C9" w:rsidRPr="002956B7" w:rsidRDefault="003C36C9" w:rsidP="006D2F22">
            <w:pPr>
              <w:spacing w:line="240" w:lineRule="auto"/>
              <w:ind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 xml:space="preserve">Показники </w:t>
            </w:r>
            <w:r w:rsidRPr="002956B7">
              <w:rPr>
                <w:rFonts w:ascii="Arial" w:eastAsia="Times New Roman" w:hAnsi="Arial" w:cs="Arial"/>
                <w:position w:val="-6"/>
                <w:sz w:val="16"/>
                <w:szCs w:val="16"/>
                <w:lang w:eastAsia="ru-RU"/>
              </w:rPr>
              <w:object w:dxaOrig="639" w:dyaOrig="440">
                <v:shape id="_x0000_i1026" type="#_x0000_t75" style="width:31.9pt;height:22pt" o:ole="">
                  <v:imagedata r:id="rId11" o:title=""/>
                </v:shape>
                <o:OLEObject Type="Embed" ProgID="Equation.3" ShapeID="_x0000_i1026" DrawAspect="Content" ObjectID="_1519108154" r:id="rId13"/>
              </w:object>
            </w:r>
          </w:p>
        </w:tc>
      </w:tr>
      <w:tr w:rsidR="003C36C9" w:rsidRPr="00945942" w:rsidTr="003C36C9">
        <w:trPr>
          <w:jc w:val="center"/>
        </w:trPr>
        <w:tc>
          <w:tcPr>
            <w:tcW w:w="648" w:type="dxa"/>
            <w:vMerge/>
          </w:tcPr>
          <w:p w:rsidR="003C36C9" w:rsidRPr="002956B7" w:rsidRDefault="003C36C9" w:rsidP="006D2F22">
            <w:pPr>
              <w:spacing w:line="240" w:lineRule="auto"/>
              <w:ind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1" w:type="dxa"/>
            <w:gridSpan w:val="2"/>
          </w:tcPr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Швидкість</w:t>
            </w:r>
          </w:p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Гнучкість</w:t>
            </w:r>
          </w:p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Сила</w:t>
            </w: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2956B7" w:rsidRDefault="003C36C9" w:rsidP="009F538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Витривалість</w:t>
            </w:r>
          </w:p>
          <w:p w:rsidR="003C36C9" w:rsidRPr="002956B7" w:rsidRDefault="003C36C9" w:rsidP="006D2F22">
            <w:pPr>
              <w:spacing w:line="240" w:lineRule="auto"/>
              <w:ind w:firstLine="0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1820" w:type="dxa"/>
            <w:gridSpan w:val="2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Координація</w:t>
            </w:r>
          </w:p>
        </w:tc>
      </w:tr>
      <w:tr w:rsidR="003C36C9" w:rsidRPr="00945942" w:rsidTr="003C36C9">
        <w:trPr>
          <w:jc w:val="center"/>
        </w:trPr>
        <w:tc>
          <w:tcPr>
            <w:tcW w:w="648" w:type="dxa"/>
            <w:vMerge/>
          </w:tcPr>
          <w:p w:rsidR="003C36C9" w:rsidRPr="002956B7" w:rsidRDefault="003C36C9" w:rsidP="006D2F22">
            <w:pPr>
              <w:spacing w:line="240" w:lineRule="auto"/>
              <w:ind w:firstLine="567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09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09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1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хл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  <w:tc>
          <w:tcPr>
            <w:tcW w:w="910" w:type="dxa"/>
          </w:tcPr>
          <w:p w:rsidR="003C36C9" w:rsidRPr="002956B7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proofErr w:type="spellStart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дівч</w:t>
            </w:r>
            <w:proofErr w:type="spellEnd"/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.</w:t>
            </w:r>
          </w:p>
        </w:tc>
      </w:tr>
      <w:tr w:rsidR="003C36C9" w:rsidRPr="00945942" w:rsidTr="003C36C9">
        <w:trPr>
          <w:cantSplit/>
          <w:trHeight w:val="1077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Е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6,12±0,09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6,46±0,1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7,53±0,52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13,38±0,87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35,91±1,03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33,56±0,8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145,53±2,53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167,56±11,92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11,09±0,11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11,79±0,13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3C36C9">
        <w:trPr>
          <w:cantSplit/>
          <w:trHeight w:val="964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К</w:t>
            </w:r>
            <w:r w:rsidRPr="002956B7">
              <w:rPr>
                <w:rFonts w:ascii="Arial" w:eastAsia="Times New Roman" w:hAnsi="Arial" w:cs="Arial"/>
                <w:sz w:val="16"/>
                <w:szCs w:val="16"/>
                <w:lang w:eastAsia="ru-RU"/>
              </w:rPr>
              <w:t>Г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eastAsia="ru-RU"/>
              </w:rPr>
            </w:pPr>
          </w:p>
        </w:tc>
        <w:tc>
          <w:tcPr>
            <w:tcW w:w="912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6,68±0,16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7,17±0,12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6,41±0,77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9,88±0,96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34,65±1,13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32,82±1,79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146,3±3,17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161,8±4,67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11,63±0,15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12,36±0,18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3C36C9">
        <w:trPr>
          <w:cantSplit/>
          <w:trHeight w:val="510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t</w:t>
            </w:r>
          </w:p>
          <w:p w:rsidR="00E91CD0" w:rsidRPr="002956B7" w:rsidRDefault="00167A75" w:rsidP="006D2F22">
            <w:pPr>
              <w:spacing w:line="240" w:lineRule="auto"/>
              <w:ind w:right="113" w:firstLine="567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2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3,03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4,42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1,2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2,7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0,83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0,37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0,19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1,14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2,89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2,55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  <w:tr w:rsidR="003C36C9" w:rsidRPr="00945942" w:rsidTr="003C36C9">
        <w:trPr>
          <w:cantSplit/>
          <w:trHeight w:val="510"/>
          <w:jc w:val="center"/>
        </w:trPr>
        <w:tc>
          <w:tcPr>
            <w:tcW w:w="648" w:type="dxa"/>
            <w:textDirection w:val="btLr"/>
            <w:vAlign w:val="bottom"/>
          </w:tcPr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  <w:p w:rsidR="003C36C9" w:rsidRPr="00945942" w:rsidRDefault="003C36C9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proofErr w:type="gramStart"/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р</w:t>
            </w:r>
            <w:proofErr w:type="gramEnd"/>
          </w:p>
          <w:p w:rsidR="00E91CD0" w:rsidRPr="002956B7" w:rsidRDefault="00167A75" w:rsidP="006D2F22">
            <w:pPr>
              <w:spacing w:line="240" w:lineRule="auto"/>
              <w:ind w:left="113" w:right="113"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2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&lt;0,01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&lt;0,001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&lt;0,01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09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1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&gt;0,05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&lt;0,01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  <w:tc>
          <w:tcPr>
            <w:tcW w:w="910" w:type="dxa"/>
            <w:vAlign w:val="bottom"/>
          </w:tcPr>
          <w:p w:rsidR="003C36C9" w:rsidRPr="00945942" w:rsidRDefault="003C36C9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  <w:r w:rsidRPr="002956B7"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  <w:t>&lt;0,01</w:t>
            </w:r>
          </w:p>
          <w:p w:rsidR="00E91CD0" w:rsidRPr="002956B7" w:rsidRDefault="00167A75" w:rsidP="006D2F22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sz w:val="16"/>
                <w:szCs w:val="16"/>
                <w:lang w:val="ru-RU" w:eastAsia="ru-RU"/>
              </w:rPr>
            </w:pPr>
          </w:p>
        </w:tc>
      </w:tr>
    </w:tbl>
    <w:p w:rsidR="003C36C9" w:rsidRDefault="003C36C9" w:rsidP="003C36C9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</w:p>
    <w:p w:rsidR="00A64179" w:rsidRPr="002956B7" w:rsidRDefault="00A64179" w:rsidP="00A64179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Аналізуючи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одержані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процесі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фізичного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виховання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молодших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класів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амостійних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вправ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спрямованих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ідвищення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виявлено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осіб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рівень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80311D">
        <w:rPr>
          <w:rFonts w:ascii="Arial" w:eastAsia="Times New Roman" w:hAnsi="Arial" w:cs="Arial"/>
          <w:sz w:val="24"/>
          <w:szCs w:val="24"/>
          <w:lang w:val="ru-RU" w:eastAsia="ru-RU"/>
        </w:rPr>
        <w:t>швидкості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30 м,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значно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покращи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вс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ці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відмінності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достовірні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&lt; 0,001</w:t>
      </w:r>
      <w:bookmarkStart w:id="0" w:name="_GoBack"/>
      <w:bookmarkEnd w:id="0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).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Приріст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30 м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склав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13,6%,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12,8%.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Слід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зазначити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30 м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спостерігається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більш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суттєвий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приріст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показниках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ніж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Аналізуючи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одержані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закінчення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визначено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вони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змінилися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проте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ці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істотні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достовірні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(р &gt;0,05). Так,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приріст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30 м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склав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4,4%,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4,7%.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виявив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істотних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у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початковими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30 м,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одержаних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тестами, показало,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як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так і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вони стали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наближатися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3-ох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свідчить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про те,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оцінці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відбулося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вони так само, як і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первинному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ідженні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відповідають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оцінці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нижче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2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Таким чином,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80311D">
        <w:rPr>
          <w:rFonts w:ascii="Arial" w:eastAsia="Times New Roman" w:hAnsi="Arial" w:cs="Arial"/>
          <w:sz w:val="24"/>
          <w:szCs w:val="24"/>
          <w:lang w:val="ru-RU" w:eastAsia="ru-RU"/>
        </w:rPr>
        <w:t>СЗФК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позитивно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вплинуло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ідвищення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швидкості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При </w:t>
      </w:r>
      <w:proofErr w:type="spellStart"/>
      <w:proofErr w:type="gram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ідженні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 w:rsidRPr="00F5111E">
        <w:rPr>
          <w:rFonts w:ascii="Arial" w:eastAsia="Times New Roman" w:hAnsi="Arial" w:cs="Arial"/>
          <w:sz w:val="24"/>
          <w:szCs w:val="24"/>
          <w:lang w:val="ru-RU" w:eastAsia="ru-RU"/>
        </w:rPr>
        <w:t>координаційних</w:t>
      </w:r>
      <w:proofErr w:type="spellEnd"/>
      <w:r w:rsidR="00F5111E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здібностей</w:t>
      </w:r>
      <w:proofErr w:type="spellEnd"/>
      <w:r w:rsidR="00F5111E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молодших</w:t>
      </w:r>
      <w:proofErr w:type="spellEnd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="00F5111E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слід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відмітити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групах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хлопчики показали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кращі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ніж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дівчатка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іджень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вимогами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тестів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свідчить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про те,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досліджуваних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наближаються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координаційних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здібностей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>свідчать, що</w:t>
      </w:r>
      <w:r w:rsidRPr="002956B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приріст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човниковому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склав</w:t>
      </w:r>
      <w:proofErr w:type="spellEnd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8,3%,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7%.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човникового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тестами показало,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іджуваних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зафіксовано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підвищення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4-х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5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Аналогічне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проведене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казує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те,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відбулися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тільки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де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стали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відповідати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4-ом балам.</w:t>
      </w:r>
      <w:proofErr w:type="gramEnd"/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Таким чином,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комплексу </w:t>
      </w:r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СЗФК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спрямованого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підвищення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5111E"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координаційних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здібностей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значно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як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так і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При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ідженні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F5111E">
        <w:rPr>
          <w:rFonts w:ascii="Arial" w:eastAsia="Times New Roman" w:hAnsi="Arial" w:cs="Arial"/>
          <w:sz w:val="24"/>
          <w:szCs w:val="24"/>
          <w:lang w:val="ru-RU" w:eastAsia="ru-RU"/>
        </w:rPr>
        <w:t>гнучкості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 визначено, що у</w:t>
      </w:r>
      <w:r w:rsidRPr="002956B7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вони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Так,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нахилу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вперед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11,2%,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відповідно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на 16,6%.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Розглядаючи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залежно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стат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слід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зазначити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істотних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початковими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знайдено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було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нахилу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вперед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вимогами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тестів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показало,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покращилися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2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3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3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контрольній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св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ідчить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про те,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досліджуваних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підвищилися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тільки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3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F5111E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Отже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роробленої</w:t>
      </w:r>
      <w:proofErr w:type="spellEnd"/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нами </w:t>
      </w:r>
      <w:proofErr w:type="spellStart"/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моделі</w:t>
      </w:r>
      <w:proofErr w:type="spellEnd"/>
      <w:r w:rsidR="00F3541D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СЗФК</w:t>
      </w:r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сприятливо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вплинуло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на </w:t>
      </w:r>
      <w:proofErr w:type="spellStart"/>
      <w:proofErr w:type="gram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івень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гнучкості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молодших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класів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Про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івень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сили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ми судили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виконання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піднімання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1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(к-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раз).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lastRenderedPageBreak/>
        <w:t xml:space="preserve">Так,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іднімання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– 10,1%,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відповідно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на 9,6%.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іднімання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1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вимогами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тестів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показало,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вони стали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наближатися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5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а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показникі</w:t>
      </w:r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</w:t>
      </w:r>
      <w:proofErr w:type="spellEnd"/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виявив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у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початковими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у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ідніманні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тулуба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державними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нормативами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виявило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такий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же характер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оцінною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шкалою, як і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досліджуваних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>Отже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3541D">
        <w:rPr>
          <w:rFonts w:ascii="Arial" w:eastAsia="Times New Roman" w:hAnsi="Arial" w:cs="Arial"/>
          <w:sz w:val="24"/>
          <w:szCs w:val="24"/>
          <w:lang w:val="ru-RU" w:eastAsia="ru-RU"/>
        </w:rPr>
        <w:t>засобів</w:t>
      </w:r>
      <w:proofErr w:type="spellEnd"/>
      <w:r w:rsidR="00F3541D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СЗФК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спрямованих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підвищення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фізичної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підготовленості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сили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покращали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як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так і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Про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івень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витривалості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ми судили за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виконання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бігу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500 м.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одержаних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виявив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результати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хлопчиків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переважали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над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показниками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дівчаток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всіх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вікових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групах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Розглядаючи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 xml:space="preserve">витривалості,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одержані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ісля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слід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зазначити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характер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відмінностей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істотно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змінився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в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порівнянні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первинними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дослідженнями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r w:rsidRPr="002956B7">
        <w:rPr>
          <w:rFonts w:ascii="Arial" w:eastAsia="Times New Roman" w:hAnsi="Arial" w:cs="Arial"/>
          <w:b/>
          <w:sz w:val="24"/>
          <w:szCs w:val="24"/>
          <w:lang w:val="ru-RU" w:eastAsia="ru-RU"/>
        </w:rPr>
        <w:t xml:space="preserve"> 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Таким чином,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аналіз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даних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повторного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досл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ідження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виявив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тільки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природний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приріст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відображають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ступінь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витривалості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як у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так і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контрольної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Виходячи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цьог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о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можна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стверджувати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використ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ання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СЗФК</w:t>
      </w:r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 </w:t>
      </w:r>
      <w:proofErr w:type="spellStart"/>
      <w:r w:rsidR="00FE71E3">
        <w:rPr>
          <w:rFonts w:ascii="Arial" w:eastAsia="Times New Roman" w:hAnsi="Arial" w:cs="Arial"/>
          <w:sz w:val="24"/>
          <w:szCs w:val="24"/>
          <w:lang w:val="ru-RU" w:eastAsia="ru-RU"/>
        </w:rPr>
        <w:t>має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негативного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впливу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 </w:t>
      </w:r>
      <w:proofErr w:type="spellStart"/>
      <w:proofErr w:type="gram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</w:t>
      </w:r>
      <w:proofErr w:type="gram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івень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витривалості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молодших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класів</w:t>
      </w:r>
      <w:proofErr w:type="spellEnd"/>
      <w:r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2956B7" w:rsidRPr="002956B7" w:rsidRDefault="00FE71E3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Отже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детальний статистичний аналіз результатів </w:t>
      </w:r>
      <w:proofErr w:type="gramStart"/>
      <w:r>
        <w:rPr>
          <w:rFonts w:ascii="Arial" w:eastAsia="Times New Roman" w:hAnsi="Arial" w:cs="Arial"/>
          <w:sz w:val="24"/>
          <w:szCs w:val="24"/>
          <w:lang w:eastAsia="ru-RU"/>
        </w:rPr>
        <w:t>досл</w:t>
      </w:r>
      <w:proofErr w:type="gramEnd"/>
      <w:r>
        <w:rPr>
          <w:rFonts w:ascii="Arial" w:eastAsia="Times New Roman" w:hAnsi="Arial" w:cs="Arial"/>
          <w:sz w:val="24"/>
          <w:szCs w:val="24"/>
          <w:lang w:eastAsia="ru-RU"/>
        </w:rPr>
        <w:t xml:space="preserve">ідження свідчить про те, що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після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використання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комплексу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спеціальних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за</w:t>
      </w:r>
      <w:r w:rsidR="00F3541D">
        <w:rPr>
          <w:rFonts w:ascii="Arial" w:eastAsia="Times New Roman" w:hAnsi="Arial" w:cs="Arial"/>
          <w:sz w:val="24"/>
          <w:szCs w:val="24"/>
          <w:lang w:val="ru-RU" w:eastAsia="ru-RU"/>
        </w:rPr>
        <w:t>собів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СЗФК 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відбулося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достовірне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покращення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школярів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експериментальної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групи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рівня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розвитку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швидкості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(р &lt; 0,001),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координаційних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здібностей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(р &lt; 0,001),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гнучкості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(р &lt;0,05 – 0,001) і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сили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(р &lt;0,05 – 0,01).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Показники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витривалості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практично не </w:t>
      </w:r>
      <w:proofErr w:type="spellStart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змінилися</w:t>
      </w:r>
      <w:proofErr w:type="spellEnd"/>
      <w:r w:rsidR="002956B7" w:rsidRPr="002956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 xml:space="preserve">Все </w:t>
      </w:r>
      <w:proofErr w:type="spellStart"/>
      <w:r w:rsidR="009F1C0C">
        <w:rPr>
          <w:rFonts w:ascii="Arial" w:eastAsia="Times New Roman" w:hAnsi="Arial" w:cs="Arial"/>
          <w:sz w:val="24"/>
          <w:szCs w:val="24"/>
          <w:lang w:val="ru-RU" w:eastAsia="ru-RU"/>
        </w:rPr>
        <w:t>ц</w:t>
      </w:r>
      <w:r>
        <w:rPr>
          <w:rFonts w:ascii="Arial" w:eastAsia="Times New Roman" w:hAnsi="Arial" w:cs="Arial"/>
          <w:sz w:val="24"/>
          <w:szCs w:val="24"/>
          <w:lang w:val="ru-RU" w:eastAsia="ru-RU"/>
        </w:rPr>
        <w:t>е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proofErr w:type="gramStart"/>
      <w:r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End"/>
      <w:r>
        <w:rPr>
          <w:rFonts w:ascii="Arial" w:eastAsia="Times New Roman" w:hAnsi="Arial" w:cs="Arial"/>
          <w:sz w:val="24"/>
          <w:szCs w:val="24"/>
          <w:lang w:val="ru-RU" w:eastAsia="ru-RU"/>
        </w:rPr>
        <w:t>ідтверджує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ефективність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розробленої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нами </w:t>
      </w:r>
      <w:proofErr w:type="spellStart"/>
      <w:r>
        <w:rPr>
          <w:rFonts w:ascii="Arial" w:eastAsia="Times New Roman" w:hAnsi="Arial" w:cs="Arial"/>
          <w:sz w:val="24"/>
          <w:szCs w:val="24"/>
          <w:lang w:val="ru-RU" w:eastAsia="ru-RU"/>
        </w:rPr>
        <w:t>моделі</w:t>
      </w:r>
      <w:proofErr w:type="spellEnd"/>
      <w:r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СЗФК.</w:t>
      </w:r>
    </w:p>
    <w:p w:rsidR="002956B7" w:rsidRPr="002956B7" w:rsidRDefault="002956B7" w:rsidP="002956B7">
      <w:pPr>
        <w:shd w:val="clear" w:color="auto" w:fill="FFFFFF"/>
        <w:spacing w:line="240" w:lineRule="auto"/>
        <w:ind w:firstLine="567"/>
        <w:textAlignment w:val="baseline"/>
        <w:rPr>
          <w:rFonts w:ascii="Arial" w:eastAsia="Times New Roman" w:hAnsi="Arial" w:cs="Arial"/>
          <w:sz w:val="24"/>
          <w:szCs w:val="24"/>
          <w:lang w:eastAsia="ru-RU"/>
        </w:rPr>
      </w:pPr>
      <w:r w:rsidRPr="002956B7">
        <w:rPr>
          <w:rFonts w:ascii="Arial" w:eastAsia="Times New Roman" w:hAnsi="Arial" w:cs="Arial"/>
          <w:b/>
          <w:sz w:val="24"/>
          <w:szCs w:val="24"/>
          <w:lang w:eastAsia="ru-RU"/>
        </w:rPr>
        <w:t>Висновки</w:t>
      </w:r>
      <w:r w:rsidRPr="002956B7">
        <w:rPr>
          <w:rFonts w:ascii="Arial" w:eastAsia="Times New Roman" w:hAnsi="Arial" w:cs="Arial"/>
          <w:sz w:val="24"/>
          <w:szCs w:val="24"/>
          <w:lang w:eastAsia="ru-RU"/>
        </w:rPr>
        <w:t>. Проведені дослідження свідчать про позитивний вплив запропонованих нами комплексів спеціально спрямованих вправ на рівень фізичної підготовленості школярів молодших класів, що дозволяє рекомендувати вчителям фізичної культури, вчителям початкових класів, тренерам з видів спорту, а також батькам доповнювати зміст процесу фізичного виховання, спорту і самостійну рухову діяльність школярів, розробленою системою спеціально спрямованих заходів, які представлені у вигляді моделі СЗФК.</w:t>
      </w:r>
    </w:p>
    <w:p w:rsidR="00E578E0" w:rsidRPr="00945942" w:rsidRDefault="00E578E0" w:rsidP="000D7D32">
      <w:pPr>
        <w:spacing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val="ru-RU" w:eastAsia="ru-RU"/>
        </w:rPr>
      </w:pPr>
      <w:r w:rsidRPr="00945942">
        <w:rPr>
          <w:rFonts w:ascii="Arial" w:hAnsi="Arial" w:cs="Arial"/>
          <w:b/>
          <w:sz w:val="24"/>
          <w:szCs w:val="24"/>
          <w:shd w:val="clear" w:color="auto" w:fill="FFFFFF"/>
        </w:rPr>
        <w:t>Список</w:t>
      </w:r>
      <w:r w:rsidRPr="00945942">
        <w:rPr>
          <w:rStyle w:val="apple-converted-space"/>
          <w:rFonts w:ascii="Arial" w:hAnsi="Arial" w:cs="Arial"/>
          <w:b/>
          <w:sz w:val="24"/>
          <w:szCs w:val="24"/>
          <w:shd w:val="clear" w:color="auto" w:fill="FFFFFF"/>
        </w:rPr>
        <w:t> </w:t>
      </w:r>
      <w:r w:rsidRPr="00945942">
        <w:rPr>
          <w:rFonts w:ascii="Arial" w:hAnsi="Arial" w:cs="Arial"/>
          <w:b/>
          <w:sz w:val="24"/>
          <w:szCs w:val="24"/>
          <w:shd w:val="clear" w:color="auto" w:fill="FFFFFF"/>
        </w:rPr>
        <w:t>використаної</w:t>
      </w:r>
      <w:r w:rsidRPr="00945942">
        <w:rPr>
          <w:rStyle w:val="apple-converted-space"/>
          <w:rFonts w:ascii="Arial" w:hAnsi="Arial" w:cs="Arial"/>
          <w:b/>
          <w:sz w:val="24"/>
          <w:szCs w:val="24"/>
          <w:shd w:val="clear" w:color="auto" w:fill="FFFFFF"/>
        </w:rPr>
        <w:t> </w:t>
      </w:r>
      <w:r w:rsidRPr="00945942">
        <w:rPr>
          <w:rFonts w:ascii="Arial" w:hAnsi="Arial" w:cs="Arial"/>
          <w:b/>
          <w:sz w:val="24"/>
          <w:szCs w:val="24"/>
          <w:shd w:val="clear" w:color="auto" w:fill="FFFFFF"/>
        </w:rPr>
        <w:t>літератури</w:t>
      </w:r>
    </w:p>
    <w:p w:rsidR="0035541E" w:rsidRPr="00AF4AA3" w:rsidRDefault="0035541E" w:rsidP="000D7D32">
      <w:pPr>
        <w:pStyle w:val="a8"/>
        <w:numPr>
          <w:ilvl w:val="0"/>
          <w:numId w:val="5"/>
        </w:numPr>
        <w:tabs>
          <w:tab w:val="left" w:pos="0"/>
          <w:tab w:val="left" w:pos="851"/>
        </w:tabs>
        <w:spacing w:line="240" w:lineRule="auto"/>
        <w:ind w:left="0" w:firstLine="567"/>
        <w:outlineLvl w:val="1"/>
        <w:rPr>
          <w:rFonts w:ascii="Arial" w:eastAsia="Times New Roman" w:hAnsi="Arial" w:cs="Arial"/>
          <w:sz w:val="24"/>
          <w:szCs w:val="24"/>
          <w:lang w:val="ru-RU" w:eastAsia="ru-RU"/>
        </w:rPr>
      </w:pP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Авраменко В. А. Урок физической культуры и формирование здорового образа жизни школьника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/ В.А. Авраменко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 // Физическая культура и здоровый образ жизни. Матер, 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всесоюзн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. научно-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практич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конф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М., 1990. 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>–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С. 3-7.</w:t>
      </w:r>
    </w:p>
    <w:p w:rsidR="009A3F1B" w:rsidRPr="00AF4AA3" w:rsidRDefault="0035541E" w:rsidP="000D7D32">
      <w:pPr>
        <w:pStyle w:val="a8"/>
        <w:numPr>
          <w:ilvl w:val="0"/>
          <w:numId w:val="5"/>
        </w:numPr>
        <w:tabs>
          <w:tab w:val="left" w:pos="0"/>
          <w:tab w:val="left" w:pos="851"/>
        </w:tabs>
        <w:spacing w:line="240" w:lineRule="auto"/>
        <w:ind w:left="0" w:firstLine="567"/>
        <w:outlineLvl w:val="1"/>
        <w:rPr>
          <w:rFonts w:ascii="Arial" w:eastAsia="Calibri" w:hAnsi="Arial" w:cs="Arial"/>
          <w:sz w:val="24"/>
          <w:szCs w:val="24"/>
        </w:rPr>
      </w:pP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Андреева Э.В. Воспитание мотива самообучения у младших школьников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/ Э.В. Андреева 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// 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Автореф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дис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proofErr w:type="gram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.</w:t>
      </w:r>
      <w:proofErr w:type="gram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канд. </w:t>
      </w:r>
      <w:proofErr w:type="spellStart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пед</w:t>
      </w:r>
      <w:proofErr w:type="spellEnd"/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наук. 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– 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Екатеринбург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>,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1999. </w:t>
      </w:r>
      <w:r w:rsidR="00A220C6" w:rsidRPr="00AF4AA3">
        <w:rPr>
          <w:rFonts w:ascii="Arial" w:eastAsia="Times New Roman" w:hAnsi="Arial" w:cs="Arial"/>
          <w:sz w:val="24"/>
          <w:szCs w:val="24"/>
          <w:lang w:val="ru-RU" w:eastAsia="ru-RU"/>
        </w:rPr>
        <w:t xml:space="preserve">– </w:t>
      </w:r>
      <w:r w:rsidRPr="00AF4AA3">
        <w:rPr>
          <w:rFonts w:ascii="Arial" w:eastAsia="Times New Roman" w:hAnsi="Arial" w:cs="Arial"/>
          <w:sz w:val="24"/>
          <w:szCs w:val="24"/>
          <w:lang w:val="ru-RU" w:eastAsia="ru-RU"/>
        </w:rPr>
        <w:t>22 с.</w:t>
      </w:r>
    </w:p>
    <w:p w:rsidR="00AF4AA3" w:rsidRPr="00AF4AA3" w:rsidRDefault="00AF4AA3" w:rsidP="000D7D32">
      <w:pPr>
        <w:pStyle w:val="a8"/>
        <w:numPr>
          <w:ilvl w:val="0"/>
          <w:numId w:val="5"/>
        </w:numPr>
        <w:tabs>
          <w:tab w:val="left" w:pos="0"/>
          <w:tab w:val="left" w:pos="851"/>
        </w:tabs>
        <w:spacing w:line="240" w:lineRule="auto"/>
        <w:ind w:left="0" w:firstLine="567"/>
        <w:outlineLvl w:val="1"/>
        <w:rPr>
          <w:rFonts w:ascii="Arial" w:eastAsia="Calibri" w:hAnsi="Arial" w:cs="Arial"/>
          <w:sz w:val="24"/>
          <w:szCs w:val="24"/>
        </w:rPr>
      </w:pPr>
      <w:r w:rsidRPr="00AF4AA3">
        <w:rPr>
          <w:rFonts w:ascii="Arial" w:eastAsia="Calibri" w:hAnsi="Arial" w:cs="Arial"/>
          <w:sz w:val="24"/>
          <w:szCs w:val="24"/>
        </w:rPr>
        <w:t xml:space="preserve">Єрмолова В. М. Навчаємо граючись : метод. посібник для вчителів фізичної культури загальноосвітніх навчальних закладів / В. М. Єрмолова, Л. І. Іванова, В. В. </w:t>
      </w:r>
      <w:proofErr w:type="spellStart"/>
      <w:r w:rsidRPr="00AF4AA3">
        <w:rPr>
          <w:rFonts w:ascii="Arial" w:eastAsia="Calibri" w:hAnsi="Arial" w:cs="Arial"/>
          <w:sz w:val="24"/>
          <w:szCs w:val="24"/>
        </w:rPr>
        <w:t>Деревянко</w:t>
      </w:r>
      <w:proofErr w:type="spellEnd"/>
      <w:r w:rsidRPr="00AF4AA3">
        <w:rPr>
          <w:rFonts w:ascii="Arial" w:eastAsia="Calibri" w:hAnsi="Arial" w:cs="Arial"/>
          <w:sz w:val="24"/>
          <w:szCs w:val="24"/>
        </w:rPr>
        <w:t>. – К. : Літера ЛТД, 2012. – 208 с.</w:t>
      </w:r>
    </w:p>
    <w:p w:rsidR="009A3F1B" w:rsidRPr="00AF4AA3" w:rsidRDefault="009A3F1B" w:rsidP="000D7D32">
      <w:pPr>
        <w:pStyle w:val="a8"/>
        <w:numPr>
          <w:ilvl w:val="0"/>
          <w:numId w:val="5"/>
        </w:numPr>
        <w:tabs>
          <w:tab w:val="left" w:pos="0"/>
          <w:tab w:val="left" w:pos="851"/>
        </w:tabs>
        <w:spacing w:line="240" w:lineRule="auto"/>
        <w:ind w:left="0" w:firstLine="567"/>
        <w:outlineLvl w:val="1"/>
        <w:rPr>
          <w:rFonts w:ascii="Arial" w:eastAsia="Calibri" w:hAnsi="Arial" w:cs="Arial"/>
          <w:sz w:val="24"/>
          <w:szCs w:val="24"/>
        </w:rPr>
      </w:pPr>
      <w:proofErr w:type="spellStart"/>
      <w:r w:rsidRPr="00AF4AA3">
        <w:rPr>
          <w:rFonts w:ascii="Arial" w:eastAsia="Calibri" w:hAnsi="Arial" w:cs="Arial"/>
          <w:sz w:val="24"/>
          <w:szCs w:val="24"/>
        </w:rPr>
        <w:t>Лущик</w:t>
      </w:r>
      <w:proofErr w:type="spellEnd"/>
      <w:r w:rsidRPr="00AF4AA3">
        <w:rPr>
          <w:rFonts w:ascii="Arial" w:eastAsia="Calibri" w:hAnsi="Arial" w:cs="Arial"/>
          <w:sz w:val="24"/>
          <w:szCs w:val="24"/>
        </w:rPr>
        <w:t xml:space="preserve"> І. В. Усі </w:t>
      </w:r>
      <w:proofErr w:type="spellStart"/>
      <w:r w:rsidRPr="00AF4AA3">
        <w:rPr>
          <w:rFonts w:ascii="Arial" w:eastAsia="Calibri" w:hAnsi="Arial" w:cs="Arial"/>
          <w:sz w:val="24"/>
          <w:szCs w:val="24"/>
        </w:rPr>
        <w:t>уроки</w:t>
      </w:r>
      <w:proofErr w:type="spellEnd"/>
      <w:r w:rsidRPr="00AF4AA3">
        <w:rPr>
          <w:rFonts w:ascii="Arial" w:eastAsia="Calibri" w:hAnsi="Arial" w:cs="Arial"/>
          <w:sz w:val="24"/>
          <w:szCs w:val="24"/>
        </w:rPr>
        <w:t xml:space="preserve"> фізичної культури. 1 клас : навчально-методичний посібник / І. В. </w:t>
      </w:r>
      <w:proofErr w:type="spellStart"/>
      <w:r w:rsidRPr="00AF4AA3">
        <w:rPr>
          <w:rFonts w:ascii="Arial" w:eastAsia="Calibri" w:hAnsi="Arial" w:cs="Arial"/>
          <w:sz w:val="24"/>
          <w:szCs w:val="24"/>
        </w:rPr>
        <w:t>Лущик</w:t>
      </w:r>
      <w:proofErr w:type="spellEnd"/>
      <w:r w:rsidRPr="00AF4AA3">
        <w:rPr>
          <w:rFonts w:ascii="Arial" w:eastAsia="Calibri" w:hAnsi="Arial" w:cs="Arial"/>
          <w:sz w:val="24"/>
          <w:szCs w:val="24"/>
        </w:rPr>
        <w:t>. – Х. : Вид. група «Основа», 2012. – 221 с.</w:t>
      </w:r>
    </w:p>
    <w:p w:rsidR="00AF4AA3" w:rsidRPr="00AF4AA3" w:rsidRDefault="00AF4AA3" w:rsidP="000D7D32">
      <w:pPr>
        <w:numPr>
          <w:ilvl w:val="0"/>
          <w:numId w:val="5"/>
        </w:numPr>
        <w:tabs>
          <w:tab w:val="left" w:pos="0"/>
          <w:tab w:val="left" w:pos="851"/>
        </w:tabs>
        <w:spacing w:line="240" w:lineRule="auto"/>
        <w:ind w:left="0" w:firstLine="567"/>
        <w:rPr>
          <w:rFonts w:ascii="Arial" w:eastAsia="Calibri" w:hAnsi="Arial" w:cs="Arial"/>
          <w:sz w:val="24"/>
          <w:szCs w:val="24"/>
        </w:rPr>
      </w:pPr>
      <w:r w:rsidRPr="00AF4AA3">
        <w:rPr>
          <w:rFonts w:ascii="Arial" w:eastAsia="Calibri" w:hAnsi="Arial" w:cs="Arial"/>
          <w:sz w:val="24"/>
          <w:szCs w:val="24"/>
        </w:rPr>
        <w:t xml:space="preserve">Методичні рекомендації щодо здійснення контролю і оцінювання навчальних досягнень учнів початкової школи та оформлення їх результатів у класному журналі / За ред. Л. Д. </w:t>
      </w:r>
      <w:proofErr w:type="spellStart"/>
      <w:r w:rsidRPr="00AF4AA3">
        <w:rPr>
          <w:rFonts w:ascii="Arial" w:eastAsia="Calibri" w:hAnsi="Arial" w:cs="Arial"/>
          <w:sz w:val="24"/>
          <w:szCs w:val="24"/>
        </w:rPr>
        <w:t>Покроєвої</w:t>
      </w:r>
      <w:proofErr w:type="spellEnd"/>
      <w:r w:rsidRPr="00AF4AA3">
        <w:rPr>
          <w:rFonts w:ascii="Arial" w:eastAsia="Calibri" w:hAnsi="Arial" w:cs="Arial"/>
          <w:sz w:val="24"/>
          <w:szCs w:val="24"/>
        </w:rPr>
        <w:t>. – Харків : ХОНМІБО, 2003. – 24 с.</w:t>
      </w:r>
    </w:p>
    <w:p w:rsidR="0035541E" w:rsidRPr="00A220C6" w:rsidRDefault="0035541E" w:rsidP="000D7D32">
      <w:pPr>
        <w:tabs>
          <w:tab w:val="left" w:pos="0"/>
          <w:tab w:val="left" w:pos="851"/>
        </w:tabs>
        <w:spacing w:line="240" w:lineRule="auto"/>
        <w:ind w:firstLine="567"/>
        <w:outlineLvl w:val="1"/>
        <w:rPr>
          <w:rFonts w:ascii="Arial" w:eastAsia="Times New Roman" w:hAnsi="Arial" w:cs="Arial"/>
          <w:sz w:val="24"/>
          <w:szCs w:val="24"/>
          <w:lang w:val="ru-RU" w:eastAsia="ru-RU"/>
        </w:rPr>
      </w:pPr>
    </w:p>
    <w:sectPr w:rsidR="0035541E" w:rsidRPr="00A220C6" w:rsidSect="003E07A2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3B1361"/>
    <w:multiLevelType w:val="hybridMultilevel"/>
    <w:tmpl w:val="A57C174A"/>
    <w:lvl w:ilvl="0" w:tplc="98B03ABC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56E855BA"/>
    <w:multiLevelType w:val="hybridMultilevel"/>
    <w:tmpl w:val="64FC91D8"/>
    <w:lvl w:ilvl="0" w:tplc="E4AACFD2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F23B2"/>
    <w:multiLevelType w:val="hybridMultilevel"/>
    <w:tmpl w:val="5B3A2E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601143F5"/>
    <w:multiLevelType w:val="hybridMultilevel"/>
    <w:tmpl w:val="2A4640FA"/>
    <w:lvl w:ilvl="0" w:tplc="9E8E3008">
      <w:start w:val="1"/>
      <w:numFmt w:val="decimal"/>
      <w:lvlText w:val="%1."/>
      <w:lvlJc w:val="righ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672956E2"/>
    <w:multiLevelType w:val="hybridMultilevel"/>
    <w:tmpl w:val="BED81B82"/>
    <w:lvl w:ilvl="0" w:tplc="79A2BBB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997"/>
    <w:rsid w:val="00020620"/>
    <w:rsid w:val="00030B0A"/>
    <w:rsid w:val="00060E8B"/>
    <w:rsid w:val="00094B04"/>
    <w:rsid w:val="000D7D32"/>
    <w:rsid w:val="00122283"/>
    <w:rsid w:val="00142D7B"/>
    <w:rsid w:val="00167A75"/>
    <w:rsid w:val="001A1074"/>
    <w:rsid w:val="001A31C7"/>
    <w:rsid w:val="001C7462"/>
    <w:rsid w:val="002131DA"/>
    <w:rsid w:val="00216DF4"/>
    <w:rsid w:val="00254C99"/>
    <w:rsid w:val="002704BE"/>
    <w:rsid w:val="002956B7"/>
    <w:rsid w:val="002A523C"/>
    <w:rsid w:val="002B0BB2"/>
    <w:rsid w:val="002C54EF"/>
    <w:rsid w:val="002D27A1"/>
    <w:rsid w:val="0035541E"/>
    <w:rsid w:val="00362F05"/>
    <w:rsid w:val="003C36C9"/>
    <w:rsid w:val="003E07A2"/>
    <w:rsid w:val="004141F7"/>
    <w:rsid w:val="004217D8"/>
    <w:rsid w:val="00483496"/>
    <w:rsid w:val="004A4739"/>
    <w:rsid w:val="004D02DD"/>
    <w:rsid w:val="00565093"/>
    <w:rsid w:val="00602850"/>
    <w:rsid w:val="00632820"/>
    <w:rsid w:val="00651E53"/>
    <w:rsid w:val="006822C7"/>
    <w:rsid w:val="00683BBD"/>
    <w:rsid w:val="006945AF"/>
    <w:rsid w:val="006C42AA"/>
    <w:rsid w:val="006F6FE3"/>
    <w:rsid w:val="00724161"/>
    <w:rsid w:val="00763F07"/>
    <w:rsid w:val="00765CCD"/>
    <w:rsid w:val="007A735C"/>
    <w:rsid w:val="0080311D"/>
    <w:rsid w:val="0088499E"/>
    <w:rsid w:val="008B3634"/>
    <w:rsid w:val="008C025C"/>
    <w:rsid w:val="008C3212"/>
    <w:rsid w:val="008D1F66"/>
    <w:rsid w:val="008F671A"/>
    <w:rsid w:val="008F7420"/>
    <w:rsid w:val="00930AF7"/>
    <w:rsid w:val="009368AF"/>
    <w:rsid w:val="009458B0"/>
    <w:rsid w:val="00945942"/>
    <w:rsid w:val="009578C8"/>
    <w:rsid w:val="00982AA2"/>
    <w:rsid w:val="009863FE"/>
    <w:rsid w:val="00992519"/>
    <w:rsid w:val="009A3F1B"/>
    <w:rsid w:val="009B2BCB"/>
    <w:rsid w:val="009B4FD0"/>
    <w:rsid w:val="009F1C0C"/>
    <w:rsid w:val="009F538A"/>
    <w:rsid w:val="00A144A3"/>
    <w:rsid w:val="00A220C6"/>
    <w:rsid w:val="00A31359"/>
    <w:rsid w:val="00A64179"/>
    <w:rsid w:val="00A91997"/>
    <w:rsid w:val="00AD2EEA"/>
    <w:rsid w:val="00AD42C6"/>
    <w:rsid w:val="00AD7F43"/>
    <w:rsid w:val="00AF4AA3"/>
    <w:rsid w:val="00AF68D2"/>
    <w:rsid w:val="00B23154"/>
    <w:rsid w:val="00B35429"/>
    <w:rsid w:val="00B42F22"/>
    <w:rsid w:val="00BA2353"/>
    <w:rsid w:val="00BA58AB"/>
    <w:rsid w:val="00C5763A"/>
    <w:rsid w:val="00C778AB"/>
    <w:rsid w:val="00C8014C"/>
    <w:rsid w:val="00C857EC"/>
    <w:rsid w:val="00C95AB4"/>
    <w:rsid w:val="00CF2EFA"/>
    <w:rsid w:val="00DB56BD"/>
    <w:rsid w:val="00DF3003"/>
    <w:rsid w:val="00DF6ADA"/>
    <w:rsid w:val="00E3484D"/>
    <w:rsid w:val="00E578E0"/>
    <w:rsid w:val="00E706E7"/>
    <w:rsid w:val="00E90A01"/>
    <w:rsid w:val="00EB0AE3"/>
    <w:rsid w:val="00ED32EE"/>
    <w:rsid w:val="00ED50CB"/>
    <w:rsid w:val="00F12A28"/>
    <w:rsid w:val="00F24E3F"/>
    <w:rsid w:val="00F3541D"/>
    <w:rsid w:val="00F5111E"/>
    <w:rsid w:val="00F530E5"/>
    <w:rsid w:val="00F5616D"/>
    <w:rsid w:val="00F7273C"/>
    <w:rsid w:val="00F7298B"/>
    <w:rsid w:val="00F878A3"/>
    <w:rsid w:val="00FD1E26"/>
    <w:rsid w:val="00FE71E3"/>
    <w:rsid w:val="00FF2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093"/>
    <w:pPr>
      <w:spacing w:after="0" w:line="360" w:lineRule="auto"/>
      <w:ind w:firstLine="709"/>
      <w:jc w:val="both"/>
    </w:pPr>
    <w:rPr>
      <w:sz w:val="28"/>
      <w:lang w:val="uk-UA"/>
    </w:rPr>
  </w:style>
  <w:style w:type="paragraph" w:styleId="2">
    <w:name w:val="heading 2"/>
    <w:basedOn w:val="a"/>
    <w:link w:val="20"/>
    <w:uiPriority w:val="9"/>
    <w:qFormat/>
    <w:rsid w:val="00765CCD"/>
    <w:pPr>
      <w:spacing w:before="100" w:beforeAutospacing="1" w:after="100" w:afterAutospacing="1" w:line="240" w:lineRule="auto"/>
      <w:ind w:firstLine="0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65CC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765CCD"/>
  </w:style>
  <w:style w:type="paragraph" w:styleId="a3">
    <w:name w:val="Normal (Web)"/>
    <w:basedOn w:val="a"/>
    <w:uiPriority w:val="99"/>
    <w:semiHidden/>
    <w:unhideWhenUsed/>
    <w:rsid w:val="00765CC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765CCD"/>
  </w:style>
  <w:style w:type="character" w:customStyle="1" w:styleId="hl">
    <w:name w:val="hl"/>
    <w:basedOn w:val="a0"/>
    <w:rsid w:val="00765CCD"/>
  </w:style>
  <w:style w:type="character" w:customStyle="1" w:styleId="hdesc">
    <w:name w:val="hdesc"/>
    <w:basedOn w:val="a0"/>
    <w:rsid w:val="00765CCD"/>
  </w:style>
  <w:style w:type="character" w:styleId="a4">
    <w:name w:val="Hyperlink"/>
    <w:basedOn w:val="a0"/>
    <w:uiPriority w:val="99"/>
    <w:semiHidden/>
    <w:unhideWhenUsed/>
    <w:rsid w:val="00765CCD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765CCD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241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24161"/>
    <w:rPr>
      <w:rFonts w:ascii="Tahoma" w:hAnsi="Tahoma" w:cs="Tahoma"/>
      <w:sz w:val="16"/>
      <w:szCs w:val="16"/>
      <w:lang w:val="uk-UA"/>
    </w:rPr>
  </w:style>
  <w:style w:type="paragraph" w:styleId="a8">
    <w:name w:val="List Paragraph"/>
    <w:basedOn w:val="a"/>
    <w:uiPriority w:val="34"/>
    <w:qFormat/>
    <w:rsid w:val="006F6FE3"/>
    <w:pPr>
      <w:ind w:left="720"/>
      <w:contextualSpacing/>
    </w:pPr>
  </w:style>
  <w:style w:type="table" w:styleId="a9">
    <w:name w:val="Table Grid"/>
    <w:basedOn w:val="a1"/>
    <w:uiPriority w:val="59"/>
    <w:rsid w:val="00295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093"/>
    <w:pPr>
      <w:spacing w:after="0" w:line="360" w:lineRule="auto"/>
      <w:ind w:firstLine="709"/>
      <w:jc w:val="both"/>
    </w:pPr>
    <w:rPr>
      <w:sz w:val="28"/>
      <w:lang w:val="uk-UA"/>
    </w:rPr>
  </w:style>
  <w:style w:type="paragraph" w:styleId="2">
    <w:name w:val="heading 2"/>
    <w:basedOn w:val="a"/>
    <w:link w:val="20"/>
    <w:uiPriority w:val="9"/>
    <w:qFormat/>
    <w:rsid w:val="00765CCD"/>
    <w:pPr>
      <w:spacing w:before="100" w:beforeAutospacing="1" w:after="100" w:afterAutospacing="1" w:line="240" w:lineRule="auto"/>
      <w:ind w:firstLine="0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65CC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numbering" w:customStyle="1" w:styleId="1">
    <w:name w:val="Нет списка1"/>
    <w:next w:val="a2"/>
    <w:uiPriority w:val="99"/>
    <w:semiHidden/>
    <w:unhideWhenUsed/>
    <w:rsid w:val="00765CCD"/>
  </w:style>
  <w:style w:type="paragraph" w:styleId="a3">
    <w:name w:val="Normal (Web)"/>
    <w:basedOn w:val="a"/>
    <w:uiPriority w:val="99"/>
    <w:semiHidden/>
    <w:unhideWhenUsed/>
    <w:rsid w:val="00765CC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rsid w:val="00765CCD"/>
  </w:style>
  <w:style w:type="character" w:customStyle="1" w:styleId="hl">
    <w:name w:val="hl"/>
    <w:basedOn w:val="a0"/>
    <w:rsid w:val="00765CCD"/>
  </w:style>
  <w:style w:type="character" w:customStyle="1" w:styleId="hdesc">
    <w:name w:val="hdesc"/>
    <w:basedOn w:val="a0"/>
    <w:rsid w:val="00765CCD"/>
  </w:style>
  <w:style w:type="character" w:styleId="a4">
    <w:name w:val="Hyperlink"/>
    <w:basedOn w:val="a0"/>
    <w:uiPriority w:val="99"/>
    <w:semiHidden/>
    <w:unhideWhenUsed/>
    <w:rsid w:val="00765CCD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765CCD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2416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24161"/>
    <w:rPr>
      <w:rFonts w:ascii="Tahoma" w:hAnsi="Tahoma" w:cs="Tahoma"/>
      <w:sz w:val="16"/>
      <w:szCs w:val="16"/>
      <w:lang w:val="uk-UA"/>
    </w:rPr>
  </w:style>
  <w:style w:type="paragraph" w:styleId="a8">
    <w:name w:val="List Paragraph"/>
    <w:basedOn w:val="a"/>
    <w:uiPriority w:val="34"/>
    <w:qFormat/>
    <w:rsid w:val="006F6FE3"/>
    <w:pPr>
      <w:ind w:left="720"/>
      <w:contextualSpacing/>
    </w:pPr>
  </w:style>
  <w:style w:type="table" w:styleId="a9">
    <w:name w:val="Table Grid"/>
    <w:basedOn w:val="a1"/>
    <w:uiPriority w:val="59"/>
    <w:rsid w:val="002956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611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83213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14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267109">
                  <w:marLeft w:val="0"/>
                  <w:marRight w:val="0"/>
                  <w:marTop w:val="0"/>
                  <w:marBottom w:val="300"/>
                  <w:divBdr>
                    <w:top w:val="single" w:sz="6" w:space="15" w:color="EDEDED"/>
                    <w:left w:val="single" w:sz="6" w:space="15" w:color="EDEDED"/>
                    <w:bottom w:val="single" w:sz="6" w:space="15" w:color="EDEDED"/>
                    <w:right w:val="single" w:sz="6" w:space="15" w:color="EDEDED"/>
                  </w:divBdr>
                </w:div>
              </w:divsChild>
            </w:div>
          </w:divsChild>
        </w:div>
        <w:div w:id="14281754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16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275625">
                  <w:marLeft w:val="0"/>
                  <w:marRight w:val="0"/>
                  <w:marTop w:val="0"/>
                  <w:marBottom w:val="300"/>
                  <w:divBdr>
                    <w:top w:val="single" w:sz="6" w:space="15" w:color="EDEDED"/>
                    <w:left w:val="single" w:sz="6" w:space="15" w:color="EDEDED"/>
                    <w:bottom w:val="single" w:sz="6" w:space="15" w:color="EDEDED"/>
                    <w:right w:val="single" w:sz="6" w:space="15" w:color="EDEDED"/>
                  </w:divBdr>
                </w:div>
              </w:divsChild>
            </w:div>
          </w:divsChild>
        </w:div>
        <w:div w:id="83789168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2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0763">
                  <w:marLeft w:val="0"/>
                  <w:marRight w:val="0"/>
                  <w:marTop w:val="0"/>
                  <w:marBottom w:val="300"/>
                  <w:divBdr>
                    <w:top w:val="single" w:sz="6" w:space="15" w:color="EDEDED"/>
                    <w:left w:val="single" w:sz="6" w:space="15" w:color="EDEDED"/>
                    <w:bottom w:val="single" w:sz="6" w:space="15" w:color="EDEDED"/>
                    <w:right w:val="single" w:sz="6" w:space="15" w:color="EDEDED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oleObject" Target="embeddings/oleObject2.bin"/><Relationship Id="rId3" Type="http://schemas.microsoft.com/office/2007/relationships/stylesWithEffects" Target="stylesWithEffects.xml"/><Relationship Id="rId7" Type="http://schemas.openxmlformats.org/officeDocument/2006/relationships/diagramLayout" Target="diagrams/layout1.xml"/><Relationship Id="rId12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image" Target="media/image1.w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1C9AC6A-E87E-4E1D-8F89-F291D8368A8E}" type="doc">
      <dgm:prSet loTypeId="urn:microsoft.com/office/officeart/2005/8/layout/orgChart1" loCatId="hierarchy" qsTypeId="urn:microsoft.com/office/officeart/2005/8/quickstyle/3d3" qsCatId="3D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C2BFFF62-00FB-4634-BAB9-BC2DCCDE485E}">
      <dgm:prSet phldrT="[Текст]" custT="1"/>
      <dgm:spPr/>
      <dgm:t>
        <a:bodyPr/>
        <a:lstStyle/>
        <a:p>
          <a:r>
            <a:rPr lang="ru-RU" sz="1200" b="1"/>
            <a:t>ЗМІСТ САМОСТІЙНИХ ЗАНЯТЬ</a:t>
          </a:r>
        </a:p>
      </dgm:t>
    </dgm:pt>
    <dgm:pt modelId="{2237A41A-61F6-474A-9215-6FFA00A83123}" type="parTrans" cxnId="{ED6305FE-E162-42CF-AACA-2AAC847E0BEA}">
      <dgm:prSet/>
      <dgm:spPr/>
      <dgm:t>
        <a:bodyPr/>
        <a:lstStyle/>
        <a:p>
          <a:endParaRPr lang="ru-RU" sz="1200"/>
        </a:p>
      </dgm:t>
    </dgm:pt>
    <dgm:pt modelId="{1E28D244-FD1A-4B8E-BF4A-40094A1A0055}" type="sibTrans" cxnId="{ED6305FE-E162-42CF-AACA-2AAC847E0BEA}">
      <dgm:prSet/>
      <dgm:spPr/>
      <dgm:t>
        <a:bodyPr/>
        <a:lstStyle/>
        <a:p>
          <a:endParaRPr lang="ru-RU" sz="1200"/>
        </a:p>
      </dgm:t>
    </dgm:pt>
    <dgm:pt modelId="{D6138699-9653-4585-AD7C-C93ABBF9E744}">
      <dgm:prSet phldrT="[Текст]" custT="1"/>
      <dgm:spPr/>
      <dgm:t>
        <a:bodyPr/>
        <a:lstStyle/>
        <a:p>
          <a:r>
            <a:rPr lang="ru-RU" sz="1200" b="1"/>
            <a:t>Теоретичний розділ</a:t>
          </a:r>
        </a:p>
      </dgm:t>
    </dgm:pt>
    <dgm:pt modelId="{7ADE5188-64E0-4E19-83B0-782E7C2528F4}" type="parTrans" cxnId="{ECBCC78A-E2BD-4D87-B466-6EE9FD533C0C}">
      <dgm:prSet/>
      <dgm:spPr/>
      <dgm:t>
        <a:bodyPr/>
        <a:lstStyle/>
        <a:p>
          <a:endParaRPr lang="ru-RU" sz="1200"/>
        </a:p>
      </dgm:t>
    </dgm:pt>
    <dgm:pt modelId="{03ACBB08-1C71-4F68-BE11-3AFCFEE1A0CA}" type="sibTrans" cxnId="{ECBCC78A-E2BD-4D87-B466-6EE9FD533C0C}">
      <dgm:prSet/>
      <dgm:spPr/>
      <dgm:t>
        <a:bodyPr/>
        <a:lstStyle/>
        <a:p>
          <a:endParaRPr lang="ru-RU" sz="1200"/>
        </a:p>
      </dgm:t>
    </dgm:pt>
    <dgm:pt modelId="{6C6DF8BC-1C79-42A3-9EDC-7E24055563CB}">
      <dgm:prSet phldrT="[Текст]" custT="1"/>
      <dgm:spPr/>
      <dgm:t>
        <a:bodyPr/>
        <a:lstStyle/>
        <a:p>
          <a:r>
            <a:rPr lang="ru-RU" sz="1200" b="1"/>
            <a:t>Практичний розділ</a:t>
          </a:r>
        </a:p>
      </dgm:t>
    </dgm:pt>
    <dgm:pt modelId="{C7ED780A-DDD6-4845-AEBA-B489EAD1EA21}" type="parTrans" cxnId="{DCEF0DC5-4ADD-4033-8249-DD2B2B1D0158}">
      <dgm:prSet/>
      <dgm:spPr/>
      <dgm:t>
        <a:bodyPr/>
        <a:lstStyle/>
        <a:p>
          <a:endParaRPr lang="ru-RU" sz="1200"/>
        </a:p>
      </dgm:t>
    </dgm:pt>
    <dgm:pt modelId="{06BCC579-FD80-415E-8CDB-7C206E6EC786}" type="sibTrans" cxnId="{DCEF0DC5-4ADD-4033-8249-DD2B2B1D0158}">
      <dgm:prSet/>
      <dgm:spPr/>
      <dgm:t>
        <a:bodyPr/>
        <a:lstStyle/>
        <a:p>
          <a:endParaRPr lang="ru-RU" sz="1200"/>
        </a:p>
      </dgm:t>
    </dgm:pt>
    <dgm:pt modelId="{8C893059-B9EB-4E7B-ADEE-756461996035}">
      <dgm:prSet phldrT="[Текст]" custT="1"/>
      <dgm:spPr/>
      <dgm:t>
        <a:bodyPr/>
        <a:lstStyle/>
        <a:p>
          <a:r>
            <a:rPr lang="ru-RU" sz="1200" b="1"/>
            <a:t>Контрольний розділ</a:t>
          </a:r>
        </a:p>
      </dgm:t>
    </dgm:pt>
    <dgm:pt modelId="{AD4B2A63-698F-4CF7-963D-DD9430C8DC50}" type="parTrans" cxnId="{D1F69C80-8395-4619-B38E-4FE9D5FEF0F5}">
      <dgm:prSet/>
      <dgm:spPr/>
      <dgm:t>
        <a:bodyPr/>
        <a:lstStyle/>
        <a:p>
          <a:endParaRPr lang="ru-RU" sz="1200"/>
        </a:p>
      </dgm:t>
    </dgm:pt>
    <dgm:pt modelId="{71CC7213-835E-4225-9F1F-79007B6D8D19}" type="sibTrans" cxnId="{D1F69C80-8395-4619-B38E-4FE9D5FEF0F5}">
      <dgm:prSet/>
      <dgm:spPr/>
      <dgm:t>
        <a:bodyPr/>
        <a:lstStyle/>
        <a:p>
          <a:endParaRPr lang="ru-RU" sz="1200"/>
        </a:p>
      </dgm:t>
    </dgm:pt>
    <dgm:pt modelId="{676451D0-5558-4E2B-B176-45A6CEBAD228}">
      <dgm:prSet custT="1"/>
      <dgm:spPr/>
      <dgm:t>
        <a:bodyPr/>
        <a:lstStyle/>
        <a:p>
          <a:r>
            <a:rPr lang="ru-RU" sz="1200"/>
            <a:t>Блок 1. Знати правила СЗФК </a:t>
          </a:r>
        </a:p>
      </dgm:t>
    </dgm:pt>
    <dgm:pt modelId="{66AF1E1C-2C70-41B9-9A9D-084A0E0619C7}" type="parTrans" cxnId="{19A9BE1D-DC06-4C93-8BD6-02020D0A9D73}">
      <dgm:prSet/>
      <dgm:spPr/>
      <dgm:t>
        <a:bodyPr/>
        <a:lstStyle/>
        <a:p>
          <a:endParaRPr lang="ru-RU"/>
        </a:p>
      </dgm:t>
    </dgm:pt>
    <dgm:pt modelId="{4AD8E41A-9BEB-4056-997F-6493FBD7C41C}" type="sibTrans" cxnId="{19A9BE1D-DC06-4C93-8BD6-02020D0A9D73}">
      <dgm:prSet/>
      <dgm:spPr/>
      <dgm:t>
        <a:bodyPr/>
        <a:lstStyle/>
        <a:p>
          <a:endParaRPr lang="ru-RU"/>
        </a:p>
      </dgm:t>
    </dgm:pt>
    <dgm:pt modelId="{3CF74543-1F53-4C9F-9E2E-F8B025AA016B}">
      <dgm:prSet custT="1"/>
      <dgm:spPr/>
      <dgm:t>
        <a:bodyPr/>
        <a:lstStyle/>
        <a:p>
          <a:r>
            <a:rPr lang="ru-RU" sz="1200"/>
            <a:t>Блок 2. Знати методику СЗФК </a:t>
          </a:r>
        </a:p>
      </dgm:t>
    </dgm:pt>
    <dgm:pt modelId="{5BDCE601-6A74-427F-813A-A5DEF03A0723}" type="parTrans" cxnId="{A9FAFA14-F8E6-4733-BD9B-9E204DB96F39}">
      <dgm:prSet/>
      <dgm:spPr/>
      <dgm:t>
        <a:bodyPr/>
        <a:lstStyle/>
        <a:p>
          <a:endParaRPr lang="ru-RU"/>
        </a:p>
      </dgm:t>
    </dgm:pt>
    <dgm:pt modelId="{E3CCAA1E-BDF9-4E1A-A7B8-5F4B6D41F8DF}" type="sibTrans" cxnId="{A9FAFA14-F8E6-4733-BD9B-9E204DB96F39}">
      <dgm:prSet/>
      <dgm:spPr/>
      <dgm:t>
        <a:bodyPr/>
        <a:lstStyle/>
        <a:p>
          <a:endParaRPr lang="ru-RU"/>
        </a:p>
      </dgm:t>
    </dgm:pt>
    <dgm:pt modelId="{4F686E4F-C6E3-4002-B59F-42A4D6E861F5}">
      <dgm:prSet custT="1"/>
      <dgm:spPr/>
      <dgm:t>
        <a:bodyPr/>
        <a:lstStyle/>
        <a:p>
          <a:r>
            <a:rPr lang="ru-RU" sz="1200"/>
            <a:t>Блок 3. Вміти підготувати місце для СЗФК</a:t>
          </a:r>
        </a:p>
      </dgm:t>
    </dgm:pt>
    <dgm:pt modelId="{CB35E6D4-E878-4DCA-934B-87F78B208063}" type="parTrans" cxnId="{85B6C79B-9C4E-4DD2-A66E-9DF86DE2D6CF}">
      <dgm:prSet/>
      <dgm:spPr/>
      <dgm:t>
        <a:bodyPr/>
        <a:lstStyle/>
        <a:p>
          <a:endParaRPr lang="ru-RU"/>
        </a:p>
      </dgm:t>
    </dgm:pt>
    <dgm:pt modelId="{15AE5702-22DF-49E2-9DFF-BADA5B311D75}" type="sibTrans" cxnId="{85B6C79B-9C4E-4DD2-A66E-9DF86DE2D6CF}">
      <dgm:prSet/>
      <dgm:spPr/>
      <dgm:t>
        <a:bodyPr/>
        <a:lstStyle/>
        <a:p>
          <a:endParaRPr lang="ru-RU"/>
        </a:p>
      </dgm:t>
    </dgm:pt>
    <dgm:pt modelId="{526EA126-DB64-414D-8D99-3D519E30F405}">
      <dgm:prSet custT="1"/>
      <dgm:spPr/>
      <dgm:t>
        <a:bodyPr/>
        <a:lstStyle/>
        <a:p>
          <a:r>
            <a:rPr lang="ru-RU" sz="1200"/>
            <a:t>Блок 4. Вміти провести СЗФК</a:t>
          </a:r>
        </a:p>
      </dgm:t>
    </dgm:pt>
    <dgm:pt modelId="{2676709C-7B10-40B4-BB7E-6B04EDA51E24}" type="parTrans" cxnId="{5A1AA6C7-FE50-468C-975C-9EEB937DDEFE}">
      <dgm:prSet/>
      <dgm:spPr/>
      <dgm:t>
        <a:bodyPr/>
        <a:lstStyle/>
        <a:p>
          <a:endParaRPr lang="ru-RU"/>
        </a:p>
      </dgm:t>
    </dgm:pt>
    <dgm:pt modelId="{9B6E5B48-F58F-442C-A730-983A9EDA70F8}" type="sibTrans" cxnId="{5A1AA6C7-FE50-468C-975C-9EEB937DDEFE}">
      <dgm:prSet/>
      <dgm:spPr/>
      <dgm:t>
        <a:bodyPr/>
        <a:lstStyle/>
        <a:p>
          <a:endParaRPr lang="ru-RU"/>
        </a:p>
      </dgm:t>
    </dgm:pt>
    <dgm:pt modelId="{5F9521D8-1627-49A7-965A-CD866DD3F8F7}">
      <dgm:prSet custT="1"/>
      <dgm:spPr/>
      <dgm:t>
        <a:bodyPr/>
        <a:lstStyle/>
        <a:p>
          <a:r>
            <a:rPr lang="ru-RU" sz="1200" b="0"/>
            <a:t>Блок 6. Вміти визначити  вихідний рівень фізичної підготовленості</a:t>
          </a:r>
        </a:p>
      </dgm:t>
    </dgm:pt>
    <dgm:pt modelId="{09A79545-756C-4B9E-8718-5CBD7B8AE21F}" type="parTrans" cxnId="{2ED9E41F-9623-4DD1-95A9-F08D7664EC49}">
      <dgm:prSet/>
      <dgm:spPr/>
      <dgm:t>
        <a:bodyPr/>
        <a:lstStyle/>
        <a:p>
          <a:endParaRPr lang="ru-RU"/>
        </a:p>
      </dgm:t>
    </dgm:pt>
    <dgm:pt modelId="{B81E8CF6-83DA-46E5-93A5-68A5446EE472}" type="sibTrans" cxnId="{2ED9E41F-9623-4DD1-95A9-F08D7664EC49}">
      <dgm:prSet/>
      <dgm:spPr/>
      <dgm:t>
        <a:bodyPr/>
        <a:lstStyle/>
        <a:p>
          <a:endParaRPr lang="ru-RU"/>
        </a:p>
      </dgm:t>
    </dgm:pt>
    <dgm:pt modelId="{979F99EE-C1E4-41CD-9D81-38DEB58A57FD}">
      <dgm:prSet custT="1"/>
      <dgm:spPr/>
      <dgm:t>
        <a:bodyPr/>
        <a:lstStyle/>
        <a:p>
          <a:r>
            <a:rPr lang="ru-RU" sz="1200"/>
            <a:t>Блок 7. Вміти контролювати рівень фізичної підготовленості</a:t>
          </a:r>
        </a:p>
      </dgm:t>
    </dgm:pt>
    <dgm:pt modelId="{3751A791-9400-4724-A7B9-DE0C6C86A236}" type="parTrans" cxnId="{DAB50DFA-ADA8-4C55-85A6-15EF8B0CF406}">
      <dgm:prSet/>
      <dgm:spPr/>
      <dgm:t>
        <a:bodyPr/>
        <a:lstStyle/>
        <a:p>
          <a:endParaRPr lang="ru-RU"/>
        </a:p>
      </dgm:t>
    </dgm:pt>
    <dgm:pt modelId="{2DB43553-AE1D-428A-8524-BA48FE4BCD6F}" type="sibTrans" cxnId="{DAB50DFA-ADA8-4C55-85A6-15EF8B0CF406}">
      <dgm:prSet/>
      <dgm:spPr/>
      <dgm:t>
        <a:bodyPr/>
        <a:lstStyle/>
        <a:p>
          <a:endParaRPr lang="ru-RU"/>
        </a:p>
      </dgm:t>
    </dgm:pt>
    <dgm:pt modelId="{EF4A9D02-8D55-4E1B-B520-8CFF1B683D25}">
      <dgm:prSet/>
      <dgm:spPr/>
      <dgm:t>
        <a:bodyPr/>
        <a:lstStyle/>
        <a:p>
          <a:r>
            <a:rPr lang="ru-RU"/>
            <a:t>Блок 5. Вміти провести гігієнічні заходи</a:t>
          </a:r>
        </a:p>
      </dgm:t>
    </dgm:pt>
    <dgm:pt modelId="{05593D0D-BA94-4905-89B9-137189E4FCEE}" type="parTrans" cxnId="{057A4713-24B5-4BE1-B992-728879F3E78F}">
      <dgm:prSet/>
      <dgm:spPr/>
      <dgm:t>
        <a:bodyPr/>
        <a:lstStyle/>
        <a:p>
          <a:endParaRPr lang="ru-RU"/>
        </a:p>
      </dgm:t>
    </dgm:pt>
    <dgm:pt modelId="{7CE70D4E-36BD-4506-BE7A-3FB08521F025}" type="sibTrans" cxnId="{057A4713-24B5-4BE1-B992-728879F3E78F}">
      <dgm:prSet/>
      <dgm:spPr/>
      <dgm:t>
        <a:bodyPr/>
        <a:lstStyle/>
        <a:p>
          <a:endParaRPr lang="ru-RU"/>
        </a:p>
      </dgm:t>
    </dgm:pt>
    <dgm:pt modelId="{5857BD7E-64BF-471C-B4AA-72C5DDB3BA15}" type="pres">
      <dgm:prSet presAssocID="{21C9AC6A-E87E-4E1D-8F89-F291D8368A8E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B572F9BE-8E40-455E-8687-8C20D34FDFFF}" type="pres">
      <dgm:prSet presAssocID="{C2BFFF62-00FB-4634-BAB9-BC2DCCDE485E}" presName="hierRoot1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66634F8B-3445-4F1C-BAF9-7572BC038A23}" type="pres">
      <dgm:prSet presAssocID="{C2BFFF62-00FB-4634-BAB9-BC2DCCDE485E}" presName="rootComposite1" presStyleCnt="0"/>
      <dgm:spPr/>
      <dgm:t>
        <a:bodyPr/>
        <a:lstStyle/>
        <a:p>
          <a:endParaRPr lang="ru-RU"/>
        </a:p>
      </dgm:t>
    </dgm:pt>
    <dgm:pt modelId="{85108FAA-01F5-4C61-9052-85C72D828AD3}" type="pres">
      <dgm:prSet presAssocID="{C2BFFF62-00FB-4634-BAB9-BC2DCCDE485E}" presName="rootText1" presStyleLbl="node0" presStyleIdx="0" presStyleCnt="1" custScaleX="417908" custScaleY="129780" custLinFactNeighborX="-154" custLinFactNeighborY="-3213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9D864C5-6279-4284-BF64-8F702ECE77CB}" type="pres">
      <dgm:prSet presAssocID="{C2BFFF62-00FB-4634-BAB9-BC2DCCDE485E}" presName="rootConnector1" presStyleLbl="node1" presStyleIdx="0" presStyleCnt="0"/>
      <dgm:spPr/>
      <dgm:t>
        <a:bodyPr/>
        <a:lstStyle/>
        <a:p>
          <a:endParaRPr lang="ru-RU"/>
        </a:p>
      </dgm:t>
    </dgm:pt>
    <dgm:pt modelId="{DC7E458C-846D-4DB3-A16B-77116963C006}" type="pres">
      <dgm:prSet presAssocID="{C2BFFF62-00FB-4634-BAB9-BC2DCCDE485E}" presName="hierChild2" presStyleCnt="0"/>
      <dgm:spPr/>
      <dgm:t>
        <a:bodyPr/>
        <a:lstStyle/>
        <a:p>
          <a:endParaRPr lang="ru-RU"/>
        </a:p>
      </dgm:t>
    </dgm:pt>
    <dgm:pt modelId="{4503CB88-4360-4FC8-A9E6-79142DFE162C}" type="pres">
      <dgm:prSet presAssocID="{7ADE5188-64E0-4E19-83B0-782E7C2528F4}" presName="Name37" presStyleLbl="parChTrans1D2" presStyleIdx="0" presStyleCnt="3"/>
      <dgm:spPr/>
      <dgm:t>
        <a:bodyPr/>
        <a:lstStyle/>
        <a:p>
          <a:endParaRPr lang="ru-RU"/>
        </a:p>
      </dgm:t>
    </dgm:pt>
    <dgm:pt modelId="{D3B7E139-5501-4D43-949E-D8FCE85E28D0}" type="pres">
      <dgm:prSet presAssocID="{D6138699-9653-4585-AD7C-C93ABBF9E744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E2AA93BC-1063-4634-B820-811A5519757D}" type="pres">
      <dgm:prSet presAssocID="{D6138699-9653-4585-AD7C-C93ABBF9E744}" presName="rootComposite" presStyleCnt="0"/>
      <dgm:spPr/>
      <dgm:t>
        <a:bodyPr/>
        <a:lstStyle/>
        <a:p>
          <a:endParaRPr lang="ru-RU"/>
        </a:p>
      </dgm:t>
    </dgm:pt>
    <dgm:pt modelId="{5020EB14-9F07-4055-9FE8-2C6D3D6F33E2}" type="pres">
      <dgm:prSet presAssocID="{D6138699-9653-4585-AD7C-C93ABBF9E744}" presName="rootText" presStyleLbl="node2" presStyleIdx="0" presStyleCnt="3" custScaleX="158379" custScaleY="124296" custLinFactNeighborX="-59833" custLinFactNeighborY="4191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4DB4F40-01F7-487F-9D8F-8A73D54DF64D}" type="pres">
      <dgm:prSet presAssocID="{D6138699-9653-4585-AD7C-C93ABBF9E744}" presName="rootConnector" presStyleLbl="node2" presStyleIdx="0" presStyleCnt="3"/>
      <dgm:spPr/>
      <dgm:t>
        <a:bodyPr/>
        <a:lstStyle/>
        <a:p>
          <a:endParaRPr lang="ru-RU"/>
        </a:p>
      </dgm:t>
    </dgm:pt>
    <dgm:pt modelId="{37727934-6A56-45BE-A60D-35C658B593A5}" type="pres">
      <dgm:prSet presAssocID="{D6138699-9653-4585-AD7C-C93ABBF9E744}" presName="hierChild4" presStyleCnt="0"/>
      <dgm:spPr/>
      <dgm:t>
        <a:bodyPr/>
        <a:lstStyle/>
        <a:p>
          <a:endParaRPr lang="ru-RU"/>
        </a:p>
      </dgm:t>
    </dgm:pt>
    <dgm:pt modelId="{C08B49E8-E64B-4F1D-8916-31A287BF1DC0}" type="pres">
      <dgm:prSet presAssocID="{66AF1E1C-2C70-41B9-9A9D-084A0E0619C7}" presName="Name37" presStyleLbl="parChTrans1D3" presStyleIdx="0" presStyleCnt="7"/>
      <dgm:spPr/>
      <dgm:t>
        <a:bodyPr/>
        <a:lstStyle/>
        <a:p>
          <a:endParaRPr lang="ru-RU"/>
        </a:p>
      </dgm:t>
    </dgm:pt>
    <dgm:pt modelId="{E8BFE051-0001-44EA-B9BE-C522ADD22B4F}" type="pres">
      <dgm:prSet presAssocID="{676451D0-5558-4E2B-B176-45A6CEBAD228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54C4264C-C26F-4D5A-9433-8920EBA06407}" type="pres">
      <dgm:prSet presAssocID="{676451D0-5558-4E2B-B176-45A6CEBAD228}" presName="rootComposite" presStyleCnt="0"/>
      <dgm:spPr/>
      <dgm:t>
        <a:bodyPr/>
        <a:lstStyle/>
        <a:p>
          <a:endParaRPr lang="ru-RU"/>
        </a:p>
      </dgm:t>
    </dgm:pt>
    <dgm:pt modelId="{AE513320-735C-47F7-93C7-7956D0507A00}" type="pres">
      <dgm:prSet presAssocID="{676451D0-5558-4E2B-B176-45A6CEBAD228}" presName="rootText" presStyleLbl="node3" presStyleIdx="0" presStyleCnt="7" custScaleX="189298" custScaleY="200890" custLinFactNeighborX="-66333" custLinFactNeighborY="5282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1FD8C9B-2849-46B1-89FE-D0FDA489CCA7}" type="pres">
      <dgm:prSet presAssocID="{676451D0-5558-4E2B-B176-45A6CEBAD228}" presName="rootConnector" presStyleLbl="node3" presStyleIdx="0" presStyleCnt="7"/>
      <dgm:spPr/>
      <dgm:t>
        <a:bodyPr/>
        <a:lstStyle/>
        <a:p>
          <a:endParaRPr lang="ru-RU"/>
        </a:p>
      </dgm:t>
    </dgm:pt>
    <dgm:pt modelId="{E5AC7DD6-FB57-4B40-8930-5702D28EC2B8}" type="pres">
      <dgm:prSet presAssocID="{676451D0-5558-4E2B-B176-45A6CEBAD228}" presName="hierChild4" presStyleCnt="0"/>
      <dgm:spPr/>
      <dgm:t>
        <a:bodyPr/>
        <a:lstStyle/>
        <a:p>
          <a:endParaRPr lang="ru-RU"/>
        </a:p>
      </dgm:t>
    </dgm:pt>
    <dgm:pt modelId="{F9615978-E652-41B8-BB37-0587B36C3E99}" type="pres">
      <dgm:prSet presAssocID="{676451D0-5558-4E2B-B176-45A6CEBAD228}" presName="hierChild5" presStyleCnt="0"/>
      <dgm:spPr/>
      <dgm:t>
        <a:bodyPr/>
        <a:lstStyle/>
        <a:p>
          <a:endParaRPr lang="ru-RU"/>
        </a:p>
      </dgm:t>
    </dgm:pt>
    <dgm:pt modelId="{472F1773-4ECF-4B31-BDA5-552D7BBDEAE9}" type="pres">
      <dgm:prSet presAssocID="{5BDCE601-6A74-427F-813A-A5DEF03A0723}" presName="Name37" presStyleLbl="parChTrans1D3" presStyleIdx="1" presStyleCnt="7"/>
      <dgm:spPr/>
      <dgm:t>
        <a:bodyPr/>
        <a:lstStyle/>
        <a:p>
          <a:endParaRPr lang="ru-RU"/>
        </a:p>
      </dgm:t>
    </dgm:pt>
    <dgm:pt modelId="{8628FFE6-05D2-46D5-880D-68F3FC66698B}" type="pres">
      <dgm:prSet presAssocID="{3CF74543-1F53-4C9F-9E2E-F8B025AA016B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0A3C8D8D-DD18-4344-8D16-7F2BC03975A8}" type="pres">
      <dgm:prSet presAssocID="{3CF74543-1F53-4C9F-9E2E-F8B025AA016B}" presName="rootComposite" presStyleCnt="0"/>
      <dgm:spPr/>
      <dgm:t>
        <a:bodyPr/>
        <a:lstStyle/>
        <a:p>
          <a:endParaRPr lang="ru-RU"/>
        </a:p>
      </dgm:t>
    </dgm:pt>
    <dgm:pt modelId="{8B6C492C-F0DA-424B-8C21-812A99CDA2E1}" type="pres">
      <dgm:prSet presAssocID="{3CF74543-1F53-4C9F-9E2E-F8B025AA016B}" presName="rootText" presStyleLbl="node3" presStyleIdx="1" presStyleCnt="7" custScaleX="177762" custScaleY="207997" custLinFactNeighborX="-75941" custLinFactNeighborY="84527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56728B4-13B0-4D87-B296-D2DB4BECD4E1}" type="pres">
      <dgm:prSet presAssocID="{3CF74543-1F53-4C9F-9E2E-F8B025AA016B}" presName="rootConnector" presStyleLbl="node3" presStyleIdx="1" presStyleCnt="7"/>
      <dgm:spPr/>
      <dgm:t>
        <a:bodyPr/>
        <a:lstStyle/>
        <a:p>
          <a:endParaRPr lang="ru-RU"/>
        </a:p>
      </dgm:t>
    </dgm:pt>
    <dgm:pt modelId="{357CE23F-783F-4C1C-9F2E-8AA9556CC5DD}" type="pres">
      <dgm:prSet presAssocID="{3CF74543-1F53-4C9F-9E2E-F8B025AA016B}" presName="hierChild4" presStyleCnt="0"/>
      <dgm:spPr/>
      <dgm:t>
        <a:bodyPr/>
        <a:lstStyle/>
        <a:p>
          <a:endParaRPr lang="ru-RU"/>
        </a:p>
      </dgm:t>
    </dgm:pt>
    <dgm:pt modelId="{5FD46371-68EB-47D8-B7E3-BAADE9B8368A}" type="pres">
      <dgm:prSet presAssocID="{3CF74543-1F53-4C9F-9E2E-F8B025AA016B}" presName="hierChild5" presStyleCnt="0"/>
      <dgm:spPr/>
      <dgm:t>
        <a:bodyPr/>
        <a:lstStyle/>
        <a:p>
          <a:endParaRPr lang="ru-RU"/>
        </a:p>
      </dgm:t>
    </dgm:pt>
    <dgm:pt modelId="{77813E49-4903-4224-8C2C-8F49B33AB221}" type="pres">
      <dgm:prSet presAssocID="{D6138699-9653-4585-AD7C-C93ABBF9E744}" presName="hierChild5" presStyleCnt="0"/>
      <dgm:spPr/>
      <dgm:t>
        <a:bodyPr/>
        <a:lstStyle/>
        <a:p>
          <a:endParaRPr lang="ru-RU"/>
        </a:p>
      </dgm:t>
    </dgm:pt>
    <dgm:pt modelId="{B880A981-B600-43B5-B559-3FCD4EF5C98A}" type="pres">
      <dgm:prSet presAssocID="{C7ED780A-DDD6-4845-AEBA-B489EAD1EA21}" presName="Name37" presStyleLbl="parChTrans1D2" presStyleIdx="1" presStyleCnt="3"/>
      <dgm:spPr/>
      <dgm:t>
        <a:bodyPr/>
        <a:lstStyle/>
        <a:p>
          <a:endParaRPr lang="ru-RU"/>
        </a:p>
      </dgm:t>
    </dgm:pt>
    <dgm:pt modelId="{CB03588D-8EB4-478F-BEA6-6B6E7C20EB03}" type="pres">
      <dgm:prSet presAssocID="{6C6DF8BC-1C79-42A3-9EDC-7E24055563CB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2DC40BB5-8B28-49D2-9CB8-57CD2CA574FF}" type="pres">
      <dgm:prSet presAssocID="{6C6DF8BC-1C79-42A3-9EDC-7E24055563CB}" presName="rootComposite" presStyleCnt="0"/>
      <dgm:spPr/>
      <dgm:t>
        <a:bodyPr/>
        <a:lstStyle/>
        <a:p>
          <a:endParaRPr lang="ru-RU"/>
        </a:p>
      </dgm:t>
    </dgm:pt>
    <dgm:pt modelId="{24BCAA33-0E66-4F13-BE72-01D99F469BAB}" type="pres">
      <dgm:prSet presAssocID="{6C6DF8BC-1C79-42A3-9EDC-7E24055563CB}" presName="rootText" presStyleLbl="node2" presStyleIdx="1" presStyleCnt="3" custScaleX="157976" custScaleY="119915" custLinFactNeighborX="6439" custLinFactNeighborY="6104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6BB7C69-3896-472B-B2EC-EBD084BE9985}" type="pres">
      <dgm:prSet presAssocID="{6C6DF8BC-1C79-42A3-9EDC-7E24055563CB}" presName="rootConnector" presStyleLbl="node2" presStyleIdx="1" presStyleCnt="3"/>
      <dgm:spPr/>
      <dgm:t>
        <a:bodyPr/>
        <a:lstStyle/>
        <a:p>
          <a:endParaRPr lang="ru-RU"/>
        </a:p>
      </dgm:t>
    </dgm:pt>
    <dgm:pt modelId="{6353CA7F-B3DD-4732-9BE8-1CEDF03B1720}" type="pres">
      <dgm:prSet presAssocID="{6C6DF8BC-1C79-42A3-9EDC-7E24055563CB}" presName="hierChild4" presStyleCnt="0"/>
      <dgm:spPr/>
      <dgm:t>
        <a:bodyPr/>
        <a:lstStyle/>
        <a:p>
          <a:endParaRPr lang="ru-RU"/>
        </a:p>
      </dgm:t>
    </dgm:pt>
    <dgm:pt modelId="{3F9D2594-8616-4369-B370-F2785F6AB2E9}" type="pres">
      <dgm:prSet presAssocID="{CB35E6D4-E878-4DCA-934B-87F78B208063}" presName="Name37" presStyleLbl="parChTrans1D3" presStyleIdx="2" presStyleCnt="7"/>
      <dgm:spPr/>
      <dgm:t>
        <a:bodyPr/>
        <a:lstStyle/>
        <a:p>
          <a:endParaRPr lang="ru-RU"/>
        </a:p>
      </dgm:t>
    </dgm:pt>
    <dgm:pt modelId="{0FB7BC28-D616-4B29-B127-14B521E94CAA}" type="pres">
      <dgm:prSet presAssocID="{4F686E4F-C6E3-4002-B59F-42A4D6E861F5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B8D31CD7-E360-4205-9FB2-888FFD83CE84}" type="pres">
      <dgm:prSet presAssocID="{4F686E4F-C6E3-4002-B59F-42A4D6E861F5}" presName="rootComposite" presStyleCnt="0"/>
      <dgm:spPr/>
      <dgm:t>
        <a:bodyPr/>
        <a:lstStyle/>
        <a:p>
          <a:endParaRPr lang="ru-RU"/>
        </a:p>
      </dgm:t>
    </dgm:pt>
    <dgm:pt modelId="{C53AD9DF-FA18-4314-ABAA-37B1B05F2BD6}" type="pres">
      <dgm:prSet presAssocID="{4F686E4F-C6E3-4002-B59F-42A4D6E861F5}" presName="rootText" presStyleLbl="node3" presStyleIdx="2" presStyleCnt="7" custScaleX="133714" custScaleY="214579" custLinFactX="50929" custLinFactNeighborX="100000" custLinFactNeighborY="9172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699B0C5-9E93-42C9-AD3D-81FA736590A5}" type="pres">
      <dgm:prSet presAssocID="{4F686E4F-C6E3-4002-B59F-42A4D6E861F5}" presName="rootConnector" presStyleLbl="node3" presStyleIdx="2" presStyleCnt="7"/>
      <dgm:spPr/>
      <dgm:t>
        <a:bodyPr/>
        <a:lstStyle/>
        <a:p>
          <a:endParaRPr lang="ru-RU"/>
        </a:p>
      </dgm:t>
    </dgm:pt>
    <dgm:pt modelId="{590320D7-601C-4C75-B238-E31B89955165}" type="pres">
      <dgm:prSet presAssocID="{4F686E4F-C6E3-4002-B59F-42A4D6E861F5}" presName="hierChild4" presStyleCnt="0"/>
      <dgm:spPr/>
      <dgm:t>
        <a:bodyPr/>
        <a:lstStyle/>
        <a:p>
          <a:endParaRPr lang="ru-RU"/>
        </a:p>
      </dgm:t>
    </dgm:pt>
    <dgm:pt modelId="{8F54AE37-25AD-411B-942C-A4C861F1EE0D}" type="pres">
      <dgm:prSet presAssocID="{4F686E4F-C6E3-4002-B59F-42A4D6E861F5}" presName="hierChild5" presStyleCnt="0"/>
      <dgm:spPr/>
      <dgm:t>
        <a:bodyPr/>
        <a:lstStyle/>
        <a:p>
          <a:endParaRPr lang="ru-RU"/>
        </a:p>
      </dgm:t>
    </dgm:pt>
    <dgm:pt modelId="{360787A8-F2D0-4207-BB55-4C0D1F1C6288}" type="pres">
      <dgm:prSet presAssocID="{2676709C-7B10-40B4-BB7E-6B04EDA51E24}" presName="Name37" presStyleLbl="parChTrans1D3" presStyleIdx="3" presStyleCnt="7"/>
      <dgm:spPr/>
      <dgm:t>
        <a:bodyPr/>
        <a:lstStyle/>
        <a:p>
          <a:endParaRPr lang="ru-RU"/>
        </a:p>
      </dgm:t>
    </dgm:pt>
    <dgm:pt modelId="{F9D567B0-35D1-43BC-9D43-34DA33DDF906}" type="pres">
      <dgm:prSet presAssocID="{526EA126-DB64-414D-8D99-3D519E30F405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78F671E8-4D5D-472B-A6B7-BDF574E38E80}" type="pres">
      <dgm:prSet presAssocID="{526EA126-DB64-414D-8D99-3D519E30F405}" presName="rootComposite" presStyleCnt="0"/>
      <dgm:spPr/>
      <dgm:t>
        <a:bodyPr/>
        <a:lstStyle/>
        <a:p>
          <a:endParaRPr lang="ru-RU"/>
        </a:p>
      </dgm:t>
    </dgm:pt>
    <dgm:pt modelId="{AD41DF3A-1030-4C3B-A414-4172F98D594D}" type="pres">
      <dgm:prSet presAssocID="{526EA126-DB64-414D-8D99-3D519E30F405}" presName="rootText" presStyleLbl="node3" presStyleIdx="3" presStyleCnt="7" custScaleX="185681" custScaleY="190961" custLinFactNeighborX="-66477" custLinFactNeighborY="-5091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F38680B-FAC1-4C71-B04A-21F81C729DF7}" type="pres">
      <dgm:prSet presAssocID="{526EA126-DB64-414D-8D99-3D519E30F405}" presName="rootConnector" presStyleLbl="node3" presStyleIdx="3" presStyleCnt="7"/>
      <dgm:spPr/>
      <dgm:t>
        <a:bodyPr/>
        <a:lstStyle/>
        <a:p>
          <a:endParaRPr lang="ru-RU"/>
        </a:p>
      </dgm:t>
    </dgm:pt>
    <dgm:pt modelId="{8BC2B47D-006B-4643-B00B-C0C81383CB63}" type="pres">
      <dgm:prSet presAssocID="{526EA126-DB64-414D-8D99-3D519E30F405}" presName="hierChild4" presStyleCnt="0"/>
      <dgm:spPr/>
      <dgm:t>
        <a:bodyPr/>
        <a:lstStyle/>
        <a:p>
          <a:endParaRPr lang="ru-RU"/>
        </a:p>
      </dgm:t>
    </dgm:pt>
    <dgm:pt modelId="{BA4C1044-81A5-4C57-A404-F99F0FD5FBD1}" type="pres">
      <dgm:prSet presAssocID="{526EA126-DB64-414D-8D99-3D519E30F405}" presName="hierChild5" presStyleCnt="0"/>
      <dgm:spPr/>
      <dgm:t>
        <a:bodyPr/>
        <a:lstStyle/>
        <a:p>
          <a:endParaRPr lang="ru-RU"/>
        </a:p>
      </dgm:t>
    </dgm:pt>
    <dgm:pt modelId="{B18285D4-05FF-4B87-BE4F-DFD6DE382CE5}" type="pres">
      <dgm:prSet presAssocID="{05593D0D-BA94-4905-89B9-137189E4FCEE}" presName="Name37" presStyleLbl="parChTrans1D3" presStyleIdx="4" presStyleCnt="7"/>
      <dgm:spPr/>
      <dgm:t>
        <a:bodyPr/>
        <a:lstStyle/>
        <a:p>
          <a:endParaRPr lang="ru-RU"/>
        </a:p>
      </dgm:t>
    </dgm:pt>
    <dgm:pt modelId="{7150B78A-58A1-4A04-9CC6-0D08D47D0574}" type="pres">
      <dgm:prSet presAssocID="{EF4A9D02-8D55-4E1B-B520-8CFF1B683D25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1736B593-7572-472E-8F72-E677D8EF9C1D}" type="pres">
      <dgm:prSet presAssocID="{EF4A9D02-8D55-4E1B-B520-8CFF1B683D25}" presName="rootComposite" presStyleCnt="0"/>
      <dgm:spPr/>
      <dgm:t>
        <a:bodyPr/>
        <a:lstStyle/>
        <a:p>
          <a:endParaRPr lang="ru-RU"/>
        </a:p>
      </dgm:t>
    </dgm:pt>
    <dgm:pt modelId="{FB7556DB-93B5-4985-A601-03EA44E2333F}" type="pres">
      <dgm:prSet presAssocID="{EF4A9D02-8D55-4E1B-B520-8CFF1B683D25}" presName="rootText" presStyleLbl="node3" presStyleIdx="4" presStyleCnt="7" custScaleX="247398" custScaleY="155532" custLinFactNeighborX="48043" custLinFactNeighborY="-4911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D3C8989-EDCD-460E-91D0-D0563DB9020D}" type="pres">
      <dgm:prSet presAssocID="{EF4A9D02-8D55-4E1B-B520-8CFF1B683D25}" presName="rootConnector" presStyleLbl="node3" presStyleIdx="4" presStyleCnt="7"/>
      <dgm:spPr/>
      <dgm:t>
        <a:bodyPr/>
        <a:lstStyle/>
        <a:p>
          <a:endParaRPr lang="ru-RU"/>
        </a:p>
      </dgm:t>
    </dgm:pt>
    <dgm:pt modelId="{A1C055F1-9BDA-45ED-A967-BEC8EB179EE9}" type="pres">
      <dgm:prSet presAssocID="{EF4A9D02-8D55-4E1B-B520-8CFF1B683D25}" presName="hierChild4" presStyleCnt="0"/>
      <dgm:spPr/>
      <dgm:t>
        <a:bodyPr/>
        <a:lstStyle/>
        <a:p>
          <a:endParaRPr lang="ru-RU"/>
        </a:p>
      </dgm:t>
    </dgm:pt>
    <dgm:pt modelId="{4DF74AE2-1C65-4AC4-B5E7-770FF2035514}" type="pres">
      <dgm:prSet presAssocID="{EF4A9D02-8D55-4E1B-B520-8CFF1B683D25}" presName="hierChild5" presStyleCnt="0"/>
      <dgm:spPr/>
      <dgm:t>
        <a:bodyPr/>
        <a:lstStyle/>
        <a:p>
          <a:endParaRPr lang="ru-RU"/>
        </a:p>
      </dgm:t>
    </dgm:pt>
    <dgm:pt modelId="{CFBE9647-A8E8-431A-B6BE-2859B117E4A8}" type="pres">
      <dgm:prSet presAssocID="{6C6DF8BC-1C79-42A3-9EDC-7E24055563CB}" presName="hierChild5" presStyleCnt="0"/>
      <dgm:spPr/>
      <dgm:t>
        <a:bodyPr/>
        <a:lstStyle/>
        <a:p>
          <a:endParaRPr lang="ru-RU"/>
        </a:p>
      </dgm:t>
    </dgm:pt>
    <dgm:pt modelId="{AE524A4E-4BE8-40F8-B9E1-BC80453C1F23}" type="pres">
      <dgm:prSet presAssocID="{AD4B2A63-698F-4CF7-963D-DD9430C8DC50}" presName="Name37" presStyleLbl="parChTrans1D2" presStyleIdx="2" presStyleCnt="3"/>
      <dgm:spPr/>
      <dgm:t>
        <a:bodyPr/>
        <a:lstStyle/>
        <a:p>
          <a:endParaRPr lang="ru-RU"/>
        </a:p>
      </dgm:t>
    </dgm:pt>
    <dgm:pt modelId="{10043E9A-918C-451D-8CBA-545FE22FE826}" type="pres">
      <dgm:prSet presAssocID="{8C893059-B9EB-4E7B-ADEE-756461996035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3F1B42AE-5205-4A96-8F71-0B5B8B16F342}" type="pres">
      <dgm:prSet presAssocID="{8C893059-B9EB-4E7B-ADEE-756461996035}" presName="rootComposite" presStyleCnt="0"/>
      <dgm:spPr/>
      <dgm:t>
        <a:bodyPr/>
        <a:lstStyle/>
        <a:p>
          <a:endParaRPr lang="ru-RU"/>
        </a:p>
      </dgm:t>
    </dgm:pt>
    <dgm:pt modelId="{CEA87EE7-8D3D-46E5-8347-77D71F2EFD41}" type="pres">
      <dgm:prSet presAssocID="{8C893059-B9EB-4E7B-ADEE-756461996035}" presName="rootText" presStyleLbl="node2" presStyleIdx="2" presStyleCnt="3" custScaleX="158355" custScaleY="114374" custLinFactX="29428" custLinFactNeighborX="100000" custLinFactNeighborY="5886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6C49859-2B97-4D29-AC8B-2EC30BF979DC}" type="pres">
      <dgm:prSet presAssocID="{8C893059-B9EB-4E7B-ADEE-756461996035}" presName="rootConnector" presStyleLbl="node2" presStyleIdx="2" presStyleCnt="3"/>
      <dgm:spPr/>
      <dgm:t>
        <a:bodyPr/>
        <a:lstStyle/>
        <a:p>
          <a:endParaRPr lang="ru-RU"/>
        </a:p>
      </dgm:t>
    </dgm:pt>
    <dgm:pt modelId="{FF2297DD-F426-4AEC-9C79-22A2D1DC78E3}" type="pres">
      <dgm:prSet presAssocID="{8C893059-B9EB-4E7B-ADEE-756461996035}" presName="hierChild4" presStyleCnt="0"/>
      <dgm:spPr/>
      <dgm:t>
        <a:bodyPr/>
        <a:lstStyle/>
        <a:p>
          <a:endParaRPr lang="ru-RU"/>
        </a:p>
      </dgm:t>
    </dgm:pt>
    <dgm:pt modelId="{23D48FAD-2BDD-445C-89F4-9F2D555C06B1}" type="pres">
      <dgm:prSet presAssocID="{09A79545-756C-4B9E-8718-5CBD7B8AE21F}" presName="Name37" presStyleLbl="parChTrans1D3" presStyleIdx="5" presStyleCnt="7"/>
      <dgm:spPr/>
      <dgm:t>
        <a:bodyPr/>
        <a:lstStyle/>
        <a:p>
          <a:endParaRPr lang="ru-RU"/>
        </a:p>
      </dgm:t>
    </dgm:pt>
    <dgm:pt modelId="{D4EF3DD7-8C1D-41B3-8812-BC1AC5483D92}" type="pres">
      <dgm:prSet presAssocID="{5F9521D8-1627-49A7-965A-CD866DD3F8F7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0651576B-6742-427A-A675-3949357F3310}" type="pres">
      <dgm:prSet presAssocID="{5F9521D8-1627-49A7-965A-CD866DD3F8F7}" presName="rootComposite" presStyleCnt="0"/>
      <dgm:spPr/>
      <dgm:t>
        <a:bodyPr/>
        <a:lstStyle/>
        <a:p>
          <a:endParaRPr lang="ru-RU"/>
        </a:p>
      </dgm:t>
    </dgm:pt>
    <dgm:pt modelId="{01ADE870-B369-4D6F-9A2A-3EAD58F63BE3}" type="pres">
      <dgm:prSet presAssocID="{5F9521D8-1627-49A7-965A-CD866DD3F8F7}" presName="rootText" presStyleLbl="node3" presStyleIdx="5" presStyleCnt="7" custScaleX="201172" custScaleY="270271" custLinFactNeighborX="52360" custLinFactNeighborY="67306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6E6A310F-6A3E-4141-9937-211F00B717F5}" type="pres">
      <dgm:prSet presAssocID="{5F9521D8-1627-49A7-965A-CD866DD3F8F7}" presName="rootConnector" presStyleLbl="node3" presStyleIdx="5" presStyleCnt="7"/>
      <dgm:spPr/>
      <dgm:t>
        <a:bodyPr/>
        <a:lstStyle/>
        <a:p>
          <a:endParaRPr lang="ru-RU"/>
        </a:p>
      </dgm:t>
    </dgm:pt>
    <dgm:pt modelId="{1B0947B9-12A9-4182-8C88-411ED5F23CE3}" type="pres">
      <dgm:prSet presAssocID="{5F9521D8-1627-49A7-965A-CD866DD3F8F7}" presName="hierChild4" presStyleCnt="0"/>
      <dgm:spPr/>
      <dgm:t>
        <a:bodyPr/>
        <a:lstStyle/>
        <a:p>
          <a:endParaRPr lang="ru-RU"/>
        </a:p>
      </dgm:t>
    </dgm:pt>
    <dgm:pt modelId="{6FFE1048-56A2-4F0D-9311-892F55F979D4}" type="pres">
      <dgm:prSet presAssocID="{5F9521D8-1627-49A7-965A-CD866DD3F8F7}" presName="hierChild5" presStyleCnt="0"/>
      <dgm:spPr/>
      <dgm:t>
        <a:bodyPr/>
        <a:lstStyle/>
        <a:p>
          <a:endParaRPr lang="ru-RU"/>
        </a:p>
      </dgm:t>
    </dgm:pt>
    <dgm:pt modelId="{B28BBAF1-3152-4149-A5C1-6A65D13CA83F}" type="pres">
      <dgm:prSet presAssocID="{3751A791-9400-4724-A7B9-DE0C6C86A236}" presName="Name37" presStyleLbl="parChTrans1D3" presStyleIdx="6" presStyleCnt="7"/>
      <dgm:spPr/>
      <dgm:t>
        <a:bodyPr/>
        <a:lstStyle/>
        <a:p>
          <a:endParaRPr lang="ru-RU"/>
        </a:p>
      </dgm:t>
    </dgm:pt>
    <dgm:pt modelId="{02849140-8775-4CBE-9EBE-4578A6C48597}" type="pres">
      <dgm:prSet presAssocID="{979F99EE-C1E4-41CD-9D81-38DEB58A57FD}" presName="hierRoot2" presStyleCnt="0">
        <dgm:presLayoutVars>
          <dgm:hierBranch val="init"/>
        </dgm:presLayoutVars>
      </dgm:prSet>
      <dgm:spPr/>
      <dgm:t>
        <a:bodyPr/>
        <a:lstStyle/>
        <a:p>
          <a:endParaRPr lang="ru-RU"/>
        </a:p>
      </dgm:t>
    </dgm:pt>
    <dgm:pt modelId="{2E799DE3-D067-44B8-BF28-623DE253152D}" type="pres">
      <dgm:prSet presAssocID="{979F99EE-C1E4-41CD-9D81-38DEB58A57FD}" presName="rootComposite" presStyleCnt="0"/>
      <dgm:spPr/>
      <dgm:t>
        <a:bodyPr/>
        <a:lstStyle/>
        <a:p>
          <a:endParaRPr lang="ru-RU"/>
        </a:p>
      </dgm:t>
    </dgm:pt>
    <dgm:pt modelId="{399CDE69-69D4-4122-AF40-B3EB074B948E}" type="pres">
      <dgm:prSet presAssocID="{979F99EE-C1E4-41CD-9D81-38DEB58A57FD}" presName="rootText" presStyleLbl="node3" presStyleIdx="6" presStyleCnt="7" custScaleX="197939" custScaleY="222169" custLinFactNeighborX="54526" custLinFactNeighborY="5279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FBE8E16-67D2-49D4-8700-5E90F312256B}" type="pres">
      <dgm:prSet presAssocID="{979F99EE-C1E4-41CD-9D81-38DEB58A57FD}" presName="rootConnector" presStyleLbl="node3" presStyleIdx="6" presStyleCnt="7"/>
      <dgm:spPr/>
      <dgm:t>
        <a:bodyPr/>
        <a:lstStyle/>
        <a:p>
          <a:endParaRPr lang="ru-RU"/>
        </a:p>
      </dgm:t>
    </dgm:pt>
    <dgm:pt modelId="{E87D5AD6-8D10-4BDF-AF60-B028ECEFF0C4}" type="pres">
      <dgm:prSet presAssocID="{979F99EE-C1E4-41CD-9D81-38DEB58A57FD}" presName="hierChild4" presStyleCnt="0"/>
      <dgm:spPr/>
      <dgm:t>
        <a:bodyPr/>
        <a:lstStyle/>
        <a:p>
          <a:endParaRPr lang="ru-RU"/>
        </a:p>
      </dgm:t>
    </dgm:pt>
    <dgm:pt modelId="{F26B0D00-0389-4B60-9077-032786B6341E}" type="pres">
      <dgm:prSet presAssocID="{979F99EE-C1E4-41CD-9D81-38DEB58A57FD}" presName="hierChild5" presStyleCnt="0"/>
      <dgm:spPr/>
      <dgm:t>
        <a:bodyPr/>
        <a:lstStyle/>
        <a:p>
          <a:endParaRPr lang="ru-RU"/>
        </a:p>
      </dgm:t>
    </dgm:pt>
    <dgm:pt modelId="{8275C314-C757-4A33-B470-EFD77B9D6EEF}" type="pres">
      <dgm:prSet presAssocID="{8C893059-B9EB-4E7B-ADEE-756461996035}" presName="hierChild5" presStyleCnt="0"/>
      <dgm:spPr/>
      <dgm:t>
        <a:bodyPr/>
        <a:lstStyle/>
        <a:p>
          <a:endParaRPr lang="ru-RU"/>
        </a:p>
      </dgm:t>
    </dgm:pt>
    <dgm:pt modelId="{4FBE76C4-C097-46F2-AFFF-B3AAD0797C07}" type="pres">
      <dgm:prSet presAssocID="{C2BFFF62-00FB-4634-BAB9-BC2DCCDE485E}" presName="hierChild3" presStyleCnt="0"/>
      <dgm:spPr/>
      <dgm:t>
        <a:bodyPr/>
        <a:lstStyle/>
        <a:p>
          <a:endParaRPr lang="ru-RU"/>
        </a:p>
      </dgm:t>
    </dgm:pt>
  </dgm:ptLst>
  <dgm:cxnLst>
    <dgm:cxn modelId="{6CD2364D-9989-460C-8BE8-A23694A607BB}" type="presOf" srcId="{5BDCE601-6A74-427F-813A-A5DEF03A0723}" destId="{472F1773-4ECF-4B31-BDA5-552D7BBDEAE9}" srcOrd="0" destOrd="0" presId="urn:microsoft.com/office/officeart/2005/8/layout/orgChart1"/>
    <dgm:cxn modelId="{057A4713-24B5-4BE1-B992-728879F3E78F}" srcId="{6C6DF8BC-1C79-42A3-9EDC-7E24055563CB}" destId="{EF4A9D02-8D55-4E1B-B520-8CFF1B683D25}" srcOrd="2" destOrd="0" parTransId="{05593D0D-BA94-4905-89B9-137189E4FCEE}" sibTransId="{7CE70D4E-36BD-4506-BE7A-3FB08521F025}"/>
    <dgm:cxn modelId="{ED6305FE-E162-42CF-AACA-2AAC847E0BEA}" srcId="{21C9AC6A-E87E-4E1D-8F89-F291D8368A8E}" destId="{C2BFFF62-00FB-4634-BAB9-BC2DCCDE485E}" srcOrd="0" destOrd="0" parTransId="{2237A41A-61F6-474A-9215-6FFA00A83123}" sibTransId="{1E28D244-FD1A-4B8E-BF4A-40094A1A0055}"/>
    <dgm:cxn modelId="{ACFF7E87-B047-4CEA-B00E-8CFF92141AC2}" type="presOf" srcId="{7ADE5188-64E0-4E19-83B0-782E7C2528F4}" destId="{4503CB88-4360-4FC8-A9E6-79142DFE162C}" srcOrd="0" destOrd="0" presId="urn:microsoft.com/office/officeart/2005/8/layout/orgChart1"/>
    <dgm:cxn modelId="{6442A385-85CC-4980-BD63-6576217E7025}" type="presOf" srcId="{4F686E4F-C6E3-4002-B59F-42A4D6E861F5}" destId="{C53AD9DF-FA18-4314-ABAA-37B1B05F2BD6}" srcOrd="0" destOrd="0" presId="urn:microsoft.com/office/officeart/2005/8/layout/orgChart1"/>
    <dgm:cxn modelId="{FB9FD0D2-11ED-4701-9414-92F2A542B067}" type="presOf" srcId="{4F686E4F-C6E3-4002-B59F-42A4D6E861F5}" destId="{5699B0C5-9E93-42C9-AD3D-81FA736590A5}" srcOrd="1" destOrd="0" presId="urn:microsoft.com/office/officeart/2005/8/layout/orgChart1"/>
    <dgm:cxn modelId="{7B2126C7-E116-4601-B691-364B0C294B46}" type="presOf" srcId="{3751A791-9400-4724-A7B9-DE0C6C86A236}" destId="{B28BBAF1-3152-4149-A5C1-6A65D13CA83F}" srcOrd="0" destOrd="0" presId="urn:microsoft.com/office/officeart/2005/8/layout/orgChart1"/>
    <dgm:cxn modelId="{1C4FE0E1-A3DF-4CEC-883D-10A4CA07511E}" type="presOf" srcId="{C2BFFF62-00FB-4634-BAB9-BC2DCCDE485E}" destId="{85108FAA-01F5-4C61-9052-85C72D828AD3}" srcOrd="0" destOrd="0" presId="urn:microsoft.com/office/officeart/2005/8/layout/orgChart1"/>
    <dgm:cxn modelId="{D1F69C80-8395-4619-B38E-4FE9D5FEF0F5}" srcId="{C2BFFF62-00FB-4634-BAB9-BC2DCCDE485E}" destId="{8C893059-B9EB-4E7B-ADEE-756461996035}" srcOrd="2" destOrd="0" parTransId="{AD4B2A63-698F-4CF7-963D-DD9430C8DC50}" sibTransId="{71CC7213-835E-4225-9F1F-79007B6D8D19}"/>
    <dgm:cxn modelId="{5C89DFD7-4ECD-48B9-9B7D-37F29ECA3564}" type="presOf" srcId="{05593D0D-BA94-4905-89B9-137189E4FCEE}" destId="{B18285D4-05FF-4B87-BE4F-DFD6DE382CE5}" srcOrd="0" destOrd="0" presId="urn:microsoft.com/office/officeart/2005/8/layout/orgChart1"/>
    <dgm:cxn modelId="{5A1AA6C7-FE50-468C-975C-9EEB937DDEFE}" srcId="{6C6DF8BC-1C79-42A3-9EDC-7E24055563CB}" destId="{526EA126-DB64-414D-8D99-3D519E30F405}" srcOrd="1" destOrd="0" parTransId="{2676709C-7B10-40B4-BB7E-6B04EDA51E24}" sibTransId="{9B6E5B48-F58F-442C-A730-983A9EDA70F8}"/>
    <dgm:cxn modelId="{DAB50DFA-ADA8-4C55-85A6-15EF8B0CF406}" srcId="{8C893059-B9EB-4E7B-ADEE-756461996035}" destId="{979F99EE-C1E4-41CD-9D81-38DEB58A57FD}" srcOrd="1" destOrd="0" parTransId="{3751A791-9400-4724-A7B9-DE0C6C86A236}" sibTransId="{2DB43553-AE1D-428A-8524-BA48FE4BCD6F}"/>
    <dgm:cxn modelId="{CA9FA4B7-B37C-4231-992E-72D778DE0261}" type="presOf" srcId="{D6138699-9653-4585-AD7C-C93ABBF9E744}" destId="{A4DB4F40-01F7-487F-9D8F-8A73D54DF64D}" srcOrd="1" destOrd="0" presId="urn:microsoft.com/office/officeart/2005/8/layout/orgChart1"/>
    <dgm:cxn modelId="{2346DEC9-FD86-440A-95A2-F1512A77E61C}" type="presOf" srcId="{D6138699-9653-4585-AD7C-C93ABBF9E744}" destId="{5020EB14-9F07-4055-9FE8-2C6D3D6F33E2}" srcOrd="0" destOrd="0" presId="urn:microsoft.com/office/officeart/2005/8/layout/orgChart1"/>
    <dgm:cxn modelId="{19A9BE1D-DC06-4C93-8BD6-02020D0A9D73}" srcId="{D6138699-9653-4585-AD7C-C93ABBF9E744}" destId="{676451D0-5558-4E2B-B176-45A6CEBAD228}" srcOrd="0" destOrd="0" parTransId="{66AF1E1C-2C70-41B9-9A9D-084A0E0619C7}" sibTransId="{4AD8E41A-9BEB-4056-997F-6493FBD7C41C}"/>
    <dgm:cxn modelId="{A9FAFA14-F8E6-4733-BD9B-9E204DB96F39}" srcId="{D6138699-9653-4585-AD7C-C93ABBF9E744}" destId="{3CF74543-1F53-4C9F-9E2E-F8B025AA016B}" srcOrd="1" destOrd="0" parTransId="{5BDCE601-6A74-427F-813A-A5DEF03A0723}" sibTransId="{E3CCAA1E-BDF9-4E1A-A7B8-5F4B6D41F8DF}"/>
    <dgm:cxn modelId="{38EC35DF-2274-4A0A-901F-77EF43A7973B}" type="presOf" srcId="{676451D0-5558-4E2B-B176-45A6CEBAD228}" destId="{51FD8C9B-2849-46B1-89FE-D0FDA489CCA7}" srcOrd="1" destOrd="0" presId="urn:microsoft.com/office/officeart/2005/8/layout/orgChart1"/>
    <dgm:cxn modelId="{7C27717C-9459-48A9-8F9F-B116A95EA160}" type="presOf" srcId="{3CF74543-1F53-4C9F-9E2E-F8B025AA016B}" destId="{356728B4-13B0-4D87-B296-D2DB4BECD4E1}" srcOrd="1" destOrd="0" presId="urn:microsoft.com/office/officeart/2005/8/layout/orgChart1"/>
    <dgm:cxn modelId="{6810A7D4-1F8E-404C-86DD-29BDEBE17160}" type="presOf" srcId="{66AF1E1C-2C70-41B9-9A9D-084A0E0619C7}" destId="{C08B49E8-E64B-4F1D-8916-31A287BF1DC0}" srcOrd="0" destOrd="0" presId="urn:microsoft.com/office/officeart/2005/8/layout/orgChart1"/>
    <dgm:cxn modelId="{13EB3E73-E6FC-401A-9104-4AB429337797}" type="presOf" srcId="{09A79545-756C-4B9E-8718-5CBD7B8AE21F}" destId="{23D48FAD-2BDD-445C-89F4-9F2D555C06B1}" srcOrd="0" destOrd="0" presId="urn:microsoft.com/office/officeart/2005/8/layout/orgChart1"/>
    <dgm:cxn modelId="{E52BD19D-976E-41FB-BC68-C22A8BC407FF}" type="presOf" srcId="{526EA126-DB64-414D-8D99-3D519E30F405}" destId="{2F38680B-FAC1-4C71-B04A-21F81C729DF7}" srcOrd="1" destOrd="0" presId="urn:microsoft.com/office/officeart/2005/8/layout/orgChart1"/>
    <dgm:cxn modelId="{D68775FD-9C31-48D2-B179-6B4189E6B513}" type="presOf" srcId="{5F9521D8-1627-49A7-965A-CD866DD3F8F7}" destId="{6E6A310F-6A3E-4141-9937-211F00B717F5}" srcOrd="1" destOrd="0" presId="urn:microsoft.com/office/officeart/2005/8/layout/orgChart1"/>
    <dgm:cxn modelId="{20E74914-C459-4354-8DA1-7B5BC66E8C6F}" type="presOf" srcId="{21C9AC6A-E87E-4E1D-8F89-F291D8368A8E}" destId="{5857BD7E-64BF-471C-B4AA-72C5DDB3BA15}" srcOrd="0" destOrd="0" presId="urn:microsoft.com/office/officeart/2005/8/layout/orgChart1"/>
    <dgm:cxn modelId="{0DEC5060-6D1B-4DBB-B2EB-609AA2306C74}" type="presOf" srcId="{979F99EE-C1E4-41CD-9D81-38DEB58A57FD}" destId="{BFBE8E16-67D2-49D4-8700-5E90F312256B}" srcOrd="1" destOrd="0" presId="urn:microsoft.com/office/officeart/2005/8/layout/orgChart1"/>
    <dgm:cxn modelId="{DCEF0DC5-4ADD-4033-8249-DD2B2B1D0158}" srcId="{C2BFFF62-00FB-4634-BAB9-BC2DCCDE485E}" destId="{6C6DF8BC-1C79-42A3-9EDC-7E24055563CB}" srcOrd="1" destOrd="0" parTransId="{C7ED780A-DDD6-4845-AEBA-B489EAD1EA21}" sibTransId="{06BCC579-FD80-415E-8CDB-7C206E6EC786}"/>
    <dgm:cxn modelId="{ECDDA71F-D922-477A-8B34-516275DCC8A9}" type="presOf" srcId="{C7ED780A-DDD6-4845-AEBA-B489EAD1EA21}" destId="{B880A981-B600-43B5-B559-3FCD4EF5C98A}" srcOrd="0" destOrd="0" presId="urn:microsoft.com/office/officeart/2005/8/layout/orgChart1"/>
    <dgm:cxn modelId="{2AD77164-00B1-486A-B540-BAA932190617}" type="presOf" srcId="{8C893059-B9EB-4E7B-ADEE-756461996035}" destId="{CEA87EE7-8D3D-46E5-8347-77D71F2EFD41}" srcOrd="0" destOrd="0" presId="urn:microsoft.com/office/officeart/2005/8/layout/orgChart1"/>
    <dgm:cxn modelId="{0B72864D-F892-4B77-9C9F-28D6EBAB4C20}" type="presOf" srcId="{CB35E6D4-E878-4DCA-934B-87F78B208063}" destId="{3F9D2594-8616-4369-B370-F2785F6AB2E9}" srcOrd="0" destOrd="0" presId="urn:microsoft.com/office/officeart/2005/8/layout/orgChart1"/>
    <dgm:cxn modelId="{8E5F951A-1C92-457C-9483-83E0EF2DD345}" type="presOf" srcId="{AD4B2A63-698F-4CF7-963D-DD9430C8DC50}" destId="{AE524A4E-4BE8-40F8-B9E1-BC80453C1F23}" srcOrd="0" destOrd="0" presId="urn:microsoft.com/office/officeart/2005/8/layout/orgChart1"/>
    <dgm:cxn modelId="{61AD8031-50E8-4F02-9789-C583AD7FA641}" type="presOf" srcId="{5F9521D8-1627-49A7-965A-CD866DD3F8F7}" destId="{01ADE870-B369-4D6F-9A2A-3EAD58F63BE3}" srcOrd="0" destOrd="0" presId="urn:microsoft.com/office/officeart/2005/8/layout/orgChart1"/>
    <dgm:cxn modelId="{945ECF52-30CB-4844-A95D-D5259D148D26}" type="presOf" srcId="{EF4A9D02-8D55-4E1B-B520-8CFF1B683D25}" destId="{4D3C8989-EDCD-460E-91D0-D0563DB9020D}" srcOrd="1" destOrd="0" presId="urn:microsoft.com/office/officeart/2005/8/layout/orgChart1"/>
    <dgm:cxn modelId="{CD5993A3-2532-468F-ABF0-638CA0E2BCA5}" type="presOf" srcId="{EF4A9D02-8D55-4E1B-B520-8CFF1B683D25}" destId="{FB7556DB-93B5-4985-A601-03EA44E2333F}" srcOrd="0" destOrd="0" presId="urn:microsoft.com/office/officeart/2005/8/layout/orgChart1"/>
    <dgm:cxn modelId="{3CA13C2B-8E80-4078-AB0D-11C7C3361DA0}" type="presOf" srcId="{C2BFFF62-00FB-4634-BAB9-BC2DCCDE485E}" destId="{59D864C5-6279-4284-BF64-8F702ECE77CB}" srcOrd="1" destOrd="0" presId="urn:microsoft.com/office/officeart/2005/8/layout/orgChart1"/>
    <dgm:cxn modelId="{2ED9E41F-9623-4DD1-95A9-F08D7664EC49}" srcId="{8C893059-B9EB-4E7B-ADEE-756461996035}" destId="{5F9521D8-1627-49A7-965A-CD866DD3F8F7}" srcOrd="0" destOrd="0" parTransId="{09A79545-756C-4B9E-8718-5CBD7B8AE21F}" sibTransId="{B81E8CF6-83DA-46E5-93A5-68A5446EE472}"/>
    <dgm:cxn modelId="{8DB8BFBE-426C-49B9-924E-8036A0585D61}" type="presOf" srcId="{979F99EE-C1E4-41CD-9D81-38DEB58A57FD}" destId="{399CDE69-69D4-4122-AF40-B3EB074B948E}" srcOrd="0" destOrd="0" presId="urn:microsoft.com/office/officeart/2005/8/layout/orgChart1"/>
    <dgm:cxn modelId="{A08DF4F0-03BC-47F6-8DD2-DF1A1BD8F5D3}" type="presOf" srcId="{676451D0-5558-4E2B-B176-45A6CEBAD228}" destId="{AE513320-735C-47F7-93C7-7956D0507A00}" srcOrd="0" destOrd="0" presId="urn:microsoft.com/office/officeart/2005/8/layout/orgChart1"/>
    <dgm:cxn modelId="{1FC26C8B-D00F-4814-ADD6-BF82CB25F72F}" type="presOf" srcId="{6C6DF8BC-1C79-42A3-9EDC-7E24055563CB}" destId="{24BCAA33-0E66-4F13-BE72-01D99F469BAB}" srcOrd="0" destOrd="0" presId="urn:microsoft.com/office/officeart/2005/8/layout/orgChart1"/>
    <dgm:cxn modelId="{C15A3D68-0ABF-4477-80B8-9C8EB6293A9C}" type="presOf" srcId="{2676709C-7B10-40B4-BB7E-6B04EDA51E24}" destId="{360787A8-F2D0-4207-BB55-4C0D1F1C6288}" srcOrd="0" destOrd="0" presId="urn:microsoft.com/office/officeart/2005/8/layout/orgChart1"/>
    <dgm:cxn modelId="{5D41D9FB-766D-4E2D-A3B9-2BFB31317A77}" type="presOf" srcId="{8C893059-B9EB-4E7B-ADEE-756461996035}" destId="{F6C49859-2B97-4D29-AC8B-2EC30BF979DC}" srcOrd="1" destOrd="0" presId="urn:microsoft.com/office/officeart/2005/8/layout/orgChart1"/>
    <dgm:cxn modelId="{85B6C79B-9C4E-4DD2-A66E-9DF86DE2D6CF}" srcId="{6C6DF8BC-1C79-42A3-9EDC-7E24055563CB}" destId="{4F686E4F-C6E3-4002-B59F-42A4D6E861F5}" srcOrd="0" destOrd="0" parTransId="{CB35E6D4-E878-4DCA-934B-87F78B208063}" sibTransId="{15AE5702-22DF-49E2-9DFF-BADA5B311D75}"/>
    <dgm:cxn modelId="{28CABE37-B81B-4222-833E-8C49067E7FBE}" type="presOf" srcId="{526EA126-DB64-414D-8D99-3D519E30F405}" destId="{AD41DF3A-1030-4C3B-A414-4172F98D594D}" srcOrd="0" destOrd="0" presId="urn:microsoft.com/office/officeart/2005/8/layout/orgChart1"/>
    <dgm:cxn modelId="{86F4A550-4663-4AE3-990E-D4D875CEC155}" type="presOf" srcId="{3CF74543-1F53-4C9F-9E2E-F8B025AA016B}" destId="{8B6C492C-F0DA-424B-8C21-812A99CDA2E1}" srcOrd="0" destOrd="0" presId="urn:microsoft.com/office/officeart/2005/8/layout/orgChart1"/>
    <dgm:cxn modelId="{03712F5E-E2C0-4E2A-A105-BAE09CE3FE8F}" type="presOf" srcId="{6C6DF8BC-1C79-42A3-9EDC-7E24055563CB}" destId="{26BB7C69-3896-472B-B2EC-EBD084BE9985}" srcOrd="1" destOrd="0" presId="urn:microsoft.com/office/officeart/2005/8/layout/orgChart1"/>
    <dgm:cxn modelId="{ECBCC78A-E2BD-4D87-B466-6EE9FD533C0C}" srcId="{C2BFFF62-00FB-4634-BAB9-BC2DCCDE485E}" destId="{D6138699-9653-4585-AD7C-C93ABBF9E744}" srcOrd="0" destOrd="0" parTransId="{7ADE5188-64E0-4E19-83B0-782E7C2528F4}" sibTransId="{03ACBB08-1C71-4F68-BE11-3AFCFEE1A0CA}"/>
    <dgm:cxn modelId="{4A8778B2-A612-4922-B438-52B3F02DD6A3}" type="presParOf" srcId="{5857BD7E-64BF-471C-B4AA-72C5DDB3BA15}" destId="{B572F9BE-8E40-455E-8687-8C20D34FDFFF}" srcOrd="0" destOrd="0" presId="urn:microsoft.com/office/officeart/2005/8/layout/orgChart1"/>
    <dgm:cxn modelId="{536E451C-AE5E-48D9-9ECB-A30BDBCA176C}" type="presParOf" srcId="{B572F9BE-8E40-455E-8687-8C20D34FDFFF}" destId="{66634F8B-3445-4F1C-BAF9-7572BC038A23}" srcOrd="0" destOrd="0" presId="urn:microsoft.com/office/officeart/2005/8/layout/orgChart1"/>
    <dgm:cxn modelId="{B5A9EBD3-75CF-42BA-A237-7B8C417BB22F}" type="presParOf" srcId="{66634F8B-3445-4F1C-BAF9-7572BC038A23}" destId="{85108FAA-01F5-4C61-9052-85C72D828AD3}" srcOrd="0" destOrd="0" presId="urn:microsoft.com/office/officeart/2005/8/layout/orgChart1"/>
    <dgm:cxn modelId="{A1F17E11-A74C-411F-8D20-FA9758EADF41}" type="presParOf" srcId="{66634F8B-3445-4F1C-BAF9-7572BC038A23}" destId="{59D864C5-6279-4284-BF64-8F702ECE77CB}" srcOrd="1" destOrd="0" presId="urn:microsoft.com/office/officeart/2005/8/layout/orgChart1"/>
    <dgm:cxn modelId="{B7BCCD35-4E14-4CC4-9BA0-1EF836376A48}" type="presParOf" srcId="{B572F9BE-8E40-455E-8687-8C20D34FDFFF}" destId="{DC7E458C-846D-4DB3-A16B-77116963C006}" srcOrd="1" destOrd="0" presId="urn:microsoft.com/office/officeart/2005/8/layout/orgChart1"/>
    <dgm:cxn modelId="{94F607A4-5C8D-490A-BE46-F7978D469756}" type="presParOf" srcId="{DC7E458C-846D-4DB3-A16B-77116963C006}" destId="{4503CB88-4360-4FC8-A9E6-79142DFE162C}" srcOrd="0" destOrd="0" presId="urn:microsoft.com/office/officeart/2005/8/layout/orgChart1"/>
    <dgm:cxn modelId="{FFB1FD66-E9EC-4E1E-AC0E-09C1A44730C1}" type="presParOf" srcId="{DC7E458C-846D-4DB3-A16B-77116963C006}" destId="{D3B7E139-5501-4D43-949E-D8FCE85E28D0}" srcOrd="1" destOrd="0" presId="urn:microsoft.com/office/officeart/2005/8/layout/orgChart1"/>
    <dgm:cxn modelId="{44E022F6-C288-4FE2-A0CC-C901B9BC03AA}" type="presParOf" srcId="{D3B7E139-5501-4D43-949E-D8FCE85E28D0}" destId="{E2AA93BC-1063-4634-B820-811A5519757D}" srcOrd="0" destOrd="0" presId="urn:microsoft.com/office/officeart/2005/8/layout/orgChart1"/>
    <dgm:cxn modelId="{1E85343F-1488-4DFD-BD70-CF9474B8655F}" type="presParOf" srcId="{E2AA93BC-1063-4634-B820-811A5519757D}" destId="{5020EB14-9F07-4055-9FE8-2C6D3D6F33E2}" srcOrd="0" destOrd="0" presId="urn:microsoft.com/office/officeart/2005/8/layout/orgChart1"/>
    <dgm:cxn modelId="{E4ED2827-9763-4046-85D2-DFBC402CFB0C}" type="presParOf" srcId="{E2AA93BC-1063-4634-B820-811A5519757D}" destId="{A4DB4F40-01F7-487F-9D8F-8A73D54DF64D}" srcOrd="1" destOrd="0" presId="urn:microsoft.com/office/officeart/2005/8/layout/orgChart1"/>
    <dgm:cxn modelId="{25F24876-B5DA-4050-B0DD-F557461FB1B0}" type="presParOf" srcId="{D3B7E139-5501-4D43-949E-D8FCE85E28D0}" destId="{37727934-6A56-45BE-A60D-35C658B593A5}" srcOrd="1" destOrd="0" presId="urn:microsoft.com/office/officeart/2005/8/layout/orgChart1"/>
    <dgm:cxn modelId="{216E1B2A-9710-4FCE-B6C8-0EDEE469DEAB}" type="presParOf" srcId="{37727934-6A56-45BE-A60D-35C658B593A5}" destId="{C08B49E8-E64B-4F1D-8916-31A287BF1DC0}" srcOrd="0" destOrd="0" presId="urn:microsoft.com/office/officeart/2005/8/layout/orgChart1"/>
    <dgm:cxn modelId="{7E12494F-B4C5-4CBC-BD3C-DA376FB9DD6D}" type="presParOf" srcId="{37727934-6A56-45BE-A60D-35C658B593A5}" destId="{E8BFE051-0001-44EA-B9BE-C522ADD22B4F}" srcOrd="1" destOrd="0" presId="urn:microsoft.com/office/officeart/2005/8/layout/orgChart1"/>
    <dgm:cxn modelId="{4403E1B5-F4B7-4237-82BE-92300D1CEDFD}" type="presParOf" srcId="{E8BFE051-0001-44EA-B9BE-C522ADD22B4F}" destId="{54C4264C-C26F-4D5A-9433-8920EBA06407}" srcOrd="0" destOrd="0" presId="urn:microsoft.com/office/officeart/2005/8/layout/orgChart1"/>
    <dgm:cxn modelId="{99EA6B58-AF37-4C67-B236-7028F5F82551}" type="presParOf" srcId="{54C4264C-C26F-4D5A-9433-8920EBA06407}" destId="{AE513320-735C-47F7-93C7-7956D0507A00}" srcOrd="0" destOrd="0" presId="urn:microsoft.com/office/officeart/2005/8/layout/orgChart1"/>
    <dgm:cxn modelId="{0C360A12-6118-4E49-8404-ED39A8256A32}" type="presParOf" srcId="{54C4264C-C26F-4D5A-9433-8920EBA06407}" destId="{51FD8C9B-2849-46B1-89FE-D0FDA489CCA7}" srcOrd="1" destOrd="0" presId="urn:microsoft.com/office/officeart/2005/8/layout/orgChart1"/>
    <dgm:cxn modelId="{C365815F-560D-426B-B754-463F5A0921D7}" type="presParOf" srcId="{E8BFE051-0001-44EA-B9BE-C522ADD22B4F}" destId="{E5AC7DD6-FB57-4B40-8930-5702D28EC2B8}" srcOrd="1" destOrd="0" presId="urn:microsoft.com/office/officeart/2005/8/layout/orgChart1"/>
    <dgm:cxn modelId="{BA64DF84-9658-4C3C-9BB2-1863F34CB3AA}" type="presParOf" srcId="{E8BFE051-0001-44EA-B9BE-C522ADD22B4F}" destId="{F9615978-E652-41B8-BB37-0587B36C3E99}" srcOrd="2" destOrd="0" presId="urn:microsoft.com/office/officeart/2005/8/layout/orgChart1"/>
    <dgm:cxn modelId="{8EE835D4-A410-4298-81B0-5C9A40836B97}" type="presParOf" srcId="{37727934-6A56-45BE-A60D-35C658B593A5}" destId="{472F1773-4ECF-4B31-BDA5-552D7BBDEAE9}" srcOrd="2" destOrd="0" presId="urn:microsoft.com/office/officeart/2005/8/layout/orgChart1"/>
    <dgm:cxn modelId="{0D02BA5D-FF60-4A53-9151-C70C34674494}" type="presParOf" srcId="{37727934-6A56-45BE-A60D-35C658B593A5}" destId="{8628FFE6-05D2-46D5-880D-68F3FC66698B}" srcOrd="3" destOrd="0" presId="urn:microsoft.com/office/officeart/2005/8/layout/orgChart1"/>
    <dgm:cxn modelId="{E01193D2-9A14-48B5-8D50-37E6DE770CF5}" type="presParOf" srcId="{8628FFE6-05D2-46D5-880D-68F3FC66698B}" destId="{0A3C8D8D-DD18-4344-8D16-7F2BC03975A8}" srcOrd="0" destOrd="0" presId="urn:microsoft.com/office/officeart/2005/8/layout/orgChart1"/>
    <dgm:cxn modelId="{C23F1BCF-C971-43F1-AF22-5A2C362762CD}" type="presParOf" srcId="{0A3C8D8D-DD18-4344-8D16-7F2BC03975A8}" destId="{8B6C492C-F0DA-424B-8C21-812A99CDA2E1}" srcOrd="0" destOrd="0" presId="urn:microsoft.com/office/officeart/2005/8/layout/orgChart1"/>
    <dgm:cxn modelId="{55C9D468-EB08-438D-83A2-462E9BE08AE7}" type="presParOf" srcId="{0A3C8D8D-DD18-4344-8D16-7F2BC03975A8}" destId="{356728B4-13B0-4D87-B296-D2DB4BECD4E1}" srcOrd="1" destOrd="0" presId="urn:microsoft.com/office/officeart/2005/8/layout/orgChart1"/>
    <dgm:cxn modelId="{060E9A74-B184-4888-8665-6591885FE5E8}" type="presParOf" srcId="{8628FFE6-05D2-46D5-880D-68F3FC66698B}" destId="{357CE23F-783F-4C1C-9F2E-8AA9556CC5DD}" srcOrd="1" destOrd="0" presId="urn:microsoft.com/office/officeart/2005/8/layout/orgChart1"/>
    <dgm:cxn modelId="{5F9592BF-0213-450D-A872-179C6DC935F7}" type="presParOf" srcId="{8628FFE6-05D2-46D5-880D-68F3FC66698B}" destId="{5FD46371-68EB-47D8-B7E3-BAADE9B8368A}" srcOrd="2" destOrd="0" presId="urn:microsoft.com/office/officeart/2005/8/layout/orgChart1"/>
    <dgm:cxn modelId="{7E19BBC6-6DAB-4BE7-8BE3-42A71698AF21}" type="presParOf" srcId="{D3B7E139-5501-4D43-949E-D8FCE85E28D0}" destId="{77813E49-4903-4224-8C2C-8F49B33AB221}" srcOrd="2" destOrd="0" presId="urn:microsoft.com/office/officeart/2005/8/layout/orgChart1"/>
    <dgm:cxn modelId="{4B578AAE-A6F7-49B8-907F-EB671C572F03}" type="presParOf" srcId="{DC7E458C-846D-4DB3-A16B-77116963C006}" destId="{B880A981-B600-43B5-B559-3FCD4EF5C98A}" srcOrd="2" destOrd="0" presId="urn:microsoft.com/office/officeart/2005/8/layout/orgChart1"/>
    <dgm:cxn modelId="{810E03D8-B6A3-442C-BF14-465EC1590A11}" type="presParOf" srcId="{DC7E458C-846D-4DB3-A16B-77116963C006}" destId="{CB03588D-8EB4-478F-BEA6-6B6E7C20EB03}" srcOrd="3" destOrd="0" presId="urn:microsoft.com/office/officeart/2005/8/layout/orgChart1"/>
    <dgm:cxn modelId="{C7EE3DE5-702F-465B-90D9-F2D8A40CF023}" type="presParOf" srcId="{CB03588D-8EB4-478F-BEA6-6B6E7C20EB03}" destId="{2DC40BB5-8B28-49D2-9CB8-57CD2CA574FF}" srcOrd="0" destOrd="0" presId="urn:microsoft.com/office/officeart/2005/8/layout/orgChart1"/>
    <dgm:cxn modelId="{928F3722-8235-4A33-AF2C-CF49D6CB3404}" type="presParOf" srcId="{2DC40BB5-8B28-49D2-9CB8-57CD2CA574FF}" destId="{24BCAA33-0E66-4F13-BE72-01D99F469BAB}" srcOrd="0" destOrd="0" presId="urn:microsoft.com/office/officeart/2005/8/layout/orgChart1"/>
    <dgm:cxn modelId="{4CE34A83-F351-4C66-A859-F69546F2A734}" type="presParOf" srcId="{2DC40BB5-8B28-49D2-9CB8-57CD2CA574FF}" destId="{26BB7C69-3896-472B-B2EC-EBD084BE9985}" srcOrd="1" destOrd="0" presId="urn:microsoft.com/office/officeart/2005/8/layout/orgChart1"/>
    <dgm:cxn modelId="{A1A09908-1BCC-4C3F-9AC8-747EAD47DB7C}" type="presParOf" srcId="{CB03588D-8EB4-478F-BEA6-6B6E7C20EB03}" destId="{6353CA7F-B3DD-4732-9BE8-1CEDF03B1720}" srcOrd="1" destOrd="0" presId="urn:microsoft.com/office/officeart/2005/8/layout/orgChart1"/>
    <dgm:cxn modelId="{087DB4DD-7DE9-4395-BFC5-71145A67616A}" type="presParOf" srcId="{6353CA7F-B3DD-4732-9BE8-1CEDF03B1720}" destId="{3F9D2594-8616-4369-B370-F2785F6AB2E9}" srcOrd="0" destOrd="0" presId="urn:microsoft.com/office/officeart/2005/8/layout/orgChart1"/>
    <dgm:cxn modelId="{427ED4D5-0E01-4E52-9112-3ED7B236EEAB}" type="presParOf" srcId="{6353CA7F-B3DD-4732-9BE8-1CEDF03B1720}" destId="{0FB7BC28-D616-4B29-B127-14B521E94CAA}" srcOrd="1" destOrd="0" presId="urn:microsoft.com/office/officeart/2005/8/layout/orgChart1"/>
    <dgm:cxn modelId="{48AA0A4E-C9F6-48CC-9DBE-09BA0E2A1AC6}" type="presParOf" srcId="{0FB7BC28-D616-4B29-B127-14B521E94CAA}" destId="{B8D31CD7-E360-4205-9FB2-888FFD83CE84}" srcOrd="0" destOrd="0" presId="urn:microsoft.com/office/officeart/2005/8/layout/orgChart1"/>
    <dgm:cxn modelId="{F64A1D17-E646-4A8E-9EE0-602DE9C97B93}" type="presParOf" srcId="{B8D31CD7-E360-4205-9FB2-888FFD83CE84}" destId="{C53AD9DF-FA18-4314-ABAA-37B1B05F2BD6}" srcOrd="0" destOrd="0" presId="urn:microsoft.com/office/officeart/2005/8/layout/orgChart1"/>
    <dgm:cxn modelId="{03087FC3-C6C0-42CD-9375-C567BDAD682B}" type="presParOf" srcId="{B8D31CD7-E360-4205-9FB2-888FFD83CE84}" destId="{5699B0C5-9E93-42C9-AD3D-81FA736590A5}" srcOrd="1" destOrd="0" presId="urn:microsoft.com/office/officeart/2005/8/layout/orgChart1"/>
    <dgm:cxn modelId="{C79F01C1-7FF0-415B-9954-F3EA1A8DA3D8}" type="presParOf" srcId="{0FB7BC28-D616-4B29-B127-14B521E94CAA}" destId="{590320D7-601C-4C75-B238-E31B89955165}" srcOrd="1" destOrd="0" presId="urn:microsoft.com/office/officeart/2005/8/layout/orgChart1"/>
    <dgm:cxn modelId="{EBEC6117-5FCC-42FD-8EBA-566962D5C79B}" type="presParOf" srcId="{0FB7BC28-D616-4B29-B127-14B521E94CAA}" destId="{8F54AE37-25AD-411B-942C-A4C861F1EE0D}" srcOrd="2" destOrd="0" presId="urn:microsoft.com/office/officeart/2005/8/layout/orgChart1"/>
    <dgm:cxn modelId="{9185E130-A494-490A-8A27-A845A79CE97C}" type="presParOf" srcId="{6353CA7F-B3DD-4732-9BE8-1CEDF03B1720}" destId="{360787A8-F2D0-4207-BB55-4C0D1F1C6288}" srcOrd="2" destOrd="0" presId="urn:microsoft.com/office/officeart/2005/8/layout/orgChart1"/>
    <dgm:cxn modelId="{316D86A7-B724-4F6B-A218-1CE528B0CD76}" type="presParOf" srcId="{6353CA7F-B3DD-4732-9BE8-1CEDF03B1720}" destId="{F9D567B0-35D1-43BC-9D43-34DA33DDF906}" srcOrd="3" destOrd="0" presId="urn:microsoft.com/office/officeart/2005/8/layout/orgChart1"/>
    <dgm:cxn modelId="{72FA81DE-E612-476D-A9D6-C01E6C92C6E4}" type="presParOf" srcId="{F9D567B0-35D1-43BC-9D43-34DA33DDF906}" destId="{78F671E8-4D5D-472B-A6B7-BDF574E38E80}" srcOrd="0" destOrd="0" presId="urn:microsoft.com/office/officeart/2005/8/layout/orgChart1"/>
    <dgm:cxn modelId="{D0907334-839F-4817-B80F-90C56DC3AE08}" type="presParOf" srcId="{78F671E8-4D5D-472B-A6B7-BDF574E38E80}" destId="{AD41DF3A-1030-4C3B-A414-4172F98D594D}" srcOrd="0" destOrd="0" presId="urn:microsoft.com/office/officeart/2005/8/layout/orgChart1"/>
    <dgm:cxn modelId="{5F2A8BB5-72FC-449A-8313-C69D3626FE2E}" type="presParOf" srcId="{78F671E8-4D5D-472B-A6B7-BDF574E38E80}" destId="{2F38680B-FAC1-4C71-B04A-21F81C729DF7}" srcOrd="1" destOrd="0" presId="urn:microsoft.com/office/officeart/2005/8/layout/orgChart1"/>
    <dgm:cxn modelId="{903BC2DD-7691-44DE-AA12-CF2E64476062}" type="presParOf" srcId="{F9D567B0-35D1-43BC-9D43-34DA33DDF906}" destId="{8BC2B47D-006B-4643-B00B-C0C81383CB63}" srcOrd="1" destOrd="0" presId="urn:microsoft.com/office/officeart/2005/8/layout/orgChart1"/>
    <dgm:cxn modelId="{DCF51F2F-2E5D-4B69-927D-3B87A5EDD555}" type="presParOf" srcId="{F9D567B0-35D1-43BC-9D43-34DA33DDF906}" destId="{BA4C1044-81A5-4C57-A404-F99F0FD5FBD1}" srcOrd="2" destOrd="0" presId="urn:microsoft.com/office/officeart/2005/8/layout/orgChart1"/>
    <dgm:cxn modelId="{895DC004-4E62-4D24-8F9A-A042D70732D9}" type="presParOf" srcId="{6353CA7F-B3DD-4732-9BE8-1CEDF03B1720}" destId="{B18285D4-05FF-4B87-BE4F-DFD6DE382CE5}" srcOrd="4" destOrd="0" presId="urn:microsoft.com/office/officeart/2005/8/layout/orgChart1"/>
    <dgm:cxn modelId="{53CC70B2-B2C5-4EA3-9A76-2445940324D6}" type="presParOf" srcId="{6353CA7F-B3DD-4732-9BE8-1CEDF03B1720}" destId="{7150B78A-58A1-4A04-9CC6-0D08D47D0574}" srcOrd="5" destOrd="0" presId="urn:microsoft.com/office/officeart/2005/8/layout/orgChart1"/>
    <dgm:cxn modelId="{A221C96A-4C0B-44D1-86F8-E8C4E518F6DA}" type="presParOf" srcId="{7150B78A-58A1-4A04-9CC6-0D08D47D0574}" destId="{1736B593-7572-472E-8F72-E677D8EF9C1D}" srcOrd="0" destOrd="0" presId="urn:microsoft.com/office/officeart/2005/8/layout/orgChart1"/>
    <dgm:cxn modelId="{9DC9F125-9B8C-4D09-9F6B-550471DCF70C}" type="presParOf" srcId="{1736B593-7572-472E-8F72-E677D8EF9C1D}" destId="{FB7556DB-93B5-4985-A601-03EA44E2333F}" srcOrd="0" destOrd="0" presId="urn:microsoft.com/office/officeart/2005/8/layout/orgChart1"/>
    <dgm:cxn modelId="{7A38D03A-E85F-4084-8936-85B688C43CB3}" type="presParOf" srcId="{1736B593-7572-472E-8F72-E677D8EF9C1D}" destId="{4D3C8989-EDCD-460E-91D0-D0563DB9020D}" srcOrd="1" destOrd="0" presId="urn:microsoft.com/office/officeart/2005/8/layout/orgChart1"/>
    <dgm:cxn modelId="{4E9FDDE3-8353-44CD-8590-C4C387036C99}" type="presParOf" srcId="{7150B78A-58A1-4A04-9CC6-0D08D47D0574}" destId="{A1C055F1-9BDA-45ED-A967-BEC8EB179EE9}" srcOrd="1" destOrd="0" presId="urn:microsoft.com/office/officeart/2005/8/layout/orgChart1"/>
    <dgm:cxn modelId="{765C3DE2-604A-443B-9C24-9C2AB38C4BA7}" type="presParOf" srcId="{7150B78A-58A1-4A04-9CC6-0D08D47D0574}" destId="{4DF74AE2-1C65-4AC4-B5E7-770FF2035514}" srcOrd="2" destOrd="0" presId="urn:microsoft.com/office/officeart/2005/8/layout/orgChart1"/>
    <dgm:cxn modelId="{4ACDA887-40DB-4790-AB0F-DC87E7A03960}" type="presParOf" srcId="{CB03588D-8EB4-478F-BEA6-6B6E7C20EB03}" destId="{CFBE9647-A8E8-431A-B6BE-2859B117E4A8}" srcOrd="2" destOrd="0" presId="urn:microsoft.com/office/officeart/2005/8/layout/orgChart1"/>
    <dgm:cxn modelId="{E13A6B1D-DDEA-4EC5-9067-C553DC8F0C9F}" type="presParOf" srcId="{DC7E458C-846D-4DB3-A16B-77116963C006}" destId="{AE524A4E-4BE8-40F8-B9E1-BC80453C1F23}" srcOrd="4" destOrd="0" presId="urn:microsoft.com/office/officeart/2005/8/layout/orgChart1"/>
    <dgm:cxn modelId="{84A824C3-0062-46A8-BC42-EFDC998D9455}" type="presParOf" srcId="{DC7E458C-846D-4DB3-A16B-77116963C006}" destId="{10043E9A-918C-451D-8CBA-545FE22FE826}" srcOrd="5" destOrd="0" presId="urn:microsoft.com/office/officeart/2005/8/layout/orgChart1"/>
    <dgm:cxn modelId="{FC354EA2-06ED-4595-8F8A-879EC1BC9246}" type="presParOf" srcId="{10043E9A-918C-451D-8CBA-545FE22FE826}" destId="{3F1B42AE-5205-4A96-8F71-0B5B8B16F342}" srcOrd="0" destOrd="0" presId="urn:microsoft.com/office/officeart/2005/8/layout/orgChart1"/>
    <dgm:cxn modelId="{EB054CAF-88F9-471F-9B6F-7EC687D3EDC2}" type="presParOf" srcId="{3F1B42AE-5205-4A96-8F71-0B5B8B16F342}" destId="{CEA87EE7-8D3D-46E5-8347-77D71F2EFD41}" srcOrd="0" destOrd="0" presId="urn:microsoft.com/office/officeart/2005/8/layout/orgChart1"/>
    <dgm:cxn modelId="{06504B4A-C77A-4FD8-BCCD-8FE8DCF03B5E}" type="presParOf" srcId="{3F1B42AE-5205-4A96-8F71-0B5B8B16F342}" destId="{F6C49859-2B97-4D29-AC8B-2EC30BF979DC}" srcOrd="1" destOrd="0" presId="urn:microsoft.com/office/officeart/2005/8/layout/orgChart1"/>
    <dgm:cxn modelId="{9DC5D0B4-C6A8-4C31-8E4B-AA06B8582FF6}" type="presParOf" srcId="{10043E9A-918C-451D-8CBA-545FE22FE826}" destId="{FF2297DD-F426-4AEC-9C79-22A2D1DC78E3}" srcOrd="1" destOrd="0" presId="urn:microsoft.com/office/officeart/2005/8/layout/orgChart1"/>
    <dgm:cxn modelId="{E5733C1F-2C0E-40F5-A42A-FE02B4C75751}" type="presParOf" srcId="{FF2297DD-F426-4AEC-9C79-22A2D1DC78E3}" destId="{23D48FAD-2BDD-445C-89F4-9F2D555C06B1}" srcOrd="0" destOrd="0" presId="urn:microsoft.com/office/officeart/2005/8/layout/orgChart1"/>
    <dgm:cxn modelId="{6E4E1247-F0FA-4567-ADF0-5755DC50788E}" type="presParOf" srcId="{FF2297DD-F426-4AEC-9C79-22A2D1DC78E3}" destId="{D4EF3DD7-8C1D-41B3-8812-BC1AC5483D92}" srcOrd="1" destOrd="0" presId="urn:microsoft.com/office/officeart/2005/8/layout/orgChart1"/>
    <dgm:cxn modelId="{AF907B44-8D83-44A8-B109-6F581FF43D34}" type="presParOf" srcId="{D4EF3DD7-8C1D-41B3-8812-BC1AC5483D92}" destId="{0651576B-6742-427A-A675-3949357F3310}" srcOrd="0" destOrd="0" presId="urn:microsoft.com/office/officeart/2005/8/layout/orgChart1"/>
    <dgm:cxn modelId="{D83CF53A-ADB2-4924-A6F4-F9D8FA1684B7}" type="presParOf" srcId="{0651576B-6742-427A-A675-3949357F3310}" destId="{01ADE870-B369-4D6F-9A2A-3EAD58F63BE3}" srcOrd="0" destOrd="0" presId="urn:microsoft.com/office/officeart/2005/8/layout/orgChart1"/>
    <dgm:cxn modelId="{F1C1609E-5CDA-4D24-A510-C65A24B14A57}" type="presParOf" srcId="{0651576B-6742-427A-A675-3949357F3310}" destId="{6E6A310F-6A3E-4141-9937-211F00B717F5}" srcOrd="1" destOrd="0" presId="urn:microsoft.com/office/officeart/2005/8/layout/orgChart1"/>
    <dgm:cxn modelId="{74740736-D5CF-489F-AE1F-EBA9D0FB07A1}" type="presParOf" srcId="{D4EF3DD7-8C1D-41B3-8812-BC1AC5483D92}" destId="{1B0947B9-12A9-4182-8C88-411ED5F23CE3}" srcOrd="1" destOrd="0" presId="urn:microsoft.com/office/officeart/2005/8/layout/orgChart1"/>
    <dgm:cxn modelId="{1AA5957F-297B-4FD5-8E2A-BDC881745757}" type="presParOf" srcId="{D4EF3DD7-8C1D-41B3-8812-BC1AC5483D92}" destId="{6FFE1048-56A2-4F0D-9311-892F55F979D4}" srcOrd="2" destOrd="0" presId="urn:microsoft.com/office/officeart/2005/8/layout/orgChart1"/>
    <dgm:cxn modelId="{52F066FD-9DCE-4865-B096-DE09B4C74005}" type="presParOf" srcId="{FF2297DD-F426-4AEC-9C79-22A2D1DC78E3}" destId="{B28BBAF1-3152-4149-A5C1-6A65D13CA83F}" srcOrd="2" destOrd="0" presId="urn:microsoft.com/office/officeart/2005/8/layout/orgChart1"/>
    <dgm:cxn modelId="{07E73D53-E36D-4D91-86CB-30C2C66E3787}" type="presParOf" srcId="{FF2297DD-F426-4AEC-9C79-22A2D1DC78E3}" destId="{02849140-8775-4CBE-9EBE-4578A6C48597}" srcOrd="3" destOrd="0" presId="urn:microsoft.com/office/officeart/2005/8/layout/orgChart1"/>
    <dgm:cxn modelId="{71FD6115-F4CC-483C-A7AB-C0A9DC465CC9}" type="presParOf" srcId="{02849140-8775-4CBE-9EBE-4578A6C48597}" destId="{2E799DE3-D067-44B8-BF28-623DE253152D}" srcOrd="0" destOrd="0" presId="urn:microsoft.com/office/officeart/2005/8/layout/orgChart1"/>
    <dgm:cxn modelId="{24D2F223-D8F9-4699-96AF-E9E5E6B4A0EC}" type="presParOf" srcId="{2E799DE3-D067-44B8-BF28-623DE253152D}" destId="{399CDE69-69D4-4122-AF40-B3EB074B948E}" srcOrd="0" destOrd="0" presId="urn:microsoft.com/office/officeart/2005/8/layout/orgChart1"/>
    <dgm:cxn modelId="{B07B9857-2935-4961-B679-8E230DB89465}" type="presParOf" srcId="{2E799DE3-D067-44B8-BF28-623DE253152D}" destId="{BFBE8E16-67D2-49D4-8700-5E90F312256B}" srcOrd="1" destOrd="0" presId="urn:microsoft.com/office/officeart/2005/8/layout/orgChart1"/>
    <dgm:cxn modelId="{674F4F9B-49C0-4FC5-BDC4-A251F3334721}" type="presParOf" srcId="{02849140-8775-4CBE-9EBE-4578A6C48597}" destId="{E87D5AD6-8D10-4BDF-AF60-B028ECEFF0C4}" srcOrd="1" destOrd="0" presId="urn:microsoft.com/office/officeart/2005/8/layout/orgChart1"/>
    <dgm:cxn modelId="{BC7F195C-896A-4443-8B03-C14EB2AD351C}" type="presParOf" srcId="{02849140-8775-4CBE-9EBE-4578A6C48597}" destId="{F26B0D00-0389-4B60-9077-032786B6341E}" srcOrd="2" destOrd="0" presId="urn:microsoft.com/office/officeart/2005/8/layout/orgChart1"/>
    <dgm:cxn modelId="{1DBDFB27-6512-4D00-8D4C-D601B63354C4}" type="presParOf" srcId="{10043E9A-918C-451D-8CBA-545FE22FE826}" destId="{8275C314-C757-4A33-B470-EFD77B9D6EEF}" srcOrd="2" destOrd="0" presId="urn:microsoft.com/office/officeart/2005/8/layout/orgChart1"/>
    <dgm:cxn modelId="{7FDE39DC-5535-4DD5-B2DE-F073E8A2D892}" type="presParOf" srcId="{B572F9BE-8E40-455E-8687-8C20D34FDFFF}" destId="{4FBE76C4-C097-46F2-AFFF-B3AAD0797C07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28BBAF1-3152-4149-A5C1-6A65D13CA83F}">
      <dsp:nvSpPr>
        <dsp:cNvPr id="0" name=""/>
        <dsp:cNvSpPr/>
      </dsp:nvSpPr>
      <dsp:spPr>
        <a:xfrm>
          <a:off x="4136395" y="1128270"/>
          <a:ext cx="334421" cy="1501451"/>
        </a:xfrm>
        <a:custGeom>
          <a:avLst/>
          <a:gdLst/>
          <a:ahLst/>
          <a:cxnLst/>
          <a:rect l="0" t="0" r="0" b="0"/>
          <a:pathLst>
            <a:path>
              <a:moveTo>
                <a:pt x="334421" y="0"/>
              </a:moveTo>
              <a:lnTo>
                <a:pt x="0" y="1501451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D48FAD-2BDD-445C-89F4-9F2D555C06B1}">
      <dsp:nvSpPr>
        <dsp:cNvPr id="0" name=""/>
        <dsp:cNvSpPr/>
      </dsp:nvSpPr>
      <dsp:spPr>
        <a:xfrm>
          <a:off x="4122234" y="1128270"/>
          <a:ext cx="348582" cy="606655"/>
        </a:xfrm>
        <a:custGeom>
          <a:avLst/>
          <a:gdLst/>
          <a:ahLst/>
          <a:cxnLst/>
          <a:rect l="0" t="0" r="0" b="0"/>
          <a:pathLst>
            <a:path>
              <a:moveTo>
                <a:pt x="348582" y="0"/>
              </a:moveTo>
              <a:lnTo>
                <a:pt x="0" y="606655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524A4E-4BE8-40F8-B9E1-BC80453C1F23}">
      <dsp:nvSpPr>
        <dsp:cNvPr id="0" name=""/>
        <dsp:cNvSpPr/>
      </dsp:nvSpPr>
      <dsp:spPr>
        <a:xfrm>
          <a:off x="2472800" y="424264"/>
          <a:ext cx="2412159" cy="3301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455"/>
              </a:lnTo>
              <a:lnTo>
                <a:pt x="2412159" y="261455"/>
              </a:lnTo>
              <a:lnTo>
                <a:pt x="2412159" y="330106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18285D4-05FF-4B87-BE4F-DFD6DE382CE5}">
      <dsp:nvSpPr>
        <dsp:cNvPr id="0" name=""/>
        <dsp:cNvSpPr/>
      </dsp:nvSpPr>
      <dsp:spPr>
        <a:xfrm>
          <a:off x="1912220" y="1153501"/>
          <a:ext cx="426947" cy="163177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31772"/>
              </a:lnTo>
              <a:lnTo>
                <a:pt x="426947" y="1631772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0787A8-F2D0-4207-BB55-4C0D1F1C6288}">
      <dsp:nvSpPr>
        <dsp:cNvPr id="0" name=""/>
        <dsp:cNvSpPr/>
      </dsp:nvSpPr>
      <dsp:spPr>
        <a:xfrm>
          <a:off x="1590412" y="1153501"/>
          <a:ext cx="321807" cy="922218"/>
        </a:xfrm>
        <a:custGeom>
          <a:avLst/>
          <a:gdLst/>
          <a:ahLst/>
          <a:cxnLst/>
          <a:rect l="0" t="0" r="0" b="0"/>
          <a:pathLst>
            <a:path>
              <a:moveTo>
                <a:pt x="321807" y="0"/>
              </a:moveTo>
              <a:lnTo>
                <a:pt x="0" y="92221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9D2594-8616-4369-B370-F2785F6AB2E9}">
      <dsp:nvSpPr>
        <dsp:cNvPr id="0" name=""/>
        <dsp:cNvSpPr/>
      </dsp:nvSpPr>
      <dsp:spPr>
        <a:xfrm>
          <a:off x="1912220" y="1153501"/>
          <a:ext cx="1099637" cy="58832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8328"/>
              </a:lnTo>
              <a:lnTo>
                <a:pt x="1099637" y="588328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80A981-B600-43B5-B559-3FCD4EF5C98A}">
      <dsp:nvSpPr>
        <dsp:cNvPr id="0" name=""/>
        <dsp:cNvSpPr/>
      </dsp:nvSpPr>
      <dsp:spPr>
        <a:xfrm>
          <a:off x="2325371" y="424264"/>
          <a:ext cx="147428" cy="337223"/>
        </a:xfrm>
        <a:custGeom>
          <a:avLst/>
          <a:gdLst/>
          <a:ahLst/>
          <a:cxnLst/>
          <a:rect l="0" t="0" r="0" b="0"/>
          <a:pathLst>
            <a:path>
              <a:moveTo>
                <a:pt x="147428" y="0"/>
              </a:moveTo>
              <a:lnTo>
                <a:pt x="147428" y="268571"/>
              </a:lnTo>
              <a:lnTo>
                <a:pt x="0" y="268571"/>
              </a:lnTo>
              <a:lnTo>
                <a:pt x="0" y="337223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72F1773-4ECF-4B31-BDA5-552D7BBDEAE9}">
      <dsp:nvSpPr>
        <dsp:cNvPr id="0" name=""/>
        <dsp:cNvSpPr/>
      </dsp:nvSpPr>
      <dsp:spPr>
        <a:xfrm>
          <a:off x="57833" y="1105292"/>
          <a:ext cx="91440" cy="14106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10609"/>
              </a:lnTo>
              <a:lnTo>
                <a:pt x="95729" y="1410609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08B49E8-E64B-4F1D-8916-31A287BF1DC0}">
      <dsp:nvSpPr>
        <dsp:cNvPr id="0" name=""/>
        <dsp:cNvSpPr/>
      </dsp:nvSpPr>
      <dsp:spPr>
        <a:xfrm>
          <a:off x="103553" y="1105292"/>
          <a:ext cx="112828" cy="50133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01336"/>
              </a:lnTo>
              <a:lnTo>
                <a:pt x="112828" y="501336"/>
              </a:lnTo>
            </a:path>
          </a:pathLst>
        </a:custGeom>
        <a:noFill/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03CB88-4360-4FC8-A9E6-79142DFE162C}">
      <dsp:nvSpPr>
        <dsp:cNvPr id="0" name=""/>
        <dsp:cNvSpPr/>
      </dsp:nvSpPr>
      <dsp:spPr>
        <a:xfrm>
          <a:off x="517759" y="424264"/>
          <a:ext cx="1955041" cy="274691"/>
        </a:xfrm>
        <a:custGeom>
          <a:avLst/>
          <a:gdLst/>
          <a:ahLst/>
          <a:cxnLst/>
          <a:rect l="0" t="0" r="0" b="0"/>
          <a:pathLst>
            <a:path>
              <a:moveTo>
                <a:pt x="1955041" y="0"/>
              </a:moveTo>
              <a:lnTo>
                <a:pt x="1955041" y="206040"/>
              </a:lnTo>
              <a:lnTo>
                <a:pt x="0" y="206040"/>
              </a:lnTo>
              <a:lnTo>
                <a:pt x="0" y="274691"/>
              </a:lnTo>
            </a:path>
          </a:pathLst>
        </a:custGeom>
        <a:noFill/>
        <a:ln w="254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10000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108FAA-01F5-4C61-9052-85C72D828AD3}">
      <dsp:nvSpPr>
        <dsp:cNvPr id="0" name=""/>
        <dsp:cNvSpPr/>
      </dsp:nvSpPr>
      <dsp:spPr>
        <a:xfrm>
          <a:off x="1106616" y="0"/>
          <a:ext cx="2732368" cy="42426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/>
            <a:t>ЗМІСТ САМОСТІЙНИХ ЗАНЯТЬ</a:t>
          </a:r>
        </a:p>
      </dsp:txBody>
      <dsp:txXfrm>
        <a:off x="1106616" y="0"/>
        <a:ext cx="2732368" cy="424264"/>
      </dsp:txXfrm>
    </dsp:sp>
    <dsp:sp modelId="{5020EB14-9F07-4055-9FE8-2C6D3D6F33E2}">
      <dsp:nvSpPr>
        <dsp:cNvPr id="0" name=""/>
        <dsp:cNvSpPr/>
      </dsp:nvSpPr>
      <dsp:spPr>
        <a:xfrm>
          <a:off x="1" y="698955"/>
          <a:ext cx="1035514" cy="4063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/>
            <a:t>Теоретичний розділ</a:t>
          </a:r>
        </a:p>
      </dsp:txBody>
      <dsp:txXfrm>
        <a:off x="1" y="698955"/>
        <a:ext cx="1035514" cy="406336"/>
      </dsp:txXfrm>
    </dsp:sp>
    <dsp:sp modelId="{AE513320-735C-47F7-93C7-7956D0507A00}">
      <dsp:nvSpPr>
        <dsp:cNvPr id="0" name=""/>
        <dsp:cNvSpPr/>
      </dsp:nvSpPr>
      <dsp:spPr>
        <a:xfrm>
          <a:off x="216382" y="1278263"/>
          <a:ext cx="1237669" cy="65673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1. Знати правила СЗФК </a:t>
          </a:r>
        </a:p>
      </dsp:txBody>
      <dsp:txXfrm>
        <a:off x="216382" y="1278263"/>
        <a:ext cx="1237669" cy="656730"/>
      </dsp:txXfrm>
    </dsp:sp>
    <dsp:sp modelId="{8B6C492C-F0DA-424B-8C21-812A99CDA2E1}">
      <dsp:nvSpPr>
        <dsp:cNvPr id="0" name=""/>
        <dsp:cNvSpPr/>
      </dsp:nvSpPr>
      <dsp:spPr>
        <a:xfrm>
          <a:off x="153563" y="2175920"/>
          <a:ext cx="1162244" cy="67996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2. Знати методику СЗФК </a:t>
          </a:r>
        </a:p>
      </dsp:txBody>
      <dsp:txXfrm>
        <a:off x="153563" y="2175920"/>
        <a:ext cx="1162244" cy="679963"/>
      </dsp:txXfrm>
    </dsp:sp>
    <dsp:sp modelId="{24BCAA33-0E66-4F13-BE72-01D99F469BAB}">
      <dsp:nvSpPr>
        <dsp:cNvPr id="0" name=""/>
        <dsp:cNvSpPr/>
      </dsp:nvSpPr>
      <dsp:spPr>
        <a:xfrm>
          <a:off x="1808932" y="761487"/>
          <a:ext cx="1032879" cy="39201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/>
            <a:t>Практичний розділ</a:t>
          </a:r>
        </a:p>
      </dsp:txBody>
      <dsp:txXfrm>
        <a:off x="1808932" y="761487"/>
        <a:ext cx="1032879" cy="392014"/>
      </dsp:txXfrm>
    </dsp:sp>
    <dsp:sp modelId="{C53AD9DF-FA18-4314-ABAA-37B1B05F2BD6}">
      <dsp:nvSpPr>
        <dsp:cNvPr id="0" name=""/>
        <dsp:cNvSpPr/>
      </dsp:nvSpPr>
      <dsp:spPr>
        <a:xfrm>
          <a:off x="3011857" y="1391090"/>
          <a:ext cx="874249" cy="70148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3. Вміти підготувати місце для СЗФК</a:t>
          </a:r>
        </a:p>
      </dsp:txBody>
      <dsp:txXfrm>
        <a:off x="3011857" y="1391090"/>
        <a:ext cx="874249" cy="701480"/>
      </dsp:txXfrm>
    </dsp:sp>
    <dsp:sp modelId="{AD41DF3A-1030-4C3B-A414-4172F98D594D}">
      <dsp:nvSpPr>
        <dsp:cNvPr id="0" name=""/>
        <dsp:cNvSpPr/>
      </dsp:nvSpPr>
      <dsp:spPr>
        <a:xfrm>
          <a:off x="1590412" y="1763584"/>
          <a:ext cx="1214020" cy="624271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4. Вміти провести СЗФК</a:t>
          </a:r>
        </a:p>
      </dsp:txBody>
      <dsp:txXfrm>
        <a:off x="1590412" y="1763584"/>
        <a:ext cx="1214020" cy="624271"/>
      </dsp:txXfrm>
    </dsp:sp>
    <dsp:sp modelId="{FB7556DB-93B5-4985-A601-03EA44E2333F}">
      <dsp:nvSpPr>
        <dsp:cNvPr id="0" name=""/>
        <dsp:cNvSpPr/>
      </dsp:nvSpPr>
      <dsp:spPr>
        <a:xfrm>
          <a:off x="2339167" y="2531049"/>
          <a:ext cx="1617538" cy="50845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5. Вміти провести гігієнічні заходи</a:t>
          </a:r>
        </a:p>
      </dsp:txBody>
      <dsp:txXfrm>
        <a:off x="2339167" y="2531049"/>
        <a:ext cx="1617538" cy="508450"/>
      </dsp:txXfrm>
    </dsp:sp>
    <dsp:sp modelId="{CEA87EE7-8D3D-46E5-8347-77D71F2EFD41}">
      <dsp:nvSpPr>
        <dsp:cNvPr id="0" name=""/>
        <dsp:cNvSpPr/>
      </dsp:nvSpPr>
      <dsp:spPr>
        <a:xfrm>
          <a:off x="4367281" y="754370"/>
          <a:ext cx="1035357" cy="37390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kern="1200"/>
            <a:t>Контрольний розділ</a:t>
          </a:r>
        </a:p>
      </dsp:txBody>
      <dsp:txXfrm>
        <a:off x="4367281" y="754370"/>
        <a:ext cx="1035357" cy="373900"/>
      </dsp:txXfrm>
    </dsp:sp>
    <dsp:sp modelId="{01ADE870-B369-4D6F-9A2A-3EAD58F63BE3}">
      <dsp:nvSpPr>
        <dsp:cNvPr id="0" name=""/>
        <dsp:cNvSpPr/>
      </dsp:nvSpPr>
      <dsp:spPr>
        <a:xfrm>
          <a:off x="4122234" y="1293154"/>
          <a:ext cx="1315303" cy="88354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0" kern="1200"/>
            <a:t>Блок 6. Вміти визначити  вихідний рівень фізичної підготовленості</a:t>
          </a:r>
        </a:p>
      </dsp:txBody>
      <dsp:txXfrm>
        <a:off x="4122234" y="1293154"/>
        <a:ext cx="1315303" cy="883543"/>
      </dsp:txXfrm>
    </dsp:sp>
    <dsp:sp modelId="{399CDE69-69D4-4122-AF40-B3EB074B948E}">
      <dsp:nvSpPr>
        <dsp:cNvPr id="0" name=""/>
        <dsp:cNvSpPr/>
      </dsp:nvSpPr>
      <dsp:spPr>
        <a:xfrm>
          <a:off x="4136395" y="2266575"/>
          <a:ext cx="1294165" cy="72629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Блок 7. Вміти контролювати рівень фізичної підготовленості</a:t>
          </a:r>
        </a:p>
      </dsp:txBody>
      <dsp:txXfrm>
        <a:off x="4136395" y="2266575"/>
        <a:ext cx="1294165" cy="72629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3">
  <dgm:title val=""/>
  <dgm:desc val=""/>
  <dgm:catLst>
    <dgm:cat type="3D" pri="11300"/>
  </dgm:catLst>
  <dgm:scene3d>
    <a:camera prst="orthographicFront"/>
    <a:lightRig rig="threePt" dir="t"/>
  </dgm:scene3d>
  <dgm:styleLbl name="node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clear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182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>
        <a:rot lat="0" lon="0" rev="0"/>
      </a:camera>
      <a:lightRig rig="contrasting" dir="t">
        <a:rot lat="0" lon="0" rev="1200000"/>
      </a:lightRig>
    </dgm:scene3d>
    <dgm:sp3d z="10000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>
        <a:rot lat="0" lon="0" rev="0"/>
      </a:camera>
      <a:lightRig rig="contrasting" dir="t">
        <a:rot lat="0" lon="0" rev="1200000"/>
      </a:lightRig>
    </dgm:scene3d>
    <dgm:sp3d z="-300000" prstMaterial="plastic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00800" h="1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>
        <a:rot lat="0" lon="0" rev="0"/>
      </a:camera>
      <a:lightRig rig="contrasting" dir="t">
        <a:rot lat="0" lon="0" rev="1200000"/>
      </a:lightRig>
    </dgm:scene3d>
    <dgm:sp3d z="-1524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918</TotalTime>
  <Pages>5</Pages>
  <Words>2173</Words>
  <Characters>12387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Людмила</cp:lastModifiedBy>
  <cp:revision>43</cp:revision>
  <dcterms:created xsi:type="dcterms:W3CDTF">2015-01-25T14:47:00Z</dcterms:created>
  <dcterms:modified xsi:type="dcterms:W3CDTF">2016-03-10T07:43:00Z</dcterms:modified>
</cp:coreProperties>
</file>