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9B0E" w14:textId="77777777" w:rsidR="0072198E" w:rsidRPr="001D7269" w:rsidRDefault="0072198E" w:rsidP="001D7269">
      <w:pPr>
        <w:widowControl w:val="0"/>
        <w:autoSpaceDE w:val="0"/>
        <w:autoSpaceDN w:val="0"/>
        <w:spacing w:after="0" w:line="276" w:lineRule="auto"/>
        <w:jc w:val="center"/>
        <w:rPr>
          <w:rFonts w:ascii="Cambria" w:eastAsia="Times New Roman" w:hAnsi="Cambria" w:cs="Times New Roman"/>
          <w:b/>
          <w:szCs w:val="28"/>
        </w:rPr>
      </w:pPr>
      <w:bookmarkStart w:id="0" w:name="_GoBack"/>
      <w:bookmarkEnd w:id="0"/>
      <w:r w:rsidRPr="001D7269">
        <w:rPr>
          <w:rFonts w:ascii="Cambria" w:eastAsia="Times New Roman" w:hAnsi="Cambria" w:cs="Times New Roman"/>
          <w:b/>
          <w:szCs w:val="28"/>
        </w:rPr>
        <w:t>Міністерство освіти і науки України</w:t>
      </w:r>
    </w:p>
    <w:p w14:paraId="56CF3FE7" w14:textId="415A7ECD" w:rsidR="0072198E" w:rsidRPr="001D7269" w:rsidRDefault="0072198E" w:rsidP="001D7269">
      <w:pPr>
        <w:widowControl w:val="0"/>
        <w:autoSpaceDE w:val="0"/>
        <w:autoSpaceDN w:val="0"/>
        <w:spacing w:after="0" w:line="276" w:lineRule="auto"/>
        <w:jc w:val="center"/>
        <w:rPr>
          <w:rFonts w:ascii="Cambria" w:eastAsia="Times New Roman" w:hAnsi="Cambria" w:cs="Times New Roman"/>
          <w:b/>
          <w:szCs w:val="28"/>
        </w:rPr>
      </w:pPr>
      <w:r w:rsidRPr="001D7269">
        <w:rPr>
          <w:rFonts w:ascii="Cambria" w:eastAsia="Times New Roman" w:hAnsi="Cambria" w:cs="Times New Roman"/>
          <w:b/>
          <w:szCs w:val="28"/>
        </w:rPr>
        <w:t>Сумський державний педагогічний університет</w:t>
      </w:r>
    </w:p>
    <w:p w14:paraId="67D35642" w14:textId="77777777" w:rsidR="0072198E" w:rsidRPr="001D7269" w:rsidRDefault="0072198E" w:rsidP="001D7269">
      <w:pPr>
        <w:widowControl w:val="0"/>
        <w:autoSpaceDE w:val="0"/>
        <w:autoSpaceDN w:val="0"/>
        <w:spacing w:after="0" w:line="276" w:lineRule="auto"/>
        <w:jc w:val="center"/>
        <w:rPr>
          <w:rFonts w:ascii="Cambria" w:eastAsia="Times New Roman" w:hAnsi="Cambria" w:cs="Times New Roman"/>
          <w:b/>
          <w:szCs w:val="28"/>
        </w:rPr>
      </w:pPr>
      <w:r w:rsidRPr="001D7269">
        <w:rPr>
          <w:rFonts w:ascii="Cambria" w:eastAsia="Times New Roman" w:hAnsi="Cambria" w:cs="Times New Roman"/>
          <w:b/>
          <w:szCs w:val="28"/>
        </w:rPr>
        <w:t>імені А. С. Макаренка</w:t>
      </w:r>
    </w:p>
    <w:p w14:paraId="6F217BEC"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729BF5EE"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6436AC8F"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2086E8F4"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72A3ADE8"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0C53923F"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7D1E4330"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0D049382"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039B9A80" w14:textId="18302DED" w:rsidR="0072198E" w:rsidRPr="0040591C" w:rsidRDefault="004D6FA8" w:rsidP="0040591C">
      <w:pPr>
        <w:widowControl w:val="0"/>
        <w:autoSpaceDE w:val="0"/>
        <w:autoSpaceDN w:val="0"/>
        <w:spacing w:after="0" w:line="276" w:lineRule="auto"/>
        <w:jc w:val="center"/>
        <w:rPr>
          <w:rFonts w:ascii="Cambria" w:eastAsia="Times New Roman" w:hAnsi="Cambria" w:cs="Times New Roman"/>
          <w:b/>
          <w:sz w:val="32"/>
          <w:szCs w:val="32"/>
          <w:lang w:eastAsia="ru-RU"/>
        </w:rPr>
      </w:pPr>
      <w:r w:rsidRPr="0040591C">
        <w:rPr>
          <w:rFonts w:ascii="Cambria" w:eastAsia="Times New Roman" w:hAnsi="Cambria" w:cs="Times New Roman"/>
          <w:b/>
          <w:sz w:val="32"/>
          <w:szCs w:val="32"/>
          <w:lang w:eastAsia="ru-RU"/>
        </w:rPr>
        <w:t xml:space="preserve">Сбруєва А.А., Бойченко М.А., </w:t>
      </w:r>
      <w:r w:rsidR="00F25A17" w:rsidRPr="0040591C">
        <w:rPr>
          <w:rFonts w:ascii="Cambria" w:eastAsia="Times New Roman" w:hAnsi="Cambria" w:cs="Times New Roman"/>
          <w:b/>
          <w:sz w:val="32"/>
          <w:szCs w:val="32"/>
          <w:lang w:eastAsia="ru-RU"/>
        </w:rPr>
        <w:t xml:space="preserve">Чистякова І.А., </w:t>
      </w:r>
      <w:r w:rsidRPr="0040591C">
        <w:rPr>
          <w:rFonts w:ascii="Cambria" w:eastAsia="Times New Roman" w:hAnsi="Cambria" w:cs="Times New Roman"/>
          <w:b/>
          <w:sz w:val="32"/>
          <w:szCs w:val="32"/>
          <w:lang w:eastAsia="ru-RU"/>
        </w:rPr>
        <w:t>Осьмук Н.Г.</w:t>
      </w:r>
    </w:p>
    <w:p w14:paraId="0382E3CA" w14:textId="77777777" w:rsidR="0072198E" w:rsidRPr="0040591C" w:rsidRDefault="0072198E" w:rsidP="0040591C">
      <w:pPr>
        <w:widowControl w:val="0"/>
        <w:autoSpaceDE w:val="0"/>
        <w:autoSpaceDN w:val="0"/>
        <w:spacing w:after="0" w:line="276" w:lineRule="auto"/>
        <w:jc w:val="center"/>
        <w:rPr>
          <w:rFonts w:ascii="Cambria" w:eastAsia="Times New Roman" w:hAnsi="Cambria" w:cs="Times New Roman"/>
          <w:b/>
          <w:sz w:val="32"/>
          <w:szCs w:val="32"/>
          <w:lang w:eastAsia="ru-RU"/>
        </w:rPr>
      </w:pPr>
    </w:p>
    <w:p w14:paraId="4C8B15CF" w14:textId="77777777" w:rsidR="0040591C" w:rsidRPr="0040591C" w:rsidRDefault="0040591C" w:rsidP="001D7269">
      <w:pPr>
        <w:widowControl w:val="0"/>
        <w:autoSpaceDE w:val="0"/>
        <w:autoSpaceDN w:val="0"/>
        <w:spacing w:after="0" w:line="276" w:lineRule="auto"/>
        <w:jc w:val="center"/>
        <w:rPr>
          <w:rFonts w:ascii="Cambria" w:eastAsia="Times New Roman" w:hAnsi="Cambria" w:cs="Times New Roman"/>
          <w:b/>
          <w:sz w:val="32"/>
          <w:szCs w:val="32"/>
          <w:lang w:eastAsia="ru-RU"/>
        </w:rPr>
      </w:pPr>
    </w:p>
    <w:p w14:paraId="597A40A5" w14:textId="77777777" w:rsidR="0040591C" w:rsidRPr="0040591C" w:rsidRDefault="0040591C" w:rsidP="001D7269">
      <w:pPr>
        <w:widowControl w:val="0"/>
        <w:autoSpaceDE w:val="0"/>
        <w:autoSpaceDN w:val="0"/>
        <w:spacing w:after="0" w:line="276" w:lineRule="auto"/>
        <w:jc w:val="center"/>
        <w:rPr>
          <w:rFonts w:ascii="Cambria" w:eastAsia="Times New Roman" w:hAnsi="Cambria" w:cs="Times New Roman"/>
          <w:b/>
          <w:sz w:val="32"/>
          <w:szCs w:val="32"/>
          <w:lang w:eastAsia="ru-RU"/>
        </w:rPr>
      </w:pPr>
    </w:p>
    <w:p w14:paraId="444ACA44" w14:textId="174F54F0" w:rsidR="0072198E" w:rsidRPr="0040591C" w:rsidRDefault="0072198E" w:rsidP="001D7269">
      <w:pPr>
        <w:widowControl w:val="0"/>
        <w:autoSpaceDE w:val="0"/>
        <w:autoSpaceDN w:val="0"/>
        <w:spacing w:after="0" w:line="276" w:lineRule="auto"/>
        <w:jc w:val="center"/>
        <w:rPr>
          <w:rFonts w:ascii="Cambria" w:eastAsia="Times New Roman" w:hAnsi="Cambria" w:cs="Times New Roman"/>
          <w:b/>
          <w:sz w:val="32"/>
          <w:szCs w:val="32"/>
          <w:lang w:eastAsia="ru-RU"/>
        </w:rPr>
      </w:pPr>
      <w:r w:rsidRPr="0040591C">
        <w:rPr>
          <w:rFonts w:ascii="Cambria" w:eastAsia="Times New Roman" w:hAnsi="Cambria" w:cs="Times New Roman"/>
          <w:b/>
          <w:sz w:val="32"/>
          <w:szCs w:val="32"/>
          <w:lang w:eastAsia="ru-RU"/>
        </w:rPr>
        <w:t xml:space="preserve">ПЕДАГОГІКА </w:t>
      </w:r>
      <w:r w:rsidR="00F25A17" w:rsidRPr="0040591C">
        <w:rPr>
          <w:rFonts w:ascii="Cambria" w:eastAsia="Times New Roman" w:hAnsi="Cambria" w:cs="Times New Roman"/>
          <w:b/>
          <w:sz w:val="32"/>
          <w:szCs w:val="32"/>
          <w:lang w:eastAsia="ru-RU"/>
        </w:rPr>
        <w:t>В ЧАСІ ТА ПРОСТОРІ</w:t>
      </w:r>
    </w:p>
    <w:p w14:paraId="043E76A9" w14:textId="77777777" w:rsidR="0072198E" w:rsidRPr="0040591C" w:rsidRDefault="0072198E" w:rsidP="001D7269">
      <w:pPr>
        <w:widowControl w:val="0"/>
        <w:autoSpaceDE w:val="0"/>
        <w:autoSpaceDN w:val="0"/>
        <w:spacing w:after="0" w:line="276" w:lineRule="auto"/>
        <w:jc w:val="center"/>
        <w:rPr>
          <w:rFonts w:ascii="Cambria" w:eastAsia="Times New Roman" w:hAnsi="Cambria" w:cs="Times New Roman"/>
          <w:b/>
          <w:sz w:val="32"/>
          <w:szCs w:val="32"/>
          <w:lang w:eastAsia="ru-RU"/>
        </w:rPr>
      </w:pPr>
    </w:p>
    <w:p w14:paraId="6B5AF0B5" w14:textId="661D3987" w:rsidR="0072198E" w:rsidRPr="0040591C" w:rsidRDefault="0072198E" w:rsidP="001D7269">
      <w:pPr>
        <w:widowControl w:val="0"/>
        <w:autoSpaceDE w:val="0"/>
        <w:autoSpaceDN w:val="0"/>
        <w:spacing w:after="0" w:line="276" w:lineRule="auto"/>
        <w:jc w:val="center"/>
        <w:rPr>
          <w:rFonts w:ascii="Cambria" w:eastAsia="Times New Roman" w:hAnsi="Cambria" w:cs="Times New Roman"/>
          <w:b/>
          <w:sz w:val="32"/>
          <w:szCs w:val="32"/>
          <w:lang w:eastAsia="ru-RU"/>
        </w:rPr>
      </w:pPr>
      <w:r w:rsidRPr="0040591C">
        <w:rPr>
          <w:rFonts w:ascii="Cambria" w:eastAsia="Times New Roman" w:hAnsi="Cambria" w:cs="Times New Roman"/>
          <w:b/>
          <w:sz w:val="32"/>
          <w:szCs w:val="32"/>
          <w:lang w:eastAsia="ru-RU"/>
        </w:rPr>
        <w:t>Методичні рекомендації</w:t>
      </w:r>
      <w:r w:rsidR="00F25A17" w:rsidRPr="0040591C">
        <w:rPr>
          <w:rFonts w:ascii="Cambria" w:eastAsia="Times New Roman" w:hAnsi="Cambria" w:cs="Times New Roman"/>
          <w:b/>
          <w:sz w:val="32"/>
          <w:szCs w:val="32"/>
          <w:lang w:eastAsia="ru-RU"/>
        </w:rPr>
        <w:t xml:space="preserve"> до </w:t>
      </w:r>
      <w:r w:rsidR="00EE71E4" w:rsidRPr="0040591C">
        <w:rPr>
          <w:rFonts w:ascii="Cambria" w:eastAsia="Times New Roman" w:hAnsi="Cambria" w:cs="Times New Roman"/>
          <w:b/>
          <w:sz w:val="32"/>
          <w:szCs w:val="32"/>
          <w:lang w:eastAsia="ru-RU"/>
        </w:rPr>
        <w:t>семінарських занять</w:t>
      </w:r>
      <w:r w:rsidR="00F25A17" w:rsidRPr="0040591C">
        <w:rPr>
          <w:rFonts w:ascii="Cambria" w:eastAsia="Times New Roman" w:hAnsi="Cambria" w:cs="Times New Roman"/>
          <w:b/>
          <w:sz w:val="32"/>
          <w:szCs w:val="32"/>
          <w:lang w:eastAsia="ru-RU"/>
        </w:rPr>
        <w:t xml:space="preserve"> з історії педагогіки та порівняльної педагогіки</w:t>
      </w:r>
    </w:p>
    <w:p w14:paraId="1AD13C41" w14:textId="77777777" w:rsidR="0072198E" w:rsidRPr="0040591C" w:rsidRDefault="0072198E" w:rsidP="001D7269">
      <w:pPr>
        <w:widowControl w:val="0"/>
        <w:autoSpaceDE w:val="0"/>
        <w:autoSpaceDN w:val="0"/>
        <w:spacing w:after="0" w:line="276" w:lineRule="auto"/>
        <w:jc w:val="center"/>
        <w:rPr>
          <w:rFonts w:ascii="Cambria" w:eastAsia="Times New Roman" w:hAnsi="Cambria" w:cs="Times New Roman"/>
          <w:b/>
          <w:sz w:val="32"/>
          <w:szCs w:val="32"/>
          <w:lang w:eastAsia="ru-RU"/>
        </w:rPr>
      </w:pPr>
    </w:p>
    <w:p w14:paraId="68013DB0"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b/>
          <w:szCs w:val="28"/>
          <w:lang w:eastAsia="ru-RU"/>
        </w:rPr>
      </w:pPr>
    </w:p>
    <w:p w14:paraId="56E1B0AD"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u w:val="single"/>
        </w:rPr>
      </w:pPr>
      <w:bookmarkStart w:id="1" w:name="_Hlk178523909"/>
    </w:p>
    <w:p w14:paraId="2B43C646"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u w:val="single"/>
        </w:rPr>
      </w:pPr>
    </w:p>
    <w:p w14:paraId="3C12E3DD" w14:textId="77777777" w:rsidR="0077731E" w:rsidRPr="001D7269" w:rsidRDefault="0077731E" w:rsidP="001D7269">
      <w:pPr>
        <w:widowControl w:val="0"/>
        <w:autoSpaceDE w:val="0"/>
        <w:autoSpaceDN w:val="0"/>
        <w:spacing w:after="0" w:line="276" w:lineRule="auto"/>
        <w:jc w:val="both"/>
        <w:rPr>
          <w:rFonts w:ascii="Cambria" w:eastAsia="Times New Roman" w:hAnsi="Cambria" w:cs="Times New Roman"/>
          <w:szCs w:val="28"/>
          <w:u w:val="single"/>
        </w:rPr>
      </w:pPr>
    </w:p>
    <w:p w14:paraId="621A34B5" w14:textId="77777777"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rPr>
      </w:pPr>
    </w:p>
    <w:p w14:paraId="71822392" w14:textId="77777777" w:rsidR="00D02358" w:rsidRPr="001D7269" w:rsidRDefault="00D02358" w:rsidP="001D7269">
      <w:pPr>
        <w:widowControl w:val="0"/>
        <w:autoSpaceDE w:val="0"/>
        <w:autoSpaceDN w:val="0"/>
        <w:spacing w:after="0" w:line="276" w:lineRule="auto"/>
        <w:jc w:val="both"/>
        <w:rPr>
          <w:rFonts w:ascii="Cambria" w:eastAsia="Times New Roman" w:hAnsi="Cambria" w:cs="Times New Roman"/>
          <w:szCs w:val="28"/>
        </w:rPr>
      </w:pPr>
    </w:p>
    <w:p w14:paraId="72D92387" w14:textId="77777777" w:rsidR="00D02358" w:rsidRPr="001D7269" w:rsidRDefault="00D02358" w:rsidP="001D7269">
      <w:pPr>
        <w:widowControl w:val="0"/>
        <w:autoSpaceDE w:val="0"/>
        <w:autoSpaceDN w:val="0"/>
        <w:spacing w:after="0" w:line="276" w:lineRule="auto"/>
        <w:jc w:val="both"/>
        <w:rPr>
          <w:rFonts w:ascii="Cambria" w:eastAsia="Times New Roman" w:hAnsi="Cambria" w:cs="Times New Roman"/>
          <w:szCs w:val="28"/>
        </w:rPr>
      </w:pPr>
    </w:p>
    <w:p w14:paraId="7C5B16C6" w14:textId="77777777" w:rsidR="00D02358" w:rsidRDefault="00D02358" w:rsidP="001D7269">
      <w:pPr>
        <w:widowControl w:val="0"/>
        <w:autoSpaceDE w:val="0"/>
        <w:autoSpaceDN w:val="0"/>
        <w:spacing w:after="0" w:line="276" w:lineRule="auto"/>
        <w:jc w:val="both"/>
        <w:rPr>
          <w:rFonts w:ascii="Cambria" w:eastAsia="Times New Roman" w:hAnsi="Cambria" w:cs="Times New Roman"/>
          <w:szCs w:val="28"/>
        </w:rPr>
      </w:pPr>
    </w:p>
    <w:p w14:paraId="396F6826"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2306A421"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57D0F389"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6EC9D2B6"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1B9BE29D"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5C895765" w14:textId="77777777" w:rsidR="0040591C" w:rsidRDefault="0040591C" w:rsidP="001D7269">
      <w:pPr>
        <w:widowControl w:val="0"/>
        <w:autoSpaceDE w:val="0"/>
        <w:autoSpaceDN w:val="0"/>
        <w:spacing w:after="0" w:line="276" w:lineRule="auto"/>
        <w:jc w:val="both"/>
        <w:rPr>
          <w:rFonts w:ascii="Cambria" w:eastAsia="Times New Roman" w:hAnsi="Cambria" w:cs="Times New Roman"/>
          <w:szCs w:val="28"/>
        </w:rPr>
      </w:pPr>
    </w:p>
    <w:p w14:paraId="1672B827" w14:textId="77777777" w:rsidR="0040591C" w:rsidRPr="001D7269" w:rsidRDefault="0040591C" w:rsidP="001D7269">
      <w:pPr>
        <w:widowControl w:val="0"/>
        <w:autoSpaceDE w:val="0"/>
        <w:autoSpaceDN w:val="0"/>
        <w:spacing w:after="0" w:line="276" w:lineRule="auto"/>
        <w:jc w:val="both"/>
        <w:rPr>
          <w:rFonts w:ascii="Cambria" w:eastAsia="Times New Roman" w:hAnsi="Cambria" w:cs="Times New Roman"/>
          <w:szCs w:val="28"/>
        </w:rPr>
      </w:pPr>
    </w:p>
    <w:p w14:paraId="18D76EF7" w14:textId="77777777" w:rsidR="00D02358" w:rsidRPr="001D7269" w:rsidRDefault="00D02358" w:rsidP="001D7269">
      <w:pPr>
        <w:widowControl w:val="0"/>
        <w:autoSpaceDE w:val="0"/>
        <w:autoSpaceDN w:val="0"/>
        <w:spacing w:after="0" w:line="276" w:lineRule="auto"/>
        <w:jc w:val="both"/>
        <w:rPr>
          <w:rFonts w:ascii="Cambria" w:eastAsia="Times New Roman" w:hAnsi="Cambria" w:cs="Times New Roman"/>
          <w:szCs w:val="28"/>
        </w:rPr>
      </w:pPr>
    </w:p>
    <w:p w14:paraId="2264F652" w14:textId="2A0028EF" w:rsidR="0072198E" w:rsidRPr="001D7269" w:rsidRDefault="0072198E" w:rsidP="001D7269">
      <w:pPr>
        <w:widowControl w:val="0"/>
        <w:autoSpaceDE w:val="0"/>
        <w:autoSpaceDN w:val="0"/>
        <w:spacing w:after="0" w:line="276" w:lineRule="auto"/>
        <w:jc w:val="center"/>
        <w:rPr>
          <w:rFonts w:ascii="Cambria" w:eastAsia="Times New Roman" w:hAnsi="Cambria" w:cs="Times New Roman"/>
          <w:szCs w:val="28"/>
        </w:rPr>
      </w:pPr>
      <w:r w:rsidRPr="001D7269">
        <w:rPr>
          <w:rFonts w:ascii="Cambria" w:eastAsia="Times New Roman" w:hAnsi="Cambria" w:cs="Times New Roman"/>
          <w:szCs w:val="28"/>
        </w:rPr>
        <w:t>Суми-</w:t>
      </w:r>
      <w:r w:rsidR="00EE71E4" w:rsidRPr="001D7269">
        <w:rPr>
          <w:rFonts w:ascii="Cambria" w:eastAsia="Times New Roman" w:hAnsi="Cambria" w:cs="Times New Roman"/>
          <w:szCs w:val="28"/>
        </w:rPr>
        <w:t>20</w:t>
      </w:r>
      <w:r w:rsidRPr="001D7269">
        <w:rPr>
          <w:rFonts w:ascii="Cambria" w:eastAsia="Times New Roman" w:hAnsi="Cambria" w:cs="Times New Roman"/>
          <w:szCs w:val="28"/>
        </w:rPr>
        <w:t>25</w:t>
      </w:r>
    </w:p>
    <w:bookmarkEnd w:id="1"/>
    <w:p w14:paraId="758552B6" w14:textId="77777777" w:rsidR="00E6705A" w:rsidRPr="001D7269" w:rsidRDefault="00E6705A" w:rsidP="001D7269">
      <w:pPr>
        <w:widowControl w:val="0"/>
        <w:autoSpaceDE w:val="0"/>
        <w:autoSpaceDN w:val="0"/>
        <w:spacing w:after="0" w:line="276" w:lineRule="auto"/>
        <w:jc w:val="both"/>
        <w:rPr>
          <w:rFonts w:ascii="Cambria" w:eastAsia="Times New Roman" w:hAnsi="Cambria" w:cs="Arial"/>
          <w:color w:val="222222"/>
          <w:szCs w:val="28"/>
          <w:shd w:val="clear" w:color="auto" w:fill="FFFFFF"/>
          <w:lang w:eastAsia="ru-RU"/>
        </w:rPr>
      </w:pPr>
    </w:p>
    <w:p w14:paraId="555E5FA3" w14:textId="77777777" w:rsidR="00E6705A" w:rsidRPr="001D7269" w:rsidRDefault="00E6705A" w:rsidP="001D7269">
      <w:pPr>
        <w:widowControl w:val="0"/>
        <w:autoSpaceDE w:val="0"/>
        <w:autoSpaceDN w:val="0"/>
        <w:spacing w:after="0" w:line="276" w:lineRule="auto"/>
        <w:jc w:val="both"/>
        <w:rPr>
          <w:rFonts w:ascii="Cambria" w:eastAsia="Times New Roman" w:hAnsi="Cambria" w:cs="Arial"/>
          <w:color w:val="222222"/>
          <w:szCs w:val="28"/>
          <w:shd w:val="clear" w:color="auto" w:fill="FFFFFF"/>
          <w:lang w:eastAsia="ru-RU"/>
        </w:rPr>
      </w:pPr>
    </w:p>
    <w:p w14:paraId="4EBAAE74" w14:textId="77777777" w:rsidR="00E6705A" w:rsidRPr="001D7269" w:rsidRDefault="00E6705A" w:rsidP="001D7269">
      <w:pPr>
        <w:widowControl w:val="0"/>
        <w:autoSpaceDE w:val="0"/>
        <w:autoSpaceDN w:val="0"/>
        <w:spacing w:after="0" w:line="276" w:lineRule="auto"/>
        <w:jc w:val="both"/>
        <w:rPr>
          <w:rFonts w:ascii="Cambria" w:eastAsia="Times New Roman" w:hAnsi="Cambria" w:cs="Arial"/>
          <w:color w:val="222222"/>
          <w:szCs w:val="28"/>
          <w:shd w:val="clear" w:color="auto" w:fill="FFFFFF"/>
          <w:lang w:eastAsia="ru-RU"/>
        </w:rPr>
      </w:pPr>
    </w:p>
    <w:p w14:paraId="646FDF0F" w14:textId="69B7E435" w:rsidR="0072198E" w:rsidRPr="001D7269" w:rsidRDefault="0072198E" w:rsidP="001D7269">
      <w:pPr>
        <w:widowControl w:val="0"/>
        <w:autoSpaceDE w:val="0"/>
        <w:autoSpaceDN w:val="0"/>
        <w:spacing w:after="0" w:line="276" w:lineRule="auto"/>
        <w:jc w:val="both"/>
        <w:rPr>
          <w:rFonts w:ascii="Cambria" w:eastAsia="Times New Roman" w:hAnsi="Cambria" w:cs="Times New Roman"/>
          <w:szCs w:val="28"/>
          <w:lang w:eastAsia="ru-RU"/>
        </w:rPr>
      </w:pPr>
      <w:r w:rsidRPr="001D7269">
        <w:rPr>
          <w:rFonts w:ascii="Cambria" w:eastAsia="Times New Roman" w:hAnsi="Cambria" w:cs="Arial"/>
          <w:color w:val="222222"/>
          <w:szCs w:val="28"/>
          <w:shd w:val="clear" w:color="auto" w:fill="FFFFFF"/>
          <w:lang w:eastAsia="ru-RU"/>
        </w:rPr>
        <w:t>УДК 37</w:t>
      </w:r>
      <w:r w:rsidR="00C206B7" w:rsidRPr="001D7269">
        <w:rPr>
          <w:rFonts w:ascii="Cambria" w:eastAsia="Times New Roman" w:hAnsi="Cambria" w:cs="Arial"/>
          <w:color w:val="222222"/>
          <w:szCs w:val="28"/>
          <w:shd w:val="clear" w:color="auto" w:fill="FFFFFF"/>
          <w:lang w:eastAsia="ru-RU"/>
        </w:rPr>
        <w:t>(091)</w:t>
      </w:r>
      <w:r w:rsidRPr="001D7269">
        <w:rPr>
          <w:rFonts w:ascii="Cambria" w:eastAsia="Times New Roman" w:hAnsi="Cambria" w:cs="Arial"/>
          <w:color w:val="222222"/>
          <w:szCs w:val="28"/>
          <w:shd w:val="clear" w:color="auto" w:fill="FFFFFF"/>
          <w:lang w:eastAsia="ru-RU"/>
        </w:rPr>
        <w:t>(0</w:t>
      </w:r>
      <w:r w:rsidR="00C206B7" w:rsidRPr="001D7269">
        <w:rPr>
          <w:rFonts w:ascii="Cambria" w:eastAsia="Times New Roman" w:hAnsi="Cambria" w:cs="Arial"/>
          <w:color w:val="222222"/>
          <w:szCs w:val="28"/>
          <w:shd w:val="clear" w:color="auto" w:fill="FFFFFF"/>
          <w:lang w:eastAsia="ru-RU"/>
        </w:rPr>
        <w:t>72</w:t>
      </w:r>
      <w:r w:rsidRPr="001D7269">
        <w:rPr>
          <w:rFonts w:ascii="Cambria" w:eastAsia="Times New Roman" w:hAnsi="Cambria" w:cs="Arial"/>
          <w:color w:val="222222"/>
          <w:szCs w:val="28"/>
          <w:shd w:val="clear" w:color="auto" w:fill="FFFFFF"/>
          <w:lang w:eastAsia="ru-RU"/>
        </w:rPr>
        <w:t>.057.875)</w:t>
      </w:r>
    </w:p>
    <w:p w14:paraId="0AD7D05A" w14:textId="4411BA51" w:rsidR="0087644F" w:rsidRPr="001D7269" w:rsidRDefault="00015FF8" w:rsidP="001D7269">
      <w:pPr>
        <w:widowControl w:val="0"/>
        <w:shd w:val="clear" w:color="auto" w:fill="FFFFFF"/>
        <w:autoSpaceDE w:val="0"/>
        <w:autoSpaceDN w:val="0"/>
        <w:spacing w:after="0" w:line="276" w:lineRule="auto"/>
        <w:ind w:firstLine="567"/>
        <w:jc w:val="both"/>
        <w:rPr>
          <w:rFonts w:ascii="Cambria" w:eastAsia="Times New Roman" w:hAnsi="Cambria" w:cs="Arial"/>
          <w:color w:val="222222"/>
          <w:szCs w:val="28"/>
          <w:lang w:eastAsia="ru-RU"/>
        </w:rPr>
      </w:pPr>
      <w:r w:rsidRPr="001D7269">
        <w:rPr>
          <w:rFonts w:ascii="Cambria" w:eastAsia="Times New Roman" w:hAnsi="Cambria" w:cs="Arial"/>
          <w:color w:val="222222"/>
          <w:szCs w:val="28"/>
          <w:lang w:eastAsia="ru-RU"/>
        </w:rPr>
        <w:t>П</w:t>
      </w:r>
      <w:r w:rsidR="0072198E" w:rsidRPr="001D7269">
        <w:rPr>
          <w:rFonts w:ascii="Cambria" w:eastAsia="Times New Roman" w:hAnsi="Cambria" w:cs="Arial"/>
          <w:color w:val="222222"/>
          <w:szCs w:val="28"/>
          <w:lang w:eastAsia="ru-RU"/>
        </w:rPr>
        <w:t xml:space="preserve"> </w:t>
      </w:r>
      <w:r w:rsidR="00C206B7" w:rsidRPr="001D7269">
        <w:rPr>
          <w:rFonts w:ascii="Cambria" w:eastAsia="Times New Roman" w:hAnsi="Cambria" w:cs="Arial"/>
          <w:color w:val="222222"/>
          <w:szCs w:val="28"/>
          <w:lang w:eastAsia="ru-RU"/>
        </w:rPr>
        <w:t>2</w:t>
      </w:r>
      <w:r w:rsidR="0072198E" w:rsidRPr="001D7269">
        <w:rPr>
          <w:rFonts w:ascii="Cambria" w:eastAsia="Times New Roman" w:hAnsi="Cambria" w:cs="Arial"/>
          <w:color w:val="222222"/>
          <w:szCs w:val="28"/>
          <w:lang w:eastAsia="ru-RU"/>
        </w:rPr>
        <w:t>4</w:t>
      </w:r>
      <w:r w:rsidR="0087644F" w:rsidRPr="001D7269">
        <w:rPr>
          <w:rFonts w:ascii="Cambria" w:eastAsia="Times New Roman" w:hAnsi="Cambria" w:cs="Arial"/>
          <w:color w:val="222222"/>
          <w:szCs w:val="28"/>
          <w:lang w:eastAsia="ru-RU"/>
        </w:rPr>
        <w:t xml:space="preserve"> </w:t>
      </w:r>
    </w:p>
    <w:p w14:paraId="2130EB1A" w14:textId="6C80CB62" w:rsidR="00D43E30" w:rsidRPr="0077227D" w:rsidRDefault="00D43E30" w:rsidP="0077227D">
      <w:pPr>
        <w:widowControl w:val="0"/>
        <w:shd w:val="clear" w:color="auto" w:fill="FFFFFF"/>
        <w:autoSpaceDE w:val="0"/>
        <w:autoSpaceDN w:val="0"/>
        <w:spacing w:after="0" w:line="276" w:lineRule="auto"/>
        <w:ind w:firstLine="567"/>
        <w:jc w:val="both"/>
        <w:rPr>
          <w:rFonts w:ascii="Cambria" w:eastAsia="Times New Roman" w:hAnsi="Cambria" w:cs="Times New Roman"/>
          <w:i/>
          <w:szCs w:val="28"/>
          <w:highlight w:val="yellow"/>
        </w:rPr>
      </w:pPr>
      <w:r w:rsidRPr="001D7269">
        <w:rPr>
          <w:rFonts w:ascii="Cambria" w:eastAsia="Times New Roman" w:hAnsi="Cambria" w:cs="Times New Roman"/>
          <w:i/>
          <w:szCs w:val="28"/>
        </w:rPr>
        <w:t>Друкується згідно з рішенням Вченої ради Сумського державного педагогічного університету ім. А. С. Макаренка</w:t>
      </w:r>
      <w:r w:rsidR="0077227D">
        <w:rPr>
          <w:rFonts w:ascii="Cambria" w:eastAsia="Times New Roman" w:hAnsi="Cambria" w:cs="Times New Roman"/>
          <w:i/>
          <w:szCs w:val="28"/>
        </w:rPr>
        <w:t xml:space="preserve"> </w:t>
      </w:r>
      <w:r w:rsidRPr="001D7269">
        <w:rPr>
          <w:rFonts w:ascii="Cambria" w:eastAsia="Times New Roman" w:hAnsi="Cambria" w:cs="Times New Roman"/>
          <w:i/>
          <w:szCs w:val="28"/>
        </w:rPr>
        <w:t xml:space="preserve">(протокол № </w:t>
      </w:r>
      <w:r w:rsidR="004D2889" w:rsidRPr="001D7269">
        <w:rPr>
          <w:rFonts w:ascii="Cambria" w:eastAsia="Times New Roman" w:hAnsi="Cambria" w:cs="Times New Roman"/>
          <w:i/>
          <w:szCs w:val="28"/>
        </w:rPr>
        <w:t xml:space="preserve">   </w:t>
      </w:r>
      <w:r w:rsidRPr="001D7269">
        <w:rPr>
          <w:rFonts w:ascii="Cambria" w:eastAsia="Times New Roman" w:hAnsi="Cambria" w:cs="Times New Roman"/>
          <w:i/>
          <w:szCs w:val="28"/>
        </w:rPr>
        <w:t xml:space="preserve"> від «</w:t>
      </w:r>
      <w:r w:rsidR="004D2889" w:rsidRPr="001D7269">
        <w:rPr>
          <w:rFonts w:ascii="Cambria" w:eastAsia="Times New Roman" w:hAnsi="Cambria" w:cs="Times New Roman"/>
          <w:i/>
          <w:szCs w:val="28"/>
        </w:rPr>
        <w:t xml:space="preserve">   </w:t>
      </w:r>
      <w:r w:rsidRPr="001D7269">
        <w:rPr>
          <w:rFonts w:ascii="Cambria" w:eastAsia="Times New Roman" w:hAnsi="Cambria" w:cs="Times New Roman"/>
          <w:i/>
          <w:szCs w:val="28"/>
        </w:rPr>
        <w:t>»</w:t>
      </w:r>
      <w:r w:rsidR="0077227D">
        <w:rPr>
          <w:rFonts w:ascii="Cambria" w:eastAsia="Times New Roman" w:hAnsi="Cambria" w:cs="Times New Roman"/>
          <w:i/>
          <w:szCs w:val="28"/>
        </w:rPr>
        <w:t xml:space="preserve"> </w:t>
      </w:r>
      <w:r w:rsidRPr="001D7269">
        <w:rPr>
          <w:rFonts w:ascii="Cambria" w:eastAsia="Times New Roman" w:hAnsi="Cambria" w:cs="Times New Roman"/>
          <w:i/>
          <w:szCs w:val="28"/>
        </w:rPr>
        <w:t>червня 2025 р.)</w:t>
      </w:r>
      <w:r w:rsidR="0077227D">
        <w:rPr>
          <w:rFonts w:ascii="Cambria" w:eastAsia="Times New Roman" w:hAnsi="Cambria" w:cs="Times New Roman"/>
          <w:i/>
          <w:szCs w:val="28"/>
        </w:rPr>
        <w:t>.</w:t>
      </w:r>
    </w:p>
    <w:p w14:paraId="3B0762B3" w14:textId="77777777" w:rsidR="00DB2A59" w:rsidRPr="001D7269" w:rsidRDefault="0072198E" w:rsidP="001D7269">
      <w:pPr>
        <w:widowControl w:val="0"/>
        <w:autoSpaceDE w:val="0"/>
        <w:autoSpaceDN w:val="0"/>
        <w:spacing w:after="0" w:line="276" w:lineRule="auto"/>
        <w:ind w:hanging="567"/>
        <w:jc w:val="both"/>
        <w:rPr>
          <w:rFonts w:ascii="Cambria" w:eastAsia="Times New Roman" w:hAnsi="Cambria" w:cs="Times New Roman"/>
          <w:b/>
          <w:szCs w:val="28"/>
        </w:rPr>
      </w:pPr>
      <w:r w:rsidRPr="001D7269">
        <w:rPr>
          <w:rFonts w:ascii="Cambria" w:eastAsia="Times New Roman" w:hAnsi="Cambria" w:cs="Times New Roman"/>
          <w:b/>
          <w:szCs w:val="28"/>
        </w:rPr>
        <w:t xml:space="preserve">Рецензенти: </w:t>
      </w:r>
    </w:p>
    <w:p w14:paraId="6E81118C" w14:textId="77777777" w:rsidR="00015FF8" w:rsidRPr="001D7269" w:rsidRDefault="00015FF8" w:rsidP="001D7269">
      <w:pPr>
        <w:widowControl w:val="0"/>
        <w:autoSpaceDE w:val="0"/>
        <w:autoSpaceDN w:val="0"/>
        <w:spacing w:after="0" w:line="276" w:lineRule="auto"/>
        <w:jc w:val="both"/>
        <w:rPr>
          <w:rFonts w:ascii="Cambria" w:eastAsia="Times New Roman" w:hAnsi="Cambria" w:cs="Times New Roman"/>
          <w:color w:val="000000"/>
          <w:szCs w:val="28"/>
        </w:rPr>
      </w:pPr>
      <w:r w:rsidRPr="001D7269">
        <w:rPr>
          <w:rFonts w:ascii="Cambria" w:eastAsia="Times New Roman" w:hAnsi="Cambria" w:cs="Times New Roman"/>
          <w:b/>
          <w:szCs w:val="28"/>
        </w:rPr>
        <w:t xml:space="preserve">Семеног О.М., </w:t>
      </w:r>
      <w:r w:rsidRPr="001D7269">
        <w:rPr>
          <w:rFonts w:ascii="Cambria" w:eastAsia="Times New Roman" w:hAnsi="Cambria" w:cs="Times New Roman"/>
          <w:color w:val="000000"/>
          <w:szCs w:val="28"/>
        </w:rPr>
        <w:t>д. пед. н., професор, професор кафедри педагогіки Сумського державного педагогічного університету імені А.С. Макаренка.</w:t>
      </w:r>
    </w:p>
    <w:p w14:paraId="032E2218" w14:textId="6A3D987D" w:rsidR="0072198E" w:rsidRDefault="004D6FA8" w:rsidP="001D7269">
      <w:pPr>
        <w:widowControl w:val="0"/>
        <w:autoSpaceDE w:val="0"/>
        <w:autoSpaceDN w:val="0"/>
        <w:spacing w:after="0" w:line="276" w:lineRule="auto"/>
        <w:jc w:val="both"/>
        <w:rPr>
          <w:rFonts w:ascii="Cambria" w:eastAsia="Times New Roman" w:hAnsi="Cambria" w:cs="Times New Roman"/>
          <w:color w:val="000000"/>
          <w:szCs w:val="28"/>
        </w:rPr>
      </w:pPr>
      <w:r w:rsidRPr="001D7269">
        <w:rPr>
          <w:rFonts w:ascii="Cambria" w:eastAsia="Times New Roman" w:hAnsi="Cambria" w:cs="Times New Roman"/>
          <w:b/>
          <w:szCs w:val="28"/>
        </w:rPr>
        <w:t>Куліченко А.К.</w:t>
      </w:r>
      <w:r w:rsidR="00DB2A59" w:rsidRPr="001D7269">
        <w:rPr>
          <w:rFonts w:ascii="Cambria" w:eastAsia="Times New Roman" w:hAnsi="Cambria" w:cs="Times New Roman"/>
          <w:b/>
          <w:szCs w:val="28"/>
        </w:rPr>
        <w:t>,</w:t>
      </w:r>
      <w:r w:rsidR="0072198E" w:rsidRPr="001D7269">
        <w:rPr>
          <w:rFonts w:ascii="Cambria" w:eastAsia="Times New Roman" w:hAnsi="Cambria" w:cs="Times New Roman"/>
          <w:b/>
          <w:szCs w:val="28"/>
        </w:rPr>
        <w:t xml:space="preserve"> </w:t>
      </w:r>
      <w:r w:rsidR="0072198E" w:rsidRPr="001D7269">
        <w:rPr>
          <w:rFonts w:ascii="Cambria" w:eastAsia="Times New Roman" w:hAnsi="Cambria" w:cs="Times New Roman"/>
          <w:color w:val="000000"/>
          <w:szCs w:val="28"/>
        </w:rPr>
        <w:t xml:space="preserve">д. пед. н., </w:t>
      </w:r>
      <w:r w:rsidR="002B6CE0" w:rsidRPr="001D7269">
        <w:rPr>
          <w:rFonts w:ascii="Cambria" w:eastAsia="Times New Roman" w:hAnsi="Cambria" w:cs="Times New Roman"/>
          <w:color w:val="000000"/>
          <w:szCs w:val="28"/>
        </w:rPr>
        <w:t xml:space="preserve">професор, професор кафедри педагогіки Сумського державного педагогічного університету імені А.С. Макаренка, </w:t>
      </w:r>
      <w:r w:rsidR="00DB2A59" w:rsidRPr="001D7269">
        <w:rPr>
          <w:rFonts w:ascii="Cambria" w:eastAsia="Times New Roman" w:hAnsi="Cambria" w:cs="Times New Roman"/>
          <w:color w:val="000000"/>
          <w:szCs w:val="28"/>
        </w:rPr>
        <w:t>професор</w:t>
      </w:r>
      <w:r w:rsidRPr="001D7269">
        <w:rPr>
          <w:rFonts w:ascii="Cambria" w:eastAsia="Times New Roman" w:hAnsi="Cambria" w:cs="Times New Roman"/>
          <w:color w:val="000000"/>
          <w:szCs w:val="28"/>
        </w:rPr>
        <w:t xml:space="preserve"> </w:t>
      </w:r>
      <w:r w:rsidR="00DB2A59" w:rsidRPr="001D7269">
        <w:rPr>
          <w:rFonts w:ascii="Cambria" w:eastAsia="Times New Roman" w:hAnsi="Cambria" w:cs="Times New Roman"/>
          <w:color w:val="000000"/>
          <w:szCs w:val="28"/>
        </w:rPr>
        <w:t>кафедри</w:t>
      </w:r>
      <w:r w:rsidR="00F761F3" w:rsidRPr="001D7269">
        <w:rPr>
          <w:rFonts w:ascii="Cambria" w:eastAsia="Times New Roman" w:hAnsi="Cambria" w:cs="Times New Roman"/>
          <w:color w:val="000000"/>
          <w:szCs w:val="28"/>
        </w:rPr>
        <w:t xml:space="preserve"> </w:t>
      </w:r>
      <w:r w:rsidR="002B6CE0" w:rsidRPr="001D7269">
        <w:rPr>
          <w:rFonts w:ascii="Cambria" w:eastAsia="Times New Roman" w:hAnsi="Cambria" w:cs="Times New Roman"/>
          <w:color w:val="000000"/>
          <w:szCs w:val="28"/>
        </w:rPr>
        <w:t>іноземних мов Запорізького державного медико-фармацевтичного університету.</w:t>
      </w:r>
    </w:p>
    <w:p w14:paraId="47B430D0" w14:textId="77777777" w:rsidR="00AE21DD" w:rsidRDefault="00AE21DD" w:rsidP="001D7269">
      <w:pPr>
        <w:spacing w:after="0" w:line="276" w:lineRule="auto"/>
        <w:jc w:val="both"/>
        <w:rPr>
          <w:rFonts w:ascii="Cambria" w:eastAsia="Times New Roman" w:hAnsi="Cambria" w:cs="Calibri"/>
          <w:b/>
          <w:spacing w:val="-4"/>
          <w:szCs w:val="28"/>
        </w:rPr>
      </w:pPr>
    </w:p>
    <w:p w14:paraId="67E1361C" w14:textId="63AEE5D6" w:rsidR="00DB2A59" w:rsidRPr="001D7269" w:rsidRDefault="001C4A74" w:rsidP="001D7269">
      <w:pPr>
        <w:spacing w:after="0" w:line="276" w:lineRule="auto"/>
        <w:jc w:val="both"/>
        <w:rPr>
          <w:rFonts w:ascii="Cambria" w:eastAsia="Times New Roman" w:hAnsi="Cambria" w:cs="Calibri"/>
          <w:b/>
          <w:szCs w:val="28"/>
        </w:rPr>
      </w:pPr>
      <w:r w:rsidRPr="001D7269">
        <w:rPr>
          <w:rFonts w:ascii="Cambria" w:eastAsia="Times New Roman" w:hAnsi="Cambria" w:cs="Calibri"/>
          <w:b/>
          <w:spacing w:val="-4"/>
          <w:szCs w:val="28"/>
        </w:rPr>
        <w:t>П 24</w:t>
      </w:r>
    </w:p>
    <w:p w14:paraId="4EF7C84A" w14:textId="7522C476" w:rsidR="00D43E30" w:rsidRPr="00AE21DD" w:rsidRDefault="00D22F75" w:rsidP="001D7269">
      <w:pPr>
        <w:spacing w:after="0" w:line="276" w:lineRule="auto"/>
        <w:jc w:val="both"/>
        <w:rPr>
          <w:rFonts w:ascii="Cambria" w:eastAsia="Times New Roman" w:hAnsi="Cambria" w:cs="Times New Roman"/>
          <w:b/>
          <w:spacing w:val="-4"/>
          <w:szCs w:val="28"/>
        </w:rPr>
      </w:pPr>
      <w:r w:rsidRPr="001D7269">
        <w:rPr>
          <w:rFonts w:ascii="Cambria" w:hAnsi="Cambria" w:cs="Times New Roman"/>
          <w:b/>
          <w:szCs w:val="28"/>
        </w:rPr>
        <w:t xml:space="preserve">Сбруєва А.А., </w:t>
      </w:r>
      <w:r w:rsidR="00577A74" w:rsidRPr="001D7269">
        <w:rPr>
          <w:rFonts w:ascii="Cambria" w:hAnsi="Cambria" w:cs="Times New Roman"/>
          <w:b/>
          <w:szCs w:val="28"/>
        </w:rPr>
        <w:t xml:space="preserve">Бойченко М.А., </w:t>
      </w:r>
      <w:r w:rsidRPr="001D7269">
        <w:rPr>
          <w:rFonts w:ascii="Cambria" w:hAnsi="Cambria" w:cs="Times New Roman"/>
          <w:b/>
          <w:szCs w:val="28"/>
        </w:rPr>
        <w:t>Чистякова І.А.,</w:t>
      </w:r>
      <w:r w:rsidR="00577A74" w:rsidRPr="001D7269">
        <w:rPr>
          <w:rFonts w:ascii="Cambria" w:hAnsi="Cambria" w:cs="Times New Roman"/>
          <w:b/>
          <w:szCs w:val="28"/>
        </w:rPr>
        <w:t xml:space="preserve"> </w:t>
      </w:r>
      <w:r w:rsidR="00F25A17" w:rsidRPr="001D7269">
        <w:rPr>
          <w:rFonts w:ascii="Cambria" w:hAnsi="Cambria" w:cs="Times New Roman"/>
          <w:b/>
          <w:szCs w:val="28"/>
        </w:rPr>
        <w:t>Осьмук Н.Г.</w:t>
      </w:r>
      <w:r w:rsidR="001C4A74" w:rsidRPr="001D7269">
        <w:rPr>
          <w:rFonts w:ascii="Cambria" w:hAnsi="Cambria" w:cs="Times New Roman"/>
          <w:b/>
          <w:szCs w:val="28"/>
        </w:rPr>
        <w:t xml:space="preserve"> </w:t>
      </w:r>
      <w:r w:rsidR="0072198E" w:rsidRPr="001D7269">
        <w:rPr>
          <w:rFonts w:ascii="Cambria" w:eastAsia="Times New Roman" w:hAnsi="Cambria" w:cs="Times New Roman"/>
          <w:b/>
          <w:spacing w:val="-4"/>
          <w:szCs w:val="28"/>
        </w:rPr>
        <w:t xml:space="preserve">Педагогіка </w:t>
      </w:r>
      <w:r w:rsidR="00F25A17" w:rsidRPr="001D7269">
        <w:rPr>
          <w:rFonts w:ascii="Cambria" w:eastAsia="Times New Roman" w:hAnsi="Cambria" w:cs="Times New Roman"/>
          <w:b/>
          <w:spacing w:val="-4"/>
          <w:szCs w:val="28"/>
        </w:rPr>
        <w:t>в часі та просторі: м</w:t>
      </w:r>
      <w:r w:rsidR="0072198E" w:rsidRPr="001D7269">
        <w:rPr>
          <w:rFonts w:ascii="Cambria" w:eastAsia="Times New Roman" w:hAnsi="Cambria" w:cs="Times New Roman"/>
          <w:b/>
          <w:spacing w:val="-4"/>
          <w:szCs w:val="28"/>
        </w:rPr>
        <w:t>етодичні рекомендації</w:t>
      </w:r>
      <w:r w:rsidR="00F25A17" w:rsidRPr="001D7269">
        <w:rPr>
          <w:rFonts w:ascii="Cambria" w:eastAsia="Times New Roman" w:hAnsi="Cambria" w:cs="Times New Roman"/>
          <w:b/>
          <w:spacing w:val="-4"/>
          <w:szCs w:val="28"/>
        </w:rPr>
        <w:t xml:space="preserve"> до</w:t>
      </w:r>
      <w:r w:rsidR="00F25A17" w:rsidRPr="001D7269">
        <w:rPr>
          <w:rFonts w:ascii="Cambria" w:eastAsia="Times New Roman" w:hAnsi="Cambria" w:cs="Times New Roman"/>
          <w:b/>
          <w:szCs w:val="28"/>
          <w:lang w:eastAsia="ru-RU"/>
        </w:rPr>
        <w:t xml:space="preserve"> </w:t>
      </w:r>
      <w:r w:rsidRPr="001D7269">
        <w:rPr>
          <w:rFonts w:ascii="Cambria" w:eastAsia="Times New Roman" w:hAnsi="Cambria" w:cs="Times New Roman"/>
          <w:b/>
          <w:szCs w:val="28"/>
          <w:lang w:eastAsia="ru-RU"/>
        </w:rPr>
        <w:t xml:space="preserve">семінарських занять </w:t>
      </w:r>
      <w:r w:rsidR="00F25A17" w:rsidRPr="001D7269">
        <w:rPr>
          <w:rFonts w:ascii="Cambria" w:eastAsia="Times New Roman" w:hAnsi="Cambria" w:cs="Times New Roman"/>
          <w:b/>
          <w:szCs w:val="28"/>
          <w:lang w:eastAsia="ru-RU"/>
        </w:rPr>
        <w:t>з історії педагогіки та порівняльної педагогіки</w:t>
      </w:r>
      <w:r w:rsidR="00D43E30" w:rsidRPr="001D7269">
        <w:rPr>
          <w:rFonts w:ascii="Cambria" w:eastAsia="Times New Roman" w:hAnsi="Cambria" w:cs="Times New Roman"/>
          <w:szCs w:val="28"/>
          <w:lang w:eastAsia="ru-RU"/>
        </w:rPr>
        <w:t xml:space="preserve">. </w:t>
      </w:r>
      <w:r w:rsidR="0072198E" w:rsidRPr="001D7269">
        <w:rPr>
          <w:rFonts w:ascii="Cambria" w:eastAsia="Times New Roman" w:hAnsi="Cambria" w:cs="Times New Roman"/>
          <w:szCs w:val="28"/>
          <w:lang w:eastAsia="ru-RU"/>
        </w:rPr>
        <w:t xml:space="preserve">– </w:t>
      </w:r>
      <w:r w:rsidR="0072198E" w:rsidRPr="001D7269">
        <w:rPr>
          <w:rFonts w:ascii="Cambria" w:eastAsia="Times New Roman" w:hAnsi="Cambria" w:cs="Times New Roman"/>
          <w:b/>
          <w:bCs/>
          <w:szCs w:val="28"/>
          <w:lang w:eastAsia="ru-RU"/>
        </w:rPr>
        <w:t xml:space="preserve">Суми </w:t>
      </w:r>
      <w:r w:rsidR="001C4A74" w:rsidRPr="001D7269">
        <w:rPr>
          <w:rFonts w:ascii="Cambria" w:eastAsia="Times New Roman" w:hAnsi="Cambria"/>
          <w:b/>
          <w:bCs/>
          <w:szCs w:val="28"/>
        </w:rPr>
        <w:t xml:space="preserve">: СумДПУ імені </w:t>
      </w:r>
      <w:r w:rsidR="00AE21DD">
        <w:rPr>
          <w:rFonts w:ascii="Cambria" w:eastAsia="Times New Roman" w:hAnsi="Cambria"/>
          <w:b/>
          <w:bCs/>
          <w:szCs w:val="28"/>
        </w:rPr>
        <w:br/>
      </w:r>
      <w:r w:rsidR="001C4A74" w:rsidRPr="001D7269">
        <w:rPr>
          <w:rFonts w:ascii="Cambria" w:eastAsia="Times New Roman" w:hAnsi="Cambria"/>
          <w:b/>
          <w:bCs/>
          <w:szCs w:val="28"/>
        </w:rPr>
        <w:t>А.С. Макаренка, 2025.</w:t>
      </w:r>
      <w:r w:rsidR="00D43E30" w:rsidRPr="001D7269">
        <w:rPr>
          <w:rFonts w:ascii="Cambria" w:eastAsia="Times New Roman" w:hAnsi="Cambria" w:cs="Times New Roman"/>
          <w:bCs/>
          <w:spacing w:val="-4"/>
          <w:szCs w:val="28"/>
        </w:rPr>
        <w:t xml:space="preserve">  </w:t>
      </w:r>
      <w:r w:rsidR="00D43E30" w:rsidRPr="00AE21DD">
        <w:rPr>
          <w:rFonts w:ascii="Cambria" w:eastAsia="Times New Roman" w:hAnsi="Cambria" w:cs="Times New Roman"/>
          <w:bCs/>
          <w:spacing w:val="-4"/>
          <w:szCs w:val="28"/>
        </w:rPr>
        <w:t xml:space="preserve">– </w:t>
      </w:r>
      <w:r w:rsidR="00AE21DD" w:rsidRPr="00AE21DD">
        <w:rPr>
          <w:rFonts w:ascii="Cambria" w:eastAsia="Times New Roman" w:hAnsi="Cambria" w:cs="Times New Roman"/>
          <w:b/>
          <w:spacing w:val="-4"/>
          <w:szCs w:val="28"/>
        </w:rPr>
        <w:t>113</w:t>
      </w:r>
      <w:r w:rsidR="00D43E30" w:rsidRPr="00AE21DD">
        <w:rPr>
          <w:rFonts w:ascii="Cambria" w:eastAsia="Times New Roman" w:hAnsi="Cambria" w:cs="Times New Roman"/>
          <w:b/>
          <w:spacing w:val="-4"/>
          <w:szCs w:val="28"/>
        </w:rPr>
        <w:t xml:space="preserve"> с.</w:t>
      </w:r>
    </w:p>
    <w:p w14:paraId="77ED17EC" w14:textId="2D983842" w:rsidR="0072198E" w:rsidRPr="001D7269" w:rsidRDefault="0072198E" w:rsidP="001D7269">
      <w:pPr>
        <w:widowControl w:val="0"/>
        <w:autoSpaceDE w:val="0"/>
        <w:autoSpaceDN w:val="0"/>
        <w:spacing w:after="0" w:line="276" w:lineRule="auto"/>
        <w:ind w:firstLine="709"/>
        <w:jc w:val="both"/>
        <w:rPr>
          <w:rFonts w:ascii="Cambria" w:eastAsia="Times New Roman" w:hAnsi="Cambria" w:cs="Calibri"/>
          <w:spacing w:val="-4"/>
          <w:szCs w:val="28"/>
        </w:rPr>
      </w:pPr>
      <w:r w:rsidRPr="001D7269">
        <w:rPr>
          <w:rFonts w:ascii="Cambria" w:eastAsia="Times New Roman" w:hAnsi="Cambria" w:cs="Calibri"/>
          <w:spacing w:val="-4"/>
          <w:szCs w:val="28"/>
        </w:rPr>
        <w:t xml:space="preserve">Методичні рекомендації </w:t>
      </w:r>
      <w:r w:rsidR="002B6CE0" w:rsidRPr="001D7269">
        <w:rPr>
          <w:rFonts w:ascii="Cambria" w:eastAsia="Times New Roman" w:hAnsi="Cambria" w:cs="Calibri"/>
          <w:spacing w:val="-4"/>
          <w:szCs w:val="28"/>
        </w:rPr>
        <w:t xml:space="preserve">до семінарських занять </w:t>
      </w:r>
      <w:r w:rsidR="0080768B" w:rsidRPr="001D7269">
        <w:rPr>
          <w:rFonts w:ascii="Cambria" w:hAnsi="Cambria"/>
          <w:szCs w:val="28"/>
        </w:rPr>
        <w:t xml:space="preserve">курсу </w:t>
      </w:r>
      <w:r w:rsidR="0080768B" w:rsidRPr="001D7269">
        <w:rPr>
          <w:rStyle w:val="aff2"/>
          <w:rFonts w:ascii="Cambria" w:hAnsi="Cambria"/>
          <w:i w:val="0"/>
          <w:iCs w:val="0"/>
          <w:szCs w:val="28"/>
        </w:rPr>
        <w:t>«Історія педагогіки та порівняльна педагогіка»</w:t>
      </w:r>
      <w:r w:rsidR="0080768B" w:rsidRPr="001D7269">
        <w:rPr>
          <w:rFonts w:ascii="Cambria" w:hAnsi="Cambria"/>
          <w:szCs w:val="28"/>
        </w:rPr>
        <w:t xml:space="preserve"> </w:t>
      </w:r>
      <w:r w:rsidRPr="001D7269">
        <w:rPr>
          <w:rFonts w:ascii="Cambria" w:eastAsia="Times New Roman" w:hAnsi="Cambria" w:cs="Calibri"/>
          <w:spacing w:val="-4"/>
          <w:szCs w:val="28"/>
        </w:rPr>
        <w:t xml:space="preserve">складено </w:t>
      </w:r>
      <w:r w:rsidR="0080768B" w:rsidRPr="001D7269">
        <w:rPr>
          <w:rFonts w:ascii="Cambria" w:eastAsia="Times New Roman" w:hAnsi="Cambria" w:cs="Calibri"/>
          <w:spacing w:val="-4"/>
          <w:szCs w:val="28"/>
        </w:rPr>
        <w:t xml:space="preserve">у </w:t>
      </w:r>
      <w:r w:rsidRPr="001D7269">
        <w:rPr>
          <w:rFonts w:ascii="Cambria" w:eastAsia="Times New Roman" w:hAnsi="Cambria" w:cs="Calibri"/>
          <w:spacing w:val="-4"/>
          <w:szCs w:val="28"/>
        </w:rPr>
        <w:t>відповідно</w:t>
      </w:r>
      <w:r w:rsidR="0080768B" w:rsidRPr="001D7269">
        <w:rPr>
          <w:rFonts w:ascii="Cambria" w:eastAsia="Times New Roman" w:hAnsi="Cambria" w:cs="Calibri"/>
          <w:spacing w:val="-4"/>
          <w:szCs w:val="28"/>
        </w:rPr>
        <w:t xml:space="preserve">сті </w:t>
      </w:r>
      <w:r w:rsidRPr="001D7269">
        <w:rPr>
          <w:rFonts w:ascii="Cambria" w:eastAsia="Times New Roman" w:hAnsi="Cambria" w:cs="Calibri"/>
          <w:spacing w:val="-4"/>
          <w:szCs w:val="28"/>
        </w:rPr>
        <w:t>до вимог кредитно-трансферної системи</w:t>
      </w:r>
      <w:r w:rsidR="00D43E30" w:rsidRPr="001D7269">
        <w:rPr>
          <w:rFonts w:ascii="Cambria" w:eastAsia="Times New Roman" w:hAnsi="Cambria" w:cs="Calibri"/>
          <w:spacing w:val="-4"/>
          <w:szCs w:val="28"/>
        </w:rPr>
        <w:t>.</w:t>
      </w:r>
    </w:p>
    <w:p w14:paraId="1F9B833A" w14:textId="0F66A0DA" w:rsidR="00A726A6" w:rsidRPr="001D7269" w:rsidRDefault="00015FF8" w:rsidP="001D7269">
      <w:pPr>
        <w:widowControl w:val="0"/>
        <w:shd w:val="clear" w:color="auto" w:fill="FFFFFF"/>
        <w:spacing w:after="0" w:line="276" w:lineRule="auto"/>
        <w:ind w:firstLine="709"/>
        <w:jc w:val="both"/>
        <w:rPr>
          <w:rFonts w:ascii="Cambria" w:hAnsi="Cambria"/>
          <w:szCs w:val="28"/>
        </w:rPr>
      </w:pPr>
      <w:r w:rsidRPr="001D7269">
        <w:rPr>
          <w:rFonts w:ascii="Cambria" w:hAnsi="Cambria"/>
          <w:spacing w:val="-4"/>
          <w:szCs w:val="28"/>
        </w:rPr>
        <w:t xml:space="preserve">Комплексне методичне забезпечення занять вміщує теоретичні питання, методичні рекомендації, завдання для контролю засвоєння навчального матеріалу, </w:t>
      </w:r>
      <w:r w:rsidR="006008C4" w:rsidRPr="001D7269">
        <w:rPr>
          <w:rFonts w:ascii="Cambria" w:hAnsi="Cambria"/>
          <w:spacing w:val="-4"/>
          <w:szCs w:val="28"/>
        </w:rPr>
        <w:t>тести та питання для підсумкового контролю</w:t>
      </w:r>
      <w:r w:rsidR="00A726A6" w:rsidRPr="001D7269">
        <w:rPr>
          <w:rFonts w:ascii="Cambria" w:hAnsi="Cambria"/>
          <w:spacing w:val="-4"/>
          <w:szCs w:val="28"/>
        </w:rPr>
        <w:t xml:space="preserve">, </w:t>
      </w:r>
      <w:r w:rsidR="00A726A6" w:rsidRPr="001D7269">
        <w:rPr>
          <w:rFonts w:ascii="Cambria" w:hAnsi="Cambria"/>
          <w:szCs w:val="28"/>
        </w:rPr>
        <w:t>методичні поради щодо засвоєння</w:t>
      </w:r>
      <w:r w:rsidR="00A726A6" w:rsidRPr="001D7269">
        <w:rPr>
          <w:rFonts w:ascii="Cambria" w:hAnsi="Cambria"/>
          <w:spacing w:val="-4"/>
          <w:szCs w:val="28"/>
        </w:rPr>
        <w:t xml:space="preserve"> основних понять теми, роботу з першоджерелами</w:t>
      </w:r>
      <w:r w:rsidR="008A6E81" w:rsidRPr="001D7269">
        <w:rPr>
          <w:rFonts w:ascii="Cambria" w:hAnsi="Cambria"/>
          <w:spacing w:val="-4"/>
          <w:szCs w:val="28"/>
        </w:rPr>
        <w:t>.</w:t>
      </w:r>
      <w:r w:rsidR="008D3CE7" w:rsidRPr="001D7269">
        <w:rPr>
          <w:rFonts w:ascii="Cambria" w:hAnsi="Cambria"/>
          <w:szCs w:val="28"/>
        </w:rPr>
        <w:t xml:space="preserve"> Використання сукупності </w:t>
      </w:r>
      <w:r w:rsidR="008A6E81" w:rsidRPr="001D7269">
        <w:rPr>
          <w:rFonts w:ascii="Cambria" w:hAnsi="Cambria"/>
          <w:szCs w:val="28"/>
        </w:rPr>
        <w:t xml:space="preserve">дидактичних </w:t>
      </w:r>
      <w:r w:rsidR="008D3CE7" w:rsidRPr="001D7269">
        <w:rPr>
          <w:rFonts w:ascii="Cambria" w:hAnsi="Cambria"/>
          <w:szCs w:val="28"/>
        </w:rPr>
        <w:t xml:space="preserve">методів і прийомів спрямовано на </w:t>
      </w:r>
      <w:r w:rsidR="006008C4" w:rsidRPr="001D7269">
        <w:rPr>
          <w:rFonts w:ascii="Cambria" w:hAnsi="Cambria"/>
          <w:szCs w:val="28"/>
        </w:rPr>
        <w:t>розвит</w:t>
      </w:r>
      <w:r w:rsidR="008D3CE7" w:rsidRPr="001D7269">
        <w:rPr>
          <w:rFonts w:ascii="Cambria" w:hAnsi="Cambria"/>
          <w:szCs w:val="28"/>
        </w:rPr>
        <w:t>ок</w:t>
      </w:r>
      <w:r w:rsidR="006008C4" w:rsidRPr="001D7269">
        <w:rPr>
          <w:rFonts w:ascii="Cambria" w:hAnsi="Cambria"/>
          <w:szCs w:val="28"/>
        </w:rPr>
        <w:t xml:space="preserve"> критичного мислення, формуванн</w:t>
      </w:r>
      <w:r w:rsidR="008D3CE7" w:rsidRPr="001D7269">
        <w:rPr>
          <w:rFonts w:ascii="Cambria" w:hAnsi="Cambria"/>
          <w:szCs w:val="28"/>
        </w:rPr>
        <w:t>я</w:t>
      </w:r>
      <w:r w:rsidR="006008C4" w:rsidRPr="001D7269">
        <w:rPr>
          <w:rFonts w:ascii="Cambria" w:hAnsi="Cambria"/>
          <w:szCs w:val="28"/>
        </w:rPr>
        <w:t xml:space="preserve"> історико-педагогічної компетентності, здатності до аналізу та зіставлення педагогічних ідей і систем</w:t>
      </w:r>
      <w:r w:rsidR="00A726A6" w:rsidRPr="001D7269">
        <w:rPr>
          <w:rFonts w:ascii="Cambria" w:hAnsi="Cambria"/>
          <w:szCs w:val="28"/>
        </w:rPr>
        <w:t>.</w:t>
      </w:r>
    </w:p>
    <w:p w14:paraId="3E8CCF90" w14:textId="7A27976A" w:rsidR="0080768B" w:rsidRPr="001D7269" w:rsidRDefault="00DD29D9"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 xml:space="preserve">Методичні рекомендації </w:t>
      </w:r>
      <w:r w:rsidR="00015FF8" w:rsidRPr="001D7269">
        <w:rPr>
          <w:rFonts w:ascii="Cambria" w:hAnsi="Cambria"/>
          <w:color w:val="000000"/>
          <w:szCs w:val="28"/>
        </w:rPr>
        <w:t>розрахован</w:t>
      </w:r>
      <w:r w:rsidR="00927FF2" w:rsidRPr="001D7269">
        <w:rPr>
          <w:rFonts w:ascii="Cambria" w:hAnsi="Cambria"/>
          <w:color w:val="000000"/>
          <w:szCs w:val="28"/>
        </w:rPr>
        <w:t>і</w:t>
      </w:r>
      <w:r w:rsidR="00015FF8" w:rsidRPr="001D7269">
        <w:rPr>
          <w:rFonts w:ascii="Cambria" w:hAnsi="Cambria"/>
          <w:color w:val="000000"/>
          <w:szCs w:val="28"/>
        </w:rPr>
        <w:t xml:space="preserve"> на студентів</w:t>
      </w:r>
      <w:r w:rsidR="006008C4" w:rsidRPr="001D7269">
        <w:rPr>
          <w:rFonts w:ascii="Cambria" w:hAnsi="Cambria"/>
          <w:color w:val="000000"/>
          <w:szCs w:val="28"/>
        </w:rPr>
        <w:t>, магістрантів</w:t>
      </w:r>
      <w:r w:rsidR="00927FF2" w:rsidRPr="001D7269">
        <w:rPr>
          <w:rFonts w:ascii="Cambria" w:hAnsi="Cambria"/>
          <w:color w:val="000000"/>
          <w:szCs w:val="28"/>
        </w:rPr>
        <w:t xml:space="preserve">, </w:t>
      </w:r>
      <w:r w:rsidR="00015FF8" w:rsidRPr="001D7269">
        <w:rPr>
          <w:rFonts w:ascii="Cambria" w:hAnsi="Cambria"/>
          <w:color w:val="000000"/>
          <w:szCs w:val="28"/>
        </w:rPr>
        <w:t>викладачів закладів вищої освіти. В</w:t>
      </w:r>
      <w:r w:rsidR="006008C4" w:rsidRPr="001D7269">
        <w:rPr>
          <w:rFonts w:ascii="Cambria" w:hAnsi="Cambria"/>
          <w:color w:val="000000"/>
          <w:szCs w:val="28"/>
        </w:rPr>
        <w:t>они</w:t>
      </w:r>
      <w:r w:rsidR="00015FF8" w:rsidRPr="001D7269">
        <w:rPr>
          <w:rFonts w:ascii="Cambria" w:hAnsi="Cambria"/>
          <w:color w:val="000000"/>
          <w:szCs w:val="28"/>
        </w:rPr>
        <w:t xml:space="preserve"> буд</w:t>
      </w:r>
      <w:r w:rsidR="006008C4" w:rsidRPr="001D7269">
        <w:rPr>
          <w:rFonts w:ascii="Cambria" w:hAnsi="Cambria"/>
          <w:color w:val="000000"/>
          <w:szCs w:val="28"/>
        </w:rPr>
        <w:t>уть</w:t>
      </w:r>
      <w:r w:rsidR="00015FF8" w:rsidRPr="001D7269">
        <w:rPr>
          <w:rFonts w:ascii="Cambria" w:hAnsi="Cambria"/>
          <w:color w:val="000000"/>
          <w:szCs w:val="28"/>
        </w:rPr>
        <w:t xml:space="preserve"> корисним</w:t>
      </w:r>
      <w:r w:rsidR="006008C4" w:rsidRPr="001D7269">
        <w:rPr>
          <w:rFonts w:ascii="Cambria" w:hAnsi="Cambria"/>
          <w:color w:val="000000"/>
          <w:szCs w:val="28"/>
        </w:rPr>
        <w:t>и</w:t>
      </w:r>
      <w:r w:rsidR="00015FF8" w:rsidRPr="001D7269">
        <w:rPr>
          <w:rFonts w:ascii="Cambria" w:hAnsi="Cambria"/>
          <w:color w:val="000000"/>
          <w:szCs w:val="28"/>
        </w:rPr>
        <w:t xml:space="preserve"> для</w:t>
      </w:r>
      <w:r w:rsidR="006008C4" w:rsidRPr="001D7269">
        <w:rPr>
          <w:rFonts w:ascii="Cambria" w:hAnsi="Cambria"/>
          <w:color w:val="000000"/>
          <w:szCs w:val="28"/>
        </w:rPr>
        <w:t xml:space="preserve"> освітян і в</w:t>
      </w:r>
      <w:r w:rsidR="00015FF8" w:rsidRPr="001D7269">
        <w:rPr>
          <w:rFonts w:ascii="Cambria" w:hAnsi="Cambria"/>
          <w:color w:val="000000"/>
          <w:szCs w:val="28"/>
        </w:rPr>
        <w:t xml:space="preserve">чителів та </w:t>
      </w:r>
      <w:r w:rsidR="006008C4" w:rsidRPr="001D7269">
        <w:rPr>
          <w:rFonts w:ascii="Cambria" w:hAnsi="Cambria"/>
          <w:szCs w:val="28"/>
        </w:rPr>
        <w:t>всі</w:t>
      </w:r>
      <w:r w:rsidR="00927FF2" w:rsidRPr="001D7269">
        <w:rPr>
          <w:rFonts w:ascii="Cambria" w:hAnsi="Cambria"/>
          <w:szCs w:val="28"/>
        </w:rPr>
        <w:t>х</w:t>
      </w:r>
      <w:r w:rsidR="006008C4" w:rsidRPr="001D7269">
        <w:rPr>
          <w:rFonts w:ascii="Cambria" w:hAnsi="Cambria"/>
          <w:szCs w:val="28"/>
        </w:rPr>
        <w:t>, хто цікавиться історією освіти й педагогіки</w:t>
      </w:r>
      <w:r w:rsidR="00322E60" w:rsidRPr="001D7269">
        <w:rPr>
          <w:rFonts w:ascii="Cambria" w:hAnsi="Cambria"/>
          <w:szCs w:val="28"/>
        </w:rPr>
        <w:t>.</w:t>
      </w:r>
    </w:p>
    <w:p w14:paraId="22EB70C4" w14:textId="77777777" w:rsidR="0040591C" w:rsidRDefault="0040591C" w:rsidP="001D7269">
      <w:pPr>
        <w:widowControl w:val="0"/>
        <w:autoSpaceDE w:val="0"/>
        <w:autoSpaceDN w:val="0"/>
        <w:spacing w:after="0" w:line="276" w:lineRule="auto"/>
        <w:jc w:val="right"/>
        <w:rPr>
          <w:rFonts w:ascii="Cambria" w:eastAsia="Times New Roman" w:hAnsi="Cambria" w:cs="Arial"/>
          <w:b/>
          <w:bCs/>
          <w:color w:val="222222"/>
          <w:szCs w:val="28"/>
          <w:shd w:val="clear" w:color="auto" w:fill="FFFFFF"/>
          <w:lang w:eastAsia="ru-RU"/>
        </w:rPr>
      </w:pPr>
    </w:p>
    <w:p w14:paraId="38C4F778" w14:textId="620CDF9D" w:rsidR="00D43E30" w:rsidRPr="001D7269" w:rsidRDefault="00D43E30" w:rsidP="001D7269">
      <w:pPr>
        <w:widowControl w:val="0"/>
        <w:autoSpaceDE w:val="0"/>
        <w:autoSpaceDN w:val="0"/>
        <w:spacing w:after="0" w:line="276" w:lineRule="auto"/>
        <w:jc w:val="right"/>
        <w:rPr>
          <w:rFonts w:ascii="Cambria" w:eastAsia="Times New Roman" w:hAnsi="Cambria" w:cs="Arial"/>
          <w:b/>
          <w:bCs/>
          <w:color w:val="222222"/>
          <w:szCs w:val="28"/>
          <w:shd w:val="clear" w:color="auto" w:fill="FFFFFF"/>
          <w:lang w:eastAsia="ru-RU"/>
        </w:rPr>
      </w:pPr>
      <w:r w:rsidRPr="001D7269">
        <w:rPr>
          <w:rFonts w:ascii="Cambria" w:eastAsia="Times New Roman" w:hAnsi="Cambria" w:cs="Arial"/>
          <w:b/>
          <w:bCs/>
          <w:color w:val="222222"/>
          <w:szCs w:val="28"/>
          <w:shd w:val="clear" w:color="auto" w:fill="FFFFFF"/>
          <w:lang w:eastAsia="ru-RU"/>
        </w:rPr>
        <w:t>УДК 37(091)(072.057.875)</w:t>
      </w:r>
    </w:p>
    <w:p w14:paraId="6F97029C" w14:textId="4A85EFCF" w:rsidR="00D43E30" w:rsidRPr="001D7269" w:rsidRDefault="0040591C" w:rsidP="001D7269">
      <w:pPr>
        <w:widowControl w:val="0"/>
        <w:autoSpaceDE w:val="0"/>
        <w:autoSpaceDN w:val="0"/>
        <w:spacing w:after="0" w:line="276" w:lineRule="auto"/>
        <w:jc w:val="right"/>
        <w:rPr>
          <w:rFonts w:ascii="Cambria" w:eastAsia="Times New Roman" w:hAnsi="Cambria" w:cs="Calibri"/>
          <w:szCs w:val="28"/>
        </w:rPr>
      </w:pPr>
      <w:r w:rsidRPr="001D7269">
        <w:rPr>
          <w:rFonts w:ascii="Cambria" w:eastAsia="Times New Roman" w:hAnsi="Cambria" w:cs="Calibri"/>
          <w:szCs w:val="28"/>
        </w:rPr>
        <w:t>©</w:t>
      </w:r>
      <w:r>
        <w:rPr>
          <w:rFonts w:ascii="Cambria" w:eastAsia="Times New Roman" w:hAnsi="Cambria" w:cs="Calibri"/>
          <w:szCs w:val="28"/>
        </w:rPr>
        <w:t xml:space="preserve"> </w:t>
      </w:r>
      <w:r w:rsidR="0077227D">
        <w:rPr>
          <w:rFonts w:ascii="Cambria" w:eastAsia="Times New Roman" w:hAnsi="Cambria" w:cs="Calibri"/>
          <w:szCs w:val="28"/>
        </w:rPr>
        <w:t>Колектив авторів,</w:t>
      </w:r>
      <w:r w:rsidR="00D43E30" w:rsidRPr="001D7269">
        <w:rPr>
          <w:rFonts w:ascii="Cambria" w:eastAsia="Times New Roman" w:hAnsi="Cambria" w:cs="Calibri"/>
          <w:szCs w:val="28"/>
        </w:rPr>
        <w:t xml:space="preserve"> 2025</w:t>
      </w:r>
    </w:p>
    <w:p w14:paraId="0F4C00A7" w14:textId="77777777" w:rsidR="00D43E30" w:rsidRPr="001D7269" w:rsidRDefault="00D43E30" w:rsidP="001D7269">
      <w:pPr>
        <w:widowControl w:val="0"/>
        <w:autoSpaceDE w:val="0"/>
        <w:autoSpaceDN w:val="0"/>
        <w:spacing w:after="0" w:line="276" w:lineRule="auto"/>
        <w:jc w:val="right"/>
        <w:rPr>
          <w:rFonts w:ascii="Cambria" w:eastAsia="Times New Roman" w:hAnsi="Cambria" w:cs="Calibri"/>
          <w:szCs w:val="28"/>
        </w:rPr>
      </w:pPr>
      <w:r w:rsidRPr="001D7269">
        <w:rPr>
          <w:rFonts w:ascii="Cambria" w:eastAsia="Times New Roman" w:hAnsi="Cambria" w:cs="Calibri"/>
          <w:szCs w:val="28"/>
        </w:rPr>
        <w:t>© СумДПУ імені А. С. Макаренка, 2025</w:t>
      </w:r>
    </w:p>
    <w:p w14:paraId="51049EDF" w14:textId="77777777" w:rsidR="0087644F" w:rsidRPr="001D7269" w:rsidRDefault="0087644F" w:rsidP="001D7269">
      <w:pPr>
        <w:widowControl w:val="0"/>
        <w:autoSpaceDE w:val="0"/>
        <w:autoSpaceDN w:val="0"/>
        <w:spacing w:after="0" w:line="276" w:lineRule="auto"/>
        <w:jc w:val="both"/>
        <w:rPr>
          <w:rFonts w:ascii="Cambria" w:eastAsia="Times New Roman" w:hAnsi="Cambria" w:cs="Calibri"/>
          <w:szCs w:val="28"/>
        </w:rPr>
      </w:pPr>
      <w:r w:rsidRPr="001D7269">
        <w:rPr>
          <w:rFonts w:ascii="Cambria" w:eastAsia="Times New Roman" w:hAnsi="Cambria" w:cs="Calibri"/>
          <w:szCs w:val="28"/>
        </w:rPr>
        <w:br w:type="page"/>
      </w:r>
    </w:p>
    <w:p w14:paraId="5DC6E495" w14:textId="77777777" w:rsidR="00F54848" w:rsidRDefault="00F54848" w:rsidP="001D7269">
      <w:pPr>
        <w:widowControl w:val="0"/>
        <w:autoSpaceDE w:val="0"/>
        <w:autoSpaceDN w:val="0"/>
        <w:spacing w:after="0" w:line="276" w:lineRule="auto"/>
        <w:contextualSpacing/>
        <w:jc w:val="center"/>
        <w:rPr>
          <w:rFonts w:ascii="Cambria" w:eastAsia="Calibri" w:hAnsi="Cambria" w:cs="Times New Roman"/>
          <w:b/>
          <w:szCs w:val="28"/>
          <w:lang w:eastAsia="ru-RU"/>
        </w:rPr>
      </w:pPr>
    </w:p>
    <w:p w14:paraId="2136878F" w14:textId="6B70B46F" w:rsidR="0072198E" w:rsidRDefault="0072198E" w:rsidP="001D7269">
      <w:pPr>
        <w:widowControl w:val="0"/>
        <w:autoSpaceDE w:val="0"/>
        <w:autoSpaceDN w:val="0"/>
        <w:spacing w:after="0" w:line="276" w:lineRule="auto"/>
        <w:contextualSpacing/>
        <w:jc w:val="center"/>
        <w:rPr>
          <w:rFonts w:ascii="Cambria" w:eastAsia="Calibri" w:hAnsi="Cambria" w:cs="Times New Roman"/>
          <w:b/>
          <w:szCs w:val="28"/>
          <w:lang w:eastAsia="ru-RU"/>
        </w:rPr>
      </w:pPr>
      <w:r w:rsidRPr="001D7269">
        <w:rPr>
          <w:rFonts w:ascii="Cambria" w:eastAsia="Calibri" w:hAnsi="Cambria" w:cs="Times New Roman"/>
          <w:b/>
          <w:szCs w:val="28"/>
          <w:lang w:eastAsia="ru-RU"/>
        </w:rPr>
        <w:t>ЗМІСТ</w:t>
      </w:r>
    </w:p>
    <w:p w14:paraId="397A197D" w14:textId="77777777" w:rsidR="00551C69" w:rsidRPr="001D7269" w:rsidRDefault="00551C69" w:rsidP="001D7269">
      <w:pPr>
        <w:widowControl w:val="0"/>
        <w:autoSpaceDE w:val="0"/>
        <w:autoSpaceDN w:val="0"/>
        <w:spacing w:after="0" w:line="276" w:lineRule="auto"/>
        <w:contextualSpacing/>
        <w:jc w:val="center"/>
        <w:rPr>
          <w:rFonts w:ascii="Cambria" w:eastAsia="Calibri" w:hAnsi="Cambria" w:cs="Times New Roman"/>
          <w:b/>
          <w:szCs w:val="28"/>
          <w:lang w:eastAsia="ru-RU"/>
        </w:rPr>
      </w:pPr>
    </w:p>
    <w:p w14:paraId="43FB31D2" w14:textId="56493830" w:rsidR="0072198E" w:rsidRPr="001D7269" w:rsidRDefault="000B5E53" w:rsidP="001D7269">
      <w:pPr>
        <w:widowControl w:val="0"/>
        <w:autoSpaceDE w:val="0"/>
        <w:autoSpaceDN w:val="0"/>
        <w:spacing w:after="0" w:line="276" w:lineRule="auto"/>
        <w:jc w:val="both"/>
        <w:rPr>
          <w:rFonts w:ascii="Cambria" w:eastAsia="Calibri" w:hAnsi="Cambria" w:cs="Times New Roman"/>
          <w:b/>
          <w:bCs/>
          <w:szCs w:val="28"/>
          <w:lang w:eastAsia="ru-RU"/>
        </w:rPr>
      </w:pPr>
      <w:r w:rsidRPr="001D7269">
        <w:rPr>
          <w:rFonts w:ascii="Cambria" w:eastAsia="Calibri" w:hAnsi="Cambria" w:cs="Times New Roman"/>
          <w:b/>
          <w:bCs/>
          <w:szCs w:val="28"/>
          <w:lang w:eastAsia="ru-RU"/>
        </w:rPr>
        <w:t>Передмова</w:t>
      </w:r>
      <w:r w:rsidR="00F25A17" w:rsidRPr="001D7269">
        <w:rPr>
          <w:rFonts w:ascii="Cambria" w:eastAsia="Calibri" w:hAnsi="Cambria" w:cs="Times New Roman"/>
          <w:b/>
          <w:bCs/>
          <w:szCs w:val="28"/>
          <w:lang w:eastAsia="ru-RU"/>
        </w:rPr>
        <w:t xml:space="preserve"> </w:t>
      </w:r>
      <w:r w:rsidR="00551C69">
        <w:rPr>
          <w:rFonts w:ascii="Cambria" w:eastAsia="Calibri" w:hAnsi="Cambria" w:cs="Times New Roman"/>
          <w:b/>
          <w:bCs/>
          <w:szCs w:val="28"/>
          <w:lang w:eastAsia="ru-RU"/>
        </w:rPr>
        <w:t>…………………………………………………………………………………………</w:t>
      </w:r>
      <w:r w:rsidR="00F54848">
        <w:rPr>
          <w:rFonts w:ascii="Cambria" w:eastAsia="Calibri" w:hAnsi="Cambria" w:cs="Times New Roman"/>
          <w:b/>
          <w:bCs/>
          <w:szCs w:val="28"/>
          <w:lang w:eastAsia="ru-RU"/>
        </w:rPr>
        <w:t>….</w:t>
      </w:r>
      <w:r w:rsidR="00551C69">
        <w:rPr>
          <w:rFonts w:ascii="Cambria" w:eastAsia="Calibri" w:hAnsi="Cambria" w:cs="Times New Roman"/>
          <w:b/>
          <w:bCs/>
          <w:szCs w:val="28"/>
          <w:lang w:eastAsia="ru-RU"/>
        </w:rPr>
        <w:t>4</w:t>
      </w:r>
    </w:p>
    <w:p w14:paraId="16B319F6" w14:textId="6A7DFF95" w:rsidR="0072198E" w:rsidRPr="001D7269" w:rsidRDefault="008D3CE7"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r w:rsidRPr="001D7269">
        <w:rPr>
          <w:rFonts w:ascii="Cambria" w:eastAsia="Times New Roman" w:hAnsi="Cambria" w:cs="Times New Roman"/>
          <w:b/>
          <w:bCs/>
          <w:szCs w:val="28"/>
          <w:lang w:eastAsia="ru-RU"/>
        </w:rPr>
        <w:t>Мета вивчення</w:t>
      </w:r>
      <w:r w:rsidR="00F25A17" w:rsidRPr="001D7269">
        <w:rPr>
          <w:rFonts w:ascii="Cambria" w:eastAsia="Times New Roman" w:hAnsi="Cambria" w:cs="Times New Roman"/>
          <w:b/>
          <w:bCs/>
          <w:szCs w:val="28"/>
          <w:lang w:eastAsia="ru-RU"/>
        </w:rPr>
        <w:t xml:space="preserve"> </w:t>
      </w:r>
      <w:r w:rsidR="0072198E" w:rsidRPr="001D7269">
        <w:rPr>
          <w:rFonts w:ascii="Cambria" w:eastAsia="Times New Roman" w:hAnsi="Cambria" w:cs="Times New Roman"/>
          <w:b/>
          <w:bCs/>
          <w:szCs w:val="28"/>
          <w:lang w:eastAsia="ru-RU"/>
        </w:rPr>
        <w:t>навчальної дисципліни</w:t>
      </w:r>
      <w:r w:rsidR="00551C69">
        <w:rPr>
          <w:rFonts w:ascii="Cambria" w:eastAsia="Times New Roman" w:hAnsi="Cambria" w:cs="Times New Roman"/>
          <w:b/>
          <w:bCs/>
          <w:szCs w:val="28"/>
          <w:lang w:eastAsia="ru-RU"/>
        </w:rPr>
        <w:t>…………………………………………</w:t>
      </w:r>
      <w:r w:rsidR="00F54848">
        <w:rPr>
          <w:rFonts w:ascii="Cambria" w:eastAsia="Times New Roman" w:hAnsi="Cambria" w:cs="Times New Roman"/>
          <w:b/>
          <w:bCs/>
          <w:szCs w:val="28"/>
          <w:lang w:eastAsia="ru-RU"/>
        </w:rPr>
        <w:t>……</w:t>
      </w:r>
      <w:r w:rsidR="00551C69">
        <w:rPr>
          <w:rFonts w:ascii="Cambria" w:eastAsia="Times New Roman" w:hAnsi="Cambria" w:cs="Times New Roman"/>
          <w:b/>
          <w:bCs/>
          <w:szCs w:val="28"/>
          <w:lang w:eastAsia="ru-RU"/>
        </w:rPr>
        <w:t>5</w:t>
      </w:r>
    </w:p>
    <w:p w14:paraId="6EA8B540" w14:textId="7EC2F36E" w:rsidR="008C2269" w:rsidRPr="001D7269" w:rsidRDefault="008C2269" w:rsidP="00F54848">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r w:rsidRPr="001D7269">
        <w:rPr>
          <w:rFonts w:ascii="Cambria" w:eastAsia="Times New Roman" w:hAnsi="Cambria" w:cs="Times New Roman"/>
          <w:b/>
          <w:bCs/>
          <w:szCs w:val="28"/>
          <w:lang w:eastAsia="ru-RU"/>
        </w:rPr>
        <w:t>Програма навчальної дисципліни</w:t>
      </w:r>
      <w:r w:rsidR="00551C69">
        <w:rPr>
          <w:rFonts w:ascii="Cambria" w:eastAsia="Times New Roman" w:hAnsi="Cambria" w:cs="Times New Roman"/>
          <w:b/>
          <w:bCs/>
          <w:szCs w:val="28"/>
          <w:lang w:eastAsia="ru-RU"/>
        </w:rPr>
        <w:t>……………………………………………………</w:t>
      </w:r>
      <w:r w:rsidR="00F54848">
        <w:rPr>
          <w:rFonts w:ascii="Cambria" w:eastAsia="Times New Roman" w:hAnsi="Cambria" w:cs="Times New Roman"/>
          <w:b/>
          <w:bCs/>
          <w:szCs w:val="28"/>
          <w:lang w:eastAsia="ru-RU"/>
        </w:rPr>
        <w:t>.....8</w:t>
      </w:r>
    </w:p>
    <w:p w14:paraId="68ACF18D" w14:textId="1DEC73C7" w:rsidR="00F127C8" w:rsidRPr="001D7269" w:rsidRDefault="008D3CE7"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r w:rsidRPr="001D7269">
        <w:rPr>
          <w:rFonts w:ascii="Cambria" w:eastAsia="Times New Roman" w:hAnsi="Cambria" w:cs="Times New Roman"/>
          <w:b/>
          <w:bCs/>
          <w:szCs w:val="28"/>
          <w:lang w:eastAsia="ru-RU"/>
        </w:rPr>
        <w:t xml:space="preserve">Розділ 1. </w:t>
      </w:r>
      <w:r w:rsidR="00893701" w:rsidRPr="001D7269">
        <w:rPr>
          <w:rFonts w:ascii="Cambria" w:eastAsia="Times New Roman" w:hAnsi="Cambria" w:cs="Times New Roman"/>
          <w:b/>
          <w:bCs/>
          <w:szCs w:val="28"/>
          <w:lang w:eastAsia="ru-RU"/>
        </w:rPr>
        <w:t>ПЕДАГОГІКА В ЧАСІ (ІСТОРІЯ ПЕДАГОГІКИ)</w:t>
      </w:r>
    </w:p>
    <w:p w14:paraId="1B2D1F96" w14:textId="13B24344" w:rsidR="00793FE6" w:rsidRPr="001D7269" w:rsidRDefault="006258CA" w:rsidP="001D7269">
      <w:pPr>
        <w:widowControl w:val="0"/>
        <w:shd w:val="clear" w:color="auto" w:fill="FFFFFF"/>
        <w:autoSpaceDE w:val="0"/>
        <w:autoSpaceDN w:val="0"/>
        <w:adjustRightInd w:val="0"/>
        <w:spacing w:after="0" w:line="276" w:lineRule="auto"/>
        <w:contextualSpacing/>
        <w:jc w:val="both"/>
        <w:rPr>
          <w:rFonts w:ascii="Cambria" w:hAnsi="Cambria"/>
          <w:bCs/>
          <w:iCs/>
          <w:szCs w:val="28"/>
        </w:rPr>
      </w:pPr>
      <w:r w:rsidRPr="001D7269">
        <w:rPr>
          <w:rFonts w:ascii="Cambria" w:eastAsia="Times New Roman" w:hAnsi="Cambria" w:cs="Times New Roman"/>
          <w:szCs w:val="28"/>
          <w:lang w:eastAsia="ru-RU"/>
        </w:rPr>
        <w:t>Семінарське заняття 1.</w:t>
      </w:r>
      <w:r w:rsidR="00793FE6" w:rsidRPr="001D7269">
        <w:rPr>
          <w:rFonts w:ascii="Cambria" w:hAnsi="Cambria"/>
          <w:b/>
          <w:i/>
          <w:szCs w:val="28"/>
        </w:rPr>
        <w:t xml:space="preserve"> </w:t>
      </w:r>
    </w:p>
    <w:p w14:paraId="32CA2B42" w14:textId="000AACC3" w:rsidR="006258CA" w:rsidRPr="001D7269" w:rsidRDefault="00793FE6" w:rsidP="00F54848">
      <w:pPr>
        <w:widowControl w:val="0"/>
        <w:shd w:val="clear" w:color="auto" w:fill="FFFFFF"/>
        <w:tabs>
          <w:tab w:val="left" w:pos="9072"/>
          <w:tab w:val="left" w:pos="9356"/>
        </w:tabs>
        <w:autoSpaceDE w:val="0"/>
        <w:autoSpaceDN w:val="0"/>
        <w:adjustRightInd w:val="0"/>
        <w:spacing w:after="0" w:line="276" w:lineRule="auto"/>
        <w:contextualSpacing/>
        <w:jc w:val="both"/>
        <w:rPr>
          <w:rFonts w:ascii="Cambria" w:eastAsia="Times New Roman" w:hAnsi="Cambria" w:cs="Times New Roman"/>
          <w:b/>
          <w:i/>
          <w:szCs w:val="28"/>
          <w:lang w:eastAsia="ru-RU"/>
        </w:rPr>
      </w:pPr>
      <w:r w:rsidRPr="001D7269">
        <w:rPr>
          <w:rFonts w:ascii="Cambria" w:hAnsi="Cambria"/>
          <w:b/>
          <w:i/>
          <w:szCs w:val="28"/>
        </w:rPr>
        <w:t>Освіта та виховання з найдавніших часів до XVII ст.</w:t>
      </w:r>
      <w:r w:rsidR="00E63105" w:rsidRPr="001D7269">
        <w:rPr>
          <w:rFonts w:ascii="Cambria" w:hAnsi="Cambria"/>
          <w:b/>
          <w:i/>
          <w:szCs w:val="28"/>
        </w:rPr>
        <w:t xml:space="preserve"> </w:t>
      </w:r>
      <w:r w:rsidR="00D02358" w:rsidRPr="001D7269">
        <w:rPr>
          <w:rFonts w:ascii="Cambria" w:hAnsi="Cambria"/>
          <w:b/>
          <w:i/>
          <w:szCs w:val="28"/>
        </w:rPr>
        <w:t>……………</w:t>
      </w:r>
      <w:r w:rsidR="00AE21DD">
        <w:rPr>
          <w:rFonts w:ascii="Cambria" w:hAnsi="Cambria"/>
          <w:b/>
          <w:i/>
          <w:szCs w:val="28"/>
        </w:rPr>
        <w:t>……</w:t>
      </w:r>
      <w:r w:rsidR="00551C69">
        <w:rPr>
          <w:rFonts w:ascii="Cambria" w:hAnsi="Cambria"/>
          <w:b/>
          <w:i/>
          <w:szCs w:val="28"/>
        </w:rPr>
        <w:t>…</w:t>
      </w:r>
      <w:r w:rsidR="00F54848">
        <w:rPr>
          <w:rFonts w:ascii="Cambria" w:hAnsi="Cambria"/>
          <w:b/>
          <w:i/>
          <w:szCs w:val="28"/>
        </w:rPr>
        <w:t>….18</w:t>
      </w:r>
    </w:p>
    <w:p w14:paraId="092898EA" w14:textId="67C137E0" w:rsidR="006258CA" w:rsidRPr="001D7269" w:rsidRDefault="006A17B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 xml:space="preserve">Семінарське заняття 2. </w:t>
      </w:r>
    </w:p>
    <w:p w14:paraId="78423CE4" w14:textId="315E556F" w:rsidR="00793FE6" w:rsidRPr="001D7269" w:rsidRDefault="0089370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Arial"/>
          <w:b/>
          <w:i/>
          <w:iCs/>
          <w:szCs w:val="28"/>
          <w:lang w:eastAsia="ru-RU"/>
        </w:rPr>
      </w:pPr>
      <w:r w:rsidRPr="001D7269">
        <w:rPr>
          <w:rFonts w:ascii="Cambria" w:eastAsia="Times New Roman" w:hAnsi="Cambria" w:cs="Arial"/>
          <w:b/>
          <w:i/>
          <w:iCs/>
          <w:szCs w:val="28"/>
        </w:rPr>
        <w:t>Педагогічні системи і концепції класиків європейської педагогіки</w:t>
      </w:r>
      <w:r w:rsidR="00B14DAA">
        <w:rPr>
          <w:rFonts w:ascii="Cambria" w:eastAsia="Times New Roman" w:hAnsi="Cambria" w:cs="Arial"/>
          <w:b/>
          <w:i/>
          <w:iCs/>
          <w:szCs w:val="28"/>
        </w:rPr>
        <w:t>…</w:t>
      </w:r>
      <w:r w:rsidR="00F54848">
        <w:rPr>
          <w:rFonts w:ascii="Cambria" w:eastAsia="Times New Roman" w:hAnsi="Cambria" w:cs="Arial"/>
          <w:b/>
          <w:i/>
          <w:iCs/>
          <w:szCs w:val="28"/>
        </w:rPr>
        <w:t>.25</w:t>
      </w:r>
    </w:p>
    <w:p w14:paraId="2210C516" w14:textId="11EB5D17" w:rsidR="006258CA" w:rsidRPr="001D7269" w:rsidRDefault="006A17B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 xml:space="preserve">Семінарське заняття 3. </w:t>
      </w:r>
    </w:p>
    <w:p w14:paraId="5053F2EA" w14:textId="77777777" w:rsidR="00B14DAA" w:rsidRDefault="006F441F" w:rsidP="001D7269">
      <w:pPr>
        <w:widowControl w:val="0"/>
        <w:shd w:val="clear" w:color="auto" w:fill="FFFFFF"/>
        <w:autoSpaceDE w:val="0"/>
        <w:autoSpaceDN w:val="0"/>
        <w:adjustRightInd w:val="0"/>
        <w:spacing w:after="0" w:line="276" w:lineRule="auto"/>
        <w:contextualSpacing/>
        <w:jc w:val="both"/>
        <w:rPr>
          <w:rFonts w:ascii="Cambria" w:eastAsia="Calibri" w:hAnsi="Cambria" w:cs="Times New Roman"/>
          <w:b/>
          <w:bCs/>
          <w:i/>
          <w:iCs/>
          <w:szCs w:val="28"/>
        </w:rPr>
      </w:pPr>
      <w:r w:rsidRPr="001D7269">
        <w:rPr>
          <w:rFonts w:ascii="Cambria" w:eastAsia="Calibri" w:hAnsi="Cambria" w:cs="Times New Roman"/>
          <w:b/>
          <w:bCs/>
          <w:i/>
          <w:iCs/>
          <w:szCs w:val="28"/>
        </w:rPr>
        <w:t xml:space="preserve">Провідні ідеї представників реформаторської педагогіки кінця </w:t>
      </w:r>
    </w:p>
    <w:p w14:paraId="35C7EF0A" w14:textId="7AA5453E" w:rsidR="00E63105" w:rsidRPr="001D7269" w:rsidRDefault="006F441F" w:rsidP="00F54848">
      <w:pPr>
        <w:widowControl w:val="0"/>
        <w:shd w:val="clear" w:color="auto" w:fill="FFFFFF"/>
        <w:tabs>
          <w:tab w:val="left" w:pos="8789"/>
          <w:tab w:val="left" w:pos="8931"/>
        </w:tabs>
        <w:autoSpaceDE w:val="0"/>
        <w:autoSpaceDN w:val="0"/>
        <w:adjustRightInd w:val="0"/>
        <w:spacing w:after="0" w:line="276" w:lineRule="auto"/>
        <w:contextualSpacing/>
        <w:jc w:val="both"/>
        <w:rPr>
          <w:rFonts w:ascii="Cambria" w:eastAsia="Times New Roman" w:hAnsi="Cambria" w:cs="Arial"/>
          <w:b/>
          <w:i/>
          <w:iCs/>
          <w:szCs w:val="28"/>
          <w:lang w:eastAsia="ru-RU"/>
        </w:rPr>
      </w:pPr>
      <w:r w:rsidRPr="001D7269">
        <w:rPr>
          <w:rFonts w:ascii="Cambria" w:eastAsia="Calibri" w:hAnsi="Cambria" w:cs="Times New Roman"/>
          <w:b/>
          <w:bCs/>
          <w:i/>
          <w:iCs/>
          <w:szCs w:val="28"/>
        </w:rPr>
        <w:t>XIX - першої третини XX ст.</w:t>
      </w:r>
      <w:r w:rsidR="00E63105" w:rsidRPr="001D7269">
        <w:rPr>
          <w:rFonts w:ascii="Cambria" w:eastAsia="Times New Roman" w:hAnsi="Cambria" w:cs="Arial"/>
          <w:b/>
          <w:i/>
          <w:iCs/>
          <w:szCs w:val="28"/>
        </w:rPr>
        <w:t xml:space="preserve"> </w:t>
      </w:r>
      <w:r w:rsidR="00B14DAA">
        <w:rPr>
          <w:rFonts w:ascii="Cambria" w:eastAsia="Times New Roman" w:hAnsi="Cambria" w:cs="Arial"/>
          <w:b/>
          <w:i/>
          <w:iCs/>
          <w:szCs w:val="28"/>
        </w:rPr>
        <w:t>…………………………………………………………………</w:t>
      </w:r>
      <w:r w:rsidR="00F54848">
        <w:rPr>
          <w:rFonts w:ascii="Cambria" w:eastAsia="Times New Roman" w:hAnsi="Cambria" w:cs="Arial"/>
          <w:b/>
          <w:i/>
          <w:iCs/>
          <w:szCs w:val="28"/>
        </w:rPr>
        <w:t>.33</w:t>
      </w:r>
    </w:p>
    <w:p w14:paraId="0FA0E02C" w14:textId="1EA6E178" w:rsidR="006A17B1" w:rsidRPr="001D7269" w:rsidRDefault="006A17B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Семінарське заняття 4.</w:t>
      </w:r>
    </w:p>
    <w:p w14:paraId="67CA7B1E" w14:textId="33399DF7" w:rsidR="00893701" w:rsidRPr="001D7269" w:rsidRDefault="0089370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i/>
          <w:iCs/>
          <w:szCs w:val="28"/>
          <w:lang w:eastAsia="ru-RU"/>
        </w:rPr>
      </w:pPr>
      <w:r w:rsidRPr="001D7269">
        <w:rPr>
          <w:rFonts w:ascii="Cambria" w:eastAsia="Times New Roman" w:hAnsi="Cambria" w:cs="Times New Roman"/>
          <w:b/>
          <w:i/>
          <w:iCs/>
          <w:szCs w:val="28"/>
        </w:rPr>
        <w:t>Розвиток української освіти та виховання з IX до к</w:t>
      </w:r>
      <w:r w:rsidR="00C75557" w:rsidRPr="001D7269">
        <w:rPr>
          <w:rFonts w:ascii="Cambria" w:eastAsia="Times New Roman" w:hAnsi="Cambria" w:cs="Times New Roman"/>
          <w:b/>
          <w:i/>
          <w:iCs/>
          <w:szCs w:val="28"/>
        </w:rPr>
        <w:t>інця</w:t>
      </w:r>
      <w:r w:rsidRPr="001D7269">
        <w:rPr>
          <w:rFonts w:ascii="Cambria" w:eastAsia="Times New Roman" w:hAnsi="Cambria" w:cs="Times New Roman"/>
          <w:b/>
          <w:i/>
          <w:iCs/>
          <w:szCs w:val="28"/>
        </w:rPr>
        <w:t xml:space="preserve"> XVIII ст.</w:t>
      </w:r>
      <w:r w:rsidR="00E63105" w:rsidRPr="001D7269">
        <w:rPr>
          <w:rFonts w:ascii="Cambria" w:eastAsia="Times New Roman" w:hAnsi="Cambria" w:cs="Times New Roman"/>
          <w:b/>
          <w:i/>
          <w:iCs/>
          <w:szCs w:val="28"/>
        </w:rPr>
        <w:t xml:space="preserve"> </w:t>
      </w:r>
      <w:r w:rsidR="00B14DAA">
        <w:rPr>
          <w:rFonts w:ascii="Cambria" w:eastAsia="Times New Roman" w:hAnsi="Cambria" w:cs="Times New Roman"/>
          <w:b/>
          <w:i/>
          <w:iCs/>
          <w:szCs w:val="28"/>
        </w:rPr>
        <w:t>…..</w:t>
      </w:r>
      <w:r w:rsidR="00F54848">
        <w:rPr>
          <w:rFonts w:ascii="Cambria" w:eastAsia="Times New Roman" w:hAnsi="Cambria" w:cs="Times New Roman"/>
          <w:b/>
          <w:i/>
          <w:iCs/>
          <w:szCs w:val="28"/>
        </w:rPr>
        <w:t>44</w:t>
      </w:r>
    </w:p>
    <w:p w14:paraId="2B970F12" w14:textId="62CA0DBD" w:rsidR="006A17B1" w:rsidRPr="001D7269" w:rsidRDefault="006A17B1"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Семінарське заняття 5.</w:t>
      </w:r>
    </w:p>
    <w:p w14:paraId="40E77D06" w14:textId="77777777" w:rsidR="00F54848" w:rsidRDefault="00893701"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i/>
          <w:iCs/>
          <w:szCs w:val="28"/>
        </w:rPr>
      </w:pPr>
      <w:r w:rsidRPr="001D7269">
        <w:rPr>
          <w:rFonts w:ascii="Cambria" w:eastAsia="Times New Roman" w:hAnsi="Cambria" w:cs="Times New Roman"/>
          <w:b/>
          <w:i/>
          <w:iCs/>
          <w:szCs w:val="28"/>
        </w:rPr>
        <w:t xml:space="preserve">Розвиток шкільництва та </w:t>
      </w:r>
      <w:r w:rsidR="006F441F" w:rsidRPr="001D7269">
        <w:rPr>
          <w:rFonts w:ascii="Cambria" w:eastAsia="Times New Roman" w:hAnsi="Cambria" w:cs="Times New Roman"/>
          <w:b/>
          <w:i/>
          <w:iCs/>
          <w:szCs w:val="28"/>
        </w:rPr>
        <w:t>педагогічної думки</w:t>
      </w:r>
      <w:r w:rsidR="007511C8" w:rsidRPr="001D7269">
        <w:rPr>
          <w:rFonts w:ascii="Cambria" w:eastAsia="Times New Roman" w:hAnsi="Cambria" w:cs="Times New Roman"/>
          <w:b/>
          <w:i/>
          <w:iCs/>
          <w:szCs w:val="28"/>
        </w:rPr>
        <w:t xml:space="preserve"> </w:t>
      </w:r>
    </w:p>
    <w:p w14:paraId="519DD6D0" w14:textId="2FD35706" w:rsidR="00893701" w:rsidRPr="001D7269" w:rsidRDefault="007511C8"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i/>
          <w:iCs/>
          <w:szCs w:val="28"/>
        </w:rPr>
      </w:pPr>
      <w:r w:rsidRPr="001D7269">
        <w:rPr>
          <w:rFonts w:ascii="Cambria" w:eastAsia="Times New Roman" w:hAnsi="Cambria" w:cs="Times New Roman"/>
          <w:b/>
          <w:i/>
          <w:iCs/>
          <w:szCs w:val="28"/>
        </w:rPr>
        <w:t>(XIX – до 30-х рр. XX ст</w:t>
      </w:r>
      <w:r w:rsidR="00844B3F" w:rsidRPr="001D7269">
        <w:rPr>
          <w:rFonts w:ascii="Cambria" w:eastAsia="Times New Roman" w:hAnsi="Cambria" w:cs="Times New Roman"/>
          <w:b/>
          <w:i/>
          <w:iCs/>
          <w:szCs w:val="28"/>
        </w:rPr>
        <w:t>.)</w:t>
      </w:r>
      <w:r w:rsidR="00F54848">
        <w:rPr>
          <w:rFonts w:ascii="Cambria" w:eastAsia="Times New Roman" w:hAnsi="Cambria" w:cs="Times New Roman"/>
          <w:b/>
          <w:i/>
          <w:iCs/>
          <w:szCs w:val="28"/>
        </w:rPr>
        <w:t>…………………………………………………………………………..56</w:t>
      </w:r>
    </w:p>
    <w:p w14:paraId="5F3C5D00" w14:textId="13CAE4DF" w:rsidR="00893701" w:rsidRPr="001D7269" w:rsidRDefault="00893701"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Семінарське заняття 6.</w:t>
      </w:r>
    </w:p>
    <w:p w14:paraId="768002F1" w14:textId="77777777" w:rsidR="00F54848" w:rsidRDefault="00893701" w:rsidP="0040591C">
      <w:pPr>
        <w:widowControl w:val="0"/>
        <w:shd w:val="clear" w:color="auto" w:fill="FFFFFF"/>
        <w:autoSpaceDE w:val="0"/>
        <w:autoSpaceDN w:val="0"/>
        <w:adjustRightInd w:val="0"/>
        <w:spacing w:after="0" w:line="276" w:lineRule="auto"/>
        <w:contextualSpacing/>
        <w:jc w:val="both"/>
        <w:rPr>
          <w:rFonts w:ascii="Cambria" w:eastAsia="Calibri" w:hAnsi="Cambria" w:cs="Times New Roman"/>
          <w:b/>
          <w:bCs/>
          <w:i/>
          <w:iCs/>
          <w:szCs w:val="28"/>
        </w:rPr>
      </w:pPr>
      <w:r w:rsidRPr="001D7269">
        <w:rPr>
          <w:rFonts w:ascii="Cambria" w:eastAsia="Calibri" w:hAnsi="Cambria" w:cs="Times New Roman"/>
          <w:b/>
          <w:bCs/>
          <w:i/>
          <w:iCs/>
          <w:szCs w:val="28"/>
        </w:rPr>
        <w:t xml:space="preserve">Педагогічні системи видатних українських педагогів </w:t>
      </w:r>
    </w:p>
    <w:p w14:paraId="0FFCF124" w14:textId="7BEE28EF" w:rsidR="00E63105" w:rsidRDefault="00893701" w:rsidP="00F54848">
      <w:pPr>
        <w:widowControl w:val="0"/>
        <w:shd w:val="clear" w:color="auto" w:fill="FFFFFF"/>
        <w:tabs>
          <w:tab w:val="left" w:pos="9072"/>
          <w:tab w:val="left" w:pos="9356"/>
        </w:tabs>
        <w:autoSpaceDE w:val="0"/>
        <w:autoSpaceDN w:val="0"/>
        <w:adjustRightInd w:val="0"/>
        <w:spacing w:after="0" w:line="276" w:lineRule="auto"/>
        <w:contextualSpacing/>
        <w:jc w:val="both"/>
        <w:rPr>
          <w:rFonts w:ascii="Cambria" w:eastAsia="Times New Roman" w:hAnsi="Cambria" w:cs="Arial"/>
          <w:b/>
          <w:i/>
          <w:iCs/>
          <w:szCs w:val="28"/>
        </w:rPr>
      </w:pPr>
      <w:r w:rsidRPr="001D7269">
        <w:rPr>
          <w:rFonts w:ascii="Cambria" w:eastAsia="Calibri" w:hAnsi="Cambria" w:cs="Times New Roman"/>
          <w:b/>
          <w:bCs/>
          <w:i/>
          <w:iCs/>
          <w:szCs w:val="28"/>
        </w:rPr>
        <w:t>XX ст</w:t>
      </w:r>
      <w:r w:rsidRPr="001D7269">
        <w:rPr>
          <w:rFonts w:ascii="Cambria" w:eastAsia="Calibri" w:hAnsi="Cambria" w:cs="Times New Roman"/>
          <w:b/>
          <w:bCs/>
          <w:i/>
          <w:iCs/>
          <w:color w:val="000000"/>
          <w:szCs w:val="28"/>
        </w:rPr>
        <w:t>.: А. С. Макаренка та</w:t>
      </w:r>
      <w:r w:rsidR="008D6D0D" w:rsidRPr="001D7269">
        <w:rPr>
          <w:rFonts w:ascii="Cambria" w:eastAsia="Calibri" w:hAnsi="Cambria" w:cs="Times New Roman"/>
          <w:b/>
          <w:bCs/>
          <w:i/>
          <w:iCs/>
          <w:color w:val="000000"/>
          <w:szCs w:val="28"/>
        </w:rPr>
        <w:t xml:space="preserve"> В. О. Сухомлинського</w:t>
      </w:r>
      <w:r w:rsidR="00B14DAA">
        <w:rPr>
          <w:rFonts w:ascii="Cambria" w:eastAsia="Calibri" w:hAnsi="Cambria" w:cs="Times New Roman"/>
          <w:b/>
          <w:bCs/>
          <w:i/>
          <w:iCs/>
          <w:color w:val="000000"/>
          <w:szCs w:val="28"/>
        </w:rPr>
        <w:t>………………………………</w:t>
      </w:r>
      <w:r w:rsidR="00F54848">
        <w:rPr>
          <w:rFonts w:ascii="Cambria" w:eastAsia="Calibri" w:hAnsi="Cambria" w:cs="Times New Roman"/>
          <w:b/>
          <w:bCs/>
          <w:i/>
          <w:iCs/>
          <w:color w:val="000000"/>
          <w:szCs w:val="28"/>
        </w:rPr>
        <w:t>….64</w:t>
      </w:r>
    </w:p>
    <w:p w14:paraId="7296F8E0" w14:textId="06B7EF3E" w:rsidR="00B401B1" w:rsidRDefault="00B401B1" w:rsidP="0040591C">
      <w:pPr>
        <w:widowControl w:val="0"/>
        <w:shd w:val="clear" w:color="auto" w:fill="FFFFFF"/>
        <w:tabs>
          <w:tab w:val="left" w:pos="993"/>
        </w:tabs>
        <w:autoSpaceDE w:val="0"/>
        <w:autoSpaceDN w:val="0"/>
        <w:adjustRightInd w:val="0"/>
        <w:spacing w:after="0" w:line="276" w:lineRule="auto"/>
        <w:contextualSpacing/>
        <w:jc w:val="both"/>
        <w:rPr>
          <w:rFonts w:ascii="Cambria" w:eastAsia="Times New Roman" w:hAnsi="Cambria" w:cs="Times New Roman"/>
          <w:b/>
          <w:bCs/>
          <w:szCs w:val="28"/>
        </w:rPr>
      </w:pPr>
      <w:r w:rsidRPr="001D7269">
        <w:rPr>
          <w:rFonts w:ascii="Cambria" w:eastAsia="Times New Roman" w:hAnsi="Cambria" w:cs="Times New Roman"/>
          <w:b/>
          <w:bCs/>
          <w:szCs w:val="28"/>
        </w:rPr>
        <w:t xml:space="preserve">Теоретичні питання </w:t>
      </w:r>
      <w:r w:rsidR="00654D77" w:rsidRPr="001D7269">
        <w:rPr>
          <w:rFonts w:ascii="Cambria" w:eastAsia="Times New Roman" w:hAnsi="Cambria" w:cs="Times New Roman"/>
          <w:b/>
          <w:bCs/>
          <w:szCs w:val="28"/>
        </w:rPr>
        <w:t xml:space="preserve">до </w:t>
      </w:r>
      <w:r w:rsidRPr="001D7269">
        <w:rPr>
          <w:rFonts w:ascii="Cambria" w:eastAsia="Times New Roman" w:hAnsi="Cambria" w:cs="Times New Roman"/>
          <w:b/>
          <w:bCs/>
          <w:szCs w:val="28"/>
        </w:rPr>
        <w:t>підсумкового контролю</w:t>
      </w:r>
      <w:r w:rsidR="00B14DAA">
        <w:rPr>
          <w:rFonts w:ascii="Cambria" w:eastAsia="Times New Roman" w:hAnsi="Cambria" w:cs="Times New Roman"/>
          <w:b/>
          <w:bCs/>
          <w:szCs w:val="28"/>
        </w:rPr>
        <w:t xml:space="preserve"> розділу 1</w:t>
      </w:r>
      <w:r w:rsidR="00F54848">
        <w:rPr>
          <w:rFonts w:ascii="Cambria" w:eastAsia="Times New Roman" w:hAnsi="Cambria" w:cs="Times New Roman"/>
          <w:b/>
          <w:bCs/>
          <w:szCs w:val="28"/>
        </w:rPr>
        <w:t>………………72</w:t>
      </w:r>
    </w:p>
    <w:p w14:paraId="24D6A888" w14:textId="4DD886CB" w:rsidR="00B401B1" w:rsidRPr="001D7269" w:rsidRDefault="00B401B1" w:rsidP="0040591C">
      <w:pPr>
        <w:pStyle w:val="10"/>
        <w:spacing w:before="0" w:after="0" w:line="276" w:lineRule="auto"/>
        <w:ind w:firstLine="0"/>
        <w:jc w:val="both"/>
        <w:rPr>
          <w:sz w:val="28"/>
          <w:szCs w:val="28"/>
        </w:rPr>
      </w:pPr>
      <w:r w:rsidRPr="001D7269">
        <w:rPr>
          <w:sz w:val="28"/>
          <w:szCs w:val="28"/>
        </w:rPr>
        <w:t xml:space="preserve">Тестові завдання </w:t>
      </w:r>
      <w:r w:rsidR="00654D77" w:rsidRPr="001D7269">
        <w:rPr>
          <w:sz w:val="28"/>
          <w:szCs w:val="28"/>
        </w:rPr>
        <w:t xml:space="preserve">до </w:t>
      </w:r>
      <w:r w:rsidRPr="001D7269">
        <w:rPr>
          <w:sz w:val="28"/>
          <w:szCs w:val="28"/>
        </w:rPr>
        <w:t>підсумкового контролю</w:t>
      </w:r>
      <w:r w:rsidR="00B14DAA">
        <w:rPr>
          <w:sz w:val="28"/>
          <w:szCs w:val="28"/>
        </w:rPr>
        <w:t xml:space="preserve"> розділу 1</w:t>
      </w:r>
      <w:r w:rsidR="00F54848">
        <w:rPr>
          <w:sz w:val="28"/>
          <w:szCs w:val="28"/>
        </w:rPr>
        <w:t>……………………74</w:t>
      </w:r>
    </w:p>
    <w:p w14:paraId="090E7D96" w14:textId="77777777" w:rsidR="0040591C" w:rsidRDefault="0040591C"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p>
    <w:p w14:paraId="0A38335C" w14:textId="62AF6E57" w:rsidR="006A17B1" w:rsidRPr="001D7269" w:rsidRDefault="008D3CE7"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r w:rsidRPr="001D7269">
        <w:rPr>
          <w:rFonts w:ascii="Cambria" w:eastAsia="Times New Roman" w:hAnsi="Cambria" w:cs="Times New Roman"/>
          <w:b/>
          <w:bCs/>
          <w:szCs w:val="28"/>
          <w:lang w:eastAsia="ru-RU"/>
        </w:rPr>
        <w:t xml:space="preserve">Розділ 2. </w:t>
      </w:r>
      <w:r w:rsidR="00893701" w:rsidRPr="001D7269">
        <w:rPr>
          <w:rFonts w:ascii="Cambria" w:eastAsia="Times New Roman" w:hAnsi="Cambria" w:cs="Times New Roman"/>
          <w:b/>
          <w:bCs/>
          <w:szCs w:val="28"/>
          <w:lang w:eastAsia="ru-RU"/>
        </w:rPr>
        <w:t>ПЕДАГОГІКА В ПРОСТОРІ (ПОРІВНЯЛЬНА ПЕДАГОГІКА)</w:t>
      </w:r>
    </w:p>
    <w:p w14:paraId="21DCAFC3" w14:textId="77777777" w:rsidR="00424AEE" w:rsidRPr="001D7269" w:rsidRDefault="006A17B1" w:rsidP="00F54848">
      <w:pPr>
        <w:pStyle w:val="20"/>
        <w:tabs>
          <w:tab w:val="left" w:pos="9498"/>
        </w:tabs>
        <w:spacing w:before="0" w:beforeAutospacing="0" w:after="0" w:afterAutospacing="0" w:line="276" w:lineRule="auto"/>
        <w:jc w:val="both"/>
        <w:rPr>
          <w:rFonts w:ascii="Cambria" w:hAnsi="Cambria"/>
          <w:b w:val="0"/>
          <w:bCs w:val="0"/>
          <w:sz w:val="28"/>
          <w:szCs w:val="28"/>
          <w:lang w:eastAsia="ru-RU"/>
        </w:rPr>
      </w:pPr>
      <w:r w:rsidRPr="001D7269">
        <w:rPr>
          <w:rFonts w:ascii="Cambria" w:hAnsi="Cambria"/>
          <w:b w:val="0"/>
          <w:bCs w:val="0"/>
          <w:sz w:val="28"/>
          <w:szCs w:val="28"/>
          <w:lang w:eastAsia="ru-RU"/>
        </w:rPr>
        <w:t>Семінарське заняття 1.</w:t>
      </w:r>
      <w:r w:rsidR="00013C64" w:rsidRPr="001D7269">
        <w:rPr>
          <w:rFonts w:ascii="Cambria" w:hAnsi="Cambria"/>
          <w:b w:val="0"/>
          <w:bCs w:val="0"/>
          <w:sz w:val="28"/>
          <w:szCs w:val="28"/>
          <w:lang w:eastAsia="ru-RU"/>
        </w:rPr>
        <w:t xml:space="preserve"> </w:t>
      </w:r>
    </w:p>
    <w:p w14:paraId="5D7E1856" w14:textId="77777777" w:rsidR="007D0AF3" w:rsidRDefault="00244AF8" w:rsidP="00F54848">
      <w:pPr>
        <w:tabs>
          <w:tab w:val="left" w:pos="284"/>
          <w:tab w:val="left" w:pos="567"/>
          <w:tab w:val="left" w:pos="9072"/>
          <w:tab w:val="left" w:pos="9356"/>
        </w:tabs>
        <w:spacing w:after="0" w:line="276" w:lineRule="auto"/>
        <w:jc w:val="both"/>
        <w:rPr>
          <w:rFonts w:ascii="Cambria" w:hAnsi="Cambria" w:cs="David"/>
          <w:b/>
          <w:bCs/>
          <w:i/>
          <w:iCs/>
          <w:szCs w:val="28"/>
          <w:lang w:eastAsia="ru-RU"/>
        </w:rPr>
      </w:pPr>
      <w:r w:rsidRPr="00E85604">
        <w:rPr>
          <w:rFonts w:ascii="Cambria" w:hAnsi="Cambria" w:cs="David"/>
          <w:b/>
          <w:bCs/>
          <w:i/>
          <w:iCs/>
          <w:szCs w:val="28"/>
          <w:lang w:eastAsia="ru-RU"/>
        </w:rPr>
        <w:t>Порівняльна педагогіка як галузь наукових досліджень.</w:t>
      </w:r>
      <w:r>
        <w:rPr>
          <w:rFonts w:ascii="Cambria" w:hAnsi="Cambria" w:cs="David"/>
          <w:b/>
          <w:bCs/>
          <w:i/>
          <w:iCs/>
          <w:szCs w:val="28"/>
          <w:lang w:eastAsia="ru-RU"/>
        </w:rPr>
        <w:t xml:space="preserve"> </w:t>
      </w:r>
    </w:p>
    <w:p w14:paraId="2E75C21F" w14:textId="7F28DB9D" w:rsidR="006A17B1" w:rsidRPr="00244AF8" w:rsidRDefault="00244AF8" w:rsidP="00F54848">
      <w:pPr>
        <w:tabs>
          <w:tab w:val="left" w:pos="284"/>
          <w:tab w:val="left" w:pos="567"/>
          <w:tab w:val="left" w:pos="9072"/>
          <w:tab w:val="left" w:pos="9356"/>
        </w:tabs>
        <w:spacing w:after="0" w:line="276" w:lineRule="auto"/>
        <w:jc w:val="both"/>
        <w:rPr>
          <w:rFonts w:ascii="Cambria" w:hAnsi="Cambria" w:cs="David"/>
          <w:b/>
          <w:bCs/>
          <w:i/>
          <w:iCs/>
          <w:szCs w:val="28"/>
          <w:lang w:eastAsia="ru-RU"/>
        </w:rPr>
      </w:pPr>
      <w:r w:rsidRPr="00E85604">
        <w:rPr>
          <w:rFonts w:ascii="Cambria" w:hAnsi="Cambria" w:cs="David"/>
          <w:b/>
          <w:bCs/>
          <w:i/>
          <w:iCs/>
          <w:szCs w:val="28"/>
        </w:rPr>
        <w:t xml:space="preserve">Загальні тенденції розвитку рівнів освіти </w:t>
      </w:r>
      <w:r w:rsidRPr="00E85604">
        <w:rPr>
          <w:rFonts w:ascii="Cambria" w:hAnsi="Cambria" w:cs="David"/>
          <w:b/>
          <w:bCs/>
          <w:i/>
          <w:iCs/>
          <w:szCs w:val="28"/>
          <w:lang w:eastAsia="ru-RU"/>
        </w:rPr>
        <w:t>в сучасни</w:t>
      </w:r>
      <w:r>
        <w:rPr>
          <w:rFonts w:ascii="Cambria" w:hAnsi="Cambria" w:cs="David"/>
          <w:b/>
          <w:bCs/>
          <w:i/>
          <w:iCs/>
          <w:szCs w:val="28"/>
          <w:lang w:eastAsia="ru-RU"/>
        </w:rPr>
        <w:t xml:space="preserve">х </w:t>
      </w:r>
      <w:r w:rsidRPr="00E85604">
        <w:rPr>
          <w:rFonts w:ascii="Cambria" w:hAnsi="Cambria" w:cs="David"/>
          <w:b/>
          <w:bCs/>
          <w:i/>
          <w:iCs/>
          <w:szCs w:val="28"/>
          <w:lang w:eastAsia="ru-RU"/>
        </w:rPr>
        <w:t>умовах.</w:t>
      </w:r>
      <w:r w:rsidR="00B14DAA">
        <w:rPr>
          <w:rFonts w:ascii="Cambria" w:hAnsi="Cambria"/>
          <w:i/>
          <w:iCs/>
          <w:szCs w:val="28"/>
        </w:rPr>
        <w:t>…</w:t>
      </w:r>
      <w:r w:rsidR="00B14DAA">
        <w:rPr>
          <w:rFonts w:ascii="Cambria" w:hAnsi="Cambria"/>
          <w:b/>
          <w:bCs/>
          <w:szCs w:val="28"/>
        </w:rPr>
        <w:t>………………………………………………………………………………………………</w:t>
      </w:r>
      <w:r w:rsidR="00F54848">
        <w:rPr>
          <w:rFonts w:ascii="Cambria" w:hAnsi="Cambria"/>
          <w:b/>
          <w:bCs/>
          <w:szCs w:val="28"/>
        </w:rPr>
        <w:t>…80</w:t>
      </w:r>
    </w:p>
    <w:p w14:paraId="14295B8E" w14:textId="77777777" w:rsidR="00424AEE" w:rsidRPr="001D7269" w:rsidRDefault="006A17B1"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szCs w:val="28"/>
          <w:lang w:eastAsia="ru-RU"/>
        </w:rPr>
      </w:pPr>
      <w:r w:rsidRPr="001D7269">
        <w:rPr>
          <w:rFonts w:ascii="Cambria" w:eastAsia="Times New Roman" w:hAnsi="Cambria" w:cs="Times New Roman"/>
          <w:szCs w:val="28"/>
          <w:lang w:eastAsia="ru-RU"/>
        </w:rPr>
        <w:t xml:space="preserve">Семінарське заняття 2. </w:t>
      </w:r>
    </w:p>
    <w:p w14:paraId="200482B0" w14:textId="77777777" w:rsidR="00F54848" w:rsidRDefault="00244AF8" w:rsidP="0040591C">
      <w:pPr>
        <w:widowControl w:val="0"/>
        <w:shd w:val="clear" w:color="auto" w:fill="FFFFFF"/>
        <w:autoSpaceDE w:val="0"/>
        <w:autoSpaceDN w:val="0"/>
        <w:adjustRightInd w:val="0"/>
        <w:spacing w:after="0" w:line="276" w:lineRule="auto"/>
        <w:contextualSpacing/>
        <w:jc w:val="both"/>
        <w:rPr>
          <w:rFonts w:ascii="Cambria" w:eastAsia="Calibri" w:hAnsi="Cambria" w:cs="Times New Roman"/>
          <w:b/>
          <w:bCs/>
          <w:i/>
          <w:iCs/>
          <w:szCs w:val="28"/>
        </w:rPr>
      </w:pPr>
      <w:r w:rsidRPr="00E85604">
        <w:rPr>
          <w:rFonts w:ascii="Cambria" w:eastAsia="Calibri" w:hAnsi="Cambria" w:cs="Times New Roman"/>
          <w:b/>
          <w:bCs/>
          <w:i/>
          <w:iCs/>
          <w:szCs w:val="28"/>
        </w:rPr>
        <w:t xml:space="preserve">Сучасний стан розвитку освіти у провідних розвинених країнах. </w:t>
      </w:r>
    </w:p>
    <w:p w14:paraId="33553213" w14:textId="36168EF5" w:rsidR="00A12108" w:rsidRPr="00F54848" w:rsidRDefault="00244AF8" w:rsidP="0040591C">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b/>
          <w:bCs/>
          <w:szCs w:val="28"/>
          <w:lang w:eastAsia="ru-RU"/>
        </w:rPr>
      </w:pPr>
      <w:r w:rsidRPr="00E85604">
        <w:rPr>
          <w:rFonts w:ascii="Cambria" w:hAnsi="Cambria" w:cs="David"/>
          <w:b/>
          <w:bCs/>
          <w:i/>
          <w:iCs/>
          <w:szCs w:val="28"/>
        </w:rPr>
        <w:t>Загальна характеристика протиріч та перспектив розвитку освітніх систем у сучасному світ</w:t>
      </w:r>
      <w:r w:rsidR="00F54848">
        <w:rPr>
          <w:rFonts w:ascii="Cambria" w:hAnsi="Cambria" w:cs="David"/>
          <w:b/>
          <w:bCs/>
          <w:i/>
          <w:iCs/>
          <w:szCs w:val="28"/>
        </w:rPr>
        <w:t>і</w:t>
      </w:r>
      <w:r>
        <w:rPr>
          <w:rFonts w:ascii="Cambria" w:eastAsia="Times New Roman" w:hAnsi="Cambria" w:cs="Times New Roman"/>
          <w:szCs w:val="28"/>
          <w:lang w:eastAsia="ru-RU"/>
        </w:rPr>
        <w:t>…………………………………</w:t>
      </w:r>
      <w:r w:rsidR="00F54848">
        <w:rPr>
          <w:rFonts w:ascii="Cambria" w:eastAsia="Times New Roman" w:hAnsi="Cambria" w:cs="Times New Roman"/>
          <w:szCs w:val="28"/>
          <w:lang w:eastAsia="ru-RU"/>
        </w:rPr>
        <w:t>……………………………………….</w:t>
      </w:r>
      <w:r w:rsidR="00F54848" w:rsidRPr="00F54848">
        <w:rPr>
          <w:rFonts w:ascii="Cambria" w:eastAsia="Times New Roman" w:hAnsi="Cambria" w:cs="Times New Roman"/>
          <w:b/>
          <w:bCs/>
          <w:szCs w:val="28"/>
          <w:lang w:eastAsia="ru-RU"/>
        </w:rPr>
        <w:t>92</w:t>
      </w:r>
    </w:p>
    <w:p w14:paraId="08A00142" w14:textId="189FFD73" w:rsidR="0072198E" w:rsidRPr="001D7269" w:rsidRDefault="0072198E" w:rsidP="001D7269">
      <w:pPr>
        <w:widowControl w:val="0"/>
        <w:shd w:val="clear" w:color="auto" w:fill="FFFFFF"/>
        <w:tabs>
          <w:tab w:val="left" w:pos="993"/>
        </w:tabs>
        <w:autoSpaceDE w:val="0"/>
        <w:autoSpaceDN w:val="0"/>
        <w:adjustRightInd w:val="0"/>
        <w:spacing w:after="0" w:line="276" w:lineRule="auto"/>
        <w:contextualSpacing/>
        <w:jc w:val="both"/>
        <w:rPr>
          <w:rFonts w:ascii="Cambria" w:eastAsia="Times New Roman" w:hAnsi="Cambria" w:cs="Times New Roman"/>
          <w:b/>
          <w:bCs/>
          <w:szCs w:val="28"/>
        </w:rPr>
      </w:pPr>
      <w:r w:rsidRPr="001D7269">
        <w:rPr>
          <w:rFonts w:ascii="Cambria" w:eastAsia="Times New Roman" w:hAnsi="Cambria" w:cs="Times New Roman"/>
          <w:b/>
          <w:bCs/>
          <w:szCs w:val="28"/>
        </w:rPr>
        <w:t xml:space="preserve">Теоретичні питання </w:t>
      </w:r>
      <w:r w:rsidR="00654D77" w:rsidRPr="001D7269">
        <w:rPr>
          <w:rFonts w:ascii="Cambria" w:eastAsia="Times New Roman" w:hAnsi="Cambria" w:cs="Times New Roman"/>
          <w:b/>
          <w:bCs/>
          <w:szCs w:val="28"/>
        </w:rPr>
        <w:t xml:space="preserve">до </w:t>
      </w:r>
      <w:r w:rsidRPr="001D7269">
        <w:rPr>
          <w:rFonts w:ascii="Cambria" w:eastAsia="Times New Roman" w:hAnsi="Cambria" w:cs="Times New Roman"/>
          <w:b/>
          <w:bCs/>
          <w:szCs w:val="28"/>
        </w:rPr>
        <w:t>підсумкового контролю</w:t>
      </w:r>
      <w:r w:rsidR="00B14DAA">
        <w:rPr>
          <w:rFonts w:ascii="Cambria" w:eastAsia="Times New Roman" w:hAnsi="Cambria" w:cs="Times New Roman"/>
          <w:b/>
          <w:bCs/>
          <w:szCs w:val="28"/>
        </w:rPr>
        <w:t xml:space="preserve"> розділу 2</w:t>
      </w:r>
      <w:r w:rsidR="00F54848">
        <w:rPr>
          <w:rFonts w:ascii="Cambria" w:eastAsia="Times New Roman" w:hAnsi="Cambria" w:cs="Times New Roman"/>
          <w:b/>
          <w:bCs/>
          <w:szCs w:val="28"/>
        </w:rPr>
        <w:t>………………..102</w:t>
      </w:r>
    </w:p>
    <w:p w14:paraId="294BFC23" w14:textId="4A323702" w:rsidR="006E6182" w:rsidRPr="001D7269" w:rsidRDefault="006E6182" w:rsidP="001D7269">
      <w:pPr>
        <w:pStyle w:val="10"/>
        <w:spacing w:before="0" w:after="0" w:line="276" w:lineRule="auto"/>
        <w:ind w:firstLine="0"/>
        <w:jc w:val="both"/>
        <w:rPr>
          <w:sz w:val="28"/>
          <w:szCs w:val="28"/>
        </w:rPr>
      </w:pPr>
      <w:r w:rsidRPr="001D7269">
        <w:rPr>
          <w:sz w:val="28"/>
          <w:szCs w:val="28"/>
        </w:rPr>
        <w:t xml:space="preserve">Тестові завдання </w:t>
      </w:r>
      <w:r w:rsidR="00654D77" w:rsidRPr="001D7269">
        <w:rPr>
          <w:sz w:val="28"/>
          <w:szCs w:val="28"/>
        </w:rPr>
        <w:t xml:space="preserve">до </w:t>
      </w:r>
      <w:r w:rsidRPr="001D7269">
        <w:rPr>
          <w:sz w:val="28"/>
          <w:szCs w:val="28"/>
        </w:rPr>
        <w:t xml:space="preserve">підсумкового контролю </w:t>
      </w:r>
      <w:r w:rsidR="00B14DAA">
        <w:rPr>
          <w:sz w:val="28"/>
          <w:szCs w:val="28"/>
        </w:rPr>
        <w:t>розділу 2</w:t>
      </w:r>
      <w:r w:rsidR="00F54848">
        <w:rPr>
          <w:sz w:val="28"/>
          <w:szCs w:val="28"/>
        </w:rPr>
        <w:t>……103</w:t>
      </w:r>
    </w:p>
    <w:p w14:paraId="7D5CF32D" w14:textId="64F05443" w:rsidR="0072198E" w:rsidRDefault="0072198E" w:rsidP="001D7269">
      <w:pPr>
        <w:spacing w:after="0" w:line="276" w:lineRule="auto"/>
        <w:contextualSpacing/>
        <w:jc w:val="both"/>
        <w:rPr>
          <w:rFonts w:ascii="Cambria" w:eastAsia="Times New Roman" w:hAnsi="Cambria" w:cs="Times New Roman"/>
          <w:b/>
          <w:bCs/>
          <w:szCs w:val="28"/>
        </w:rPr>
      </w:pPr>
      <w:bookmarkStart w:id="2" w:name="_Hlk202795923"/>
      <w:r w:rsidRPr="001D7269">
        <w:rPr>
          <w:rFonts w:ascii="Cambria" w:eastAsia="Times New Roman" w:hAnsi="Cambria" w:cs="Times New Roman"/>
          <w:b/>
          <w:bCs/>
          <w:szCs w:val="28"/>
        </w:rPr>
        <w:t xml:space="preserve">Рекомендована </w:t>
      </w:r>
      <w:bookmarkEnd w:id="2"/>
      <w:r w:rsidRPr="001D7269">
        <w:rPr>
          <w:rFonts w:ascii="Cambria" w:eastAsia="Times New Roman" w:hAnsi="Cambria" w:cs="Times New Roman"/>
          <w:b/>
          <w:bCs/>
          <w:szCs w:val="28"/>
        </w:rPr>
        <w:t xml:space="preserve">література </w:t>
      </w:r>
      <w:r w:rsidR="00C4422A">
        <w:rPr>
          <w:rFonts w:ascii="Cambria" w:eastAsia="Times New Roman" w:hAnsi="Cambria" w:cs="Times New Roman"/>
          <w:b/>
          <w:bCs/>
          <w:szCs w:val="28"/>
        </w:rPr>
        <w:t>до курсу</w:t>
      </w:r>
      <w:r w:rsidR="00F54848">
        <w:rPr>
          <w:rFonts w:ascii="Cambria" w:eastAsia="Times New Roman" w:hAnsi="Cambria" w:cs="Times New Roman"/>
          <w:b/>
          <w:bCs/>
          <w:szCs w:val="28"/>
        </w:rPr>
        <w:t>…………………………………………………….107</w:t>
      </w:r>
    </w:p>
    <w:p w14:paraId="2A300B28" w14:textId="77777777" w:rsidR="00F54848" w:rsidRPr="001D7269" w:rsidRDefault="00F54848" w:rsidP="001D7269">
      <w:pPr>
        <w:spacing w:after="0" w:line="276" w:lineRule="auto"/>
        <w:contextualSpacing/>
        <w:jc w:val="both"/>
        <w:rPr>
          <w:rFonts w:ascii="Cambria" w:eastAsia="Times New Roman" w:hAnsi="Cambria" w:cs="Times New Roman"/>
          <w:b/>
          <w:bCs/>
          <w:szCs w:val="28"/>
        </w:rPr>
      </w:pPr>
    </w:p>
    <w:p w14:paraId="382917E3" w14:textId="77777777" w:rsidR="0072198E" w:rsidRPr="001D7269" w:rsidRDefault="0072198E" w:rsidP="00D64272">
      <w:pPr>
        <w:widowControl w:val="0"/>
        <w:autoSpaceDE w:val="0"/>
        <w:autoSpaceDN w:val="0"/>
        <w:spacing w:after="0" w:line="276" w:lineRule="auto"/>
        <w:jc w:val="center"/>
        <w:rPr>
          <w:rFonts w:ascii="Cambria" w:eastAsia="Times New Roman" w:hAnsi="Cambria" w:cs="Times New Roman"/>
          <w:szCs w:val="28"/>
        </w:rPr>
        <w:sectPr w:rsidR="0072198E" w:rsidRPr="001D7269" w:rsidSect="00383B26">
          <w:pgSz w:w="11900" w:h="16840"/>
          <w:pgMar w:top="1060" w:right="560" w:bottom="280" w:left="1360" w:header="720" w:footer="720" w:gutter="0"/>
          <w:cols w:space="720"/>
        </w:sectPr>
      </w:pPr>
    </w:p>
    <w:p w14:paraId="4412745A" w14:textId="5D70A9CA" w:rsidR="006417DF" w:rsidRPr="001D7269" w:rsidRDefault="006417DF" w:rsidP="00D64272">
      <w:pPr>
        <w:spacing w:after="0" w:line="276" w:lineRule="auto"/>
        <w:jc w:val="center"/>
        <w:rPr>
          <w:rFonts w:ascii="Cambria" w:eastAsia="Calibri" w:hAnsi="Cambria" w:cs="Times New Roman"/>
          <w:b/>
          <w:bCs/>
          <w:szCs w:val="28"/>
        </w:rPr>
      </w:pPr>
      <w:r w:rsidRPr="001D7269">
        <w:rPr>
          <w:rFonts w:ascii="Cambria" w:eastAsia="Calibri" w:hAnsi="Cambria" w:cs="Times New Roman"/>
          <w:b/>
          <w:bCs/>
          <w:szCs w:val="28"/>
        </w:rPr>
        <w:lastRenderedPageBreak/>
        <w:t>ПЕРЕДМОВА</w:t>
      </w:r>
    </w:p>
    <w:p w14:paraId="5E7B0CBC" w14:textId="488B4FD8" w:rsidR="00FD4DDB" w:rsidRPr="001D7269" w:rsidRDefault="00FD4DDB" w:rsidP="001D7269">
      <w:pPr>
        <w:pStyle w:val="a5"/>
        <w:spacing w:before="0" w:beforeAutospacing="0" w:after="0" w:afterAutospacing="0" w:line="276" w:lineRule="auto"/>
        <w:ind w:firstLine="709"/>
        <w:jc w:val="both"/>
        <w:rPr>
          <w:rFonts w:ascii="Cambria" w:hAnsi="Cambria"/>
          <w:sz w:val="28"/>
          <w:szCs w:val="28"/>
        </w:rPr>
      </w:pPr>
      <w:r w:rsidRPr="001D7269">
        <w:rPr>
          <w:rFonts w:ascii="Cambria" w:hAnsi="Cambria"/>
          <w:sz w:val="28"/>
          <w:szCs w:val="28"/>
        </w:rPr>
        <w:t>У ХХІ столітті технології та освіта відіграють ключову роль у становленні особистості, розвитку суспільства та людства загалом. Інтегрований курс «Історія педагогіки та порівняльна педагогіка» має фундаментальне значення для підготовки бакалаврів педагогічних спеціальностей, адже він дозволяє простежити витоки, розвиток і трансформації педагогічної думки в історичному, культурному та глобальному контекстах.</w:t>
      </w:r>
    </w:p>
    <w:p w14:paraId="361F9085" w14:textId="2EA74FD8" w:rsidR="003C1871" w:rsidRPr="001D7269" w:rsidRDefault="00FD4DDB" w:rsidP="001D7269">
      <w:pPr>
        <w:spacing w:after="0" w:line="276" w:lineRule="auto"/>
        <w:ind w:firstLine="709"/>
        <w:jc w:val="both"/>
        <w:rPr>
          <w:rFonts w:ascii="Cambria" w:eastAsia="Times New Roman" w:hAnsi="Cambria" w:cs="Times New Roman"/>
          <w:szCs w:val="28"/>
          <w:lang w:eastAsia="uk-UA"/>
        </w:rPr>
      </w:pPr>
      <w:r w:rsidRPr="001D7269">
        <w:rPr>
          <w:rFonts w:ascii="Cambria" w:hAnsi="Cambria"/>
          <w:szCs w:val="28"/>
        </w:rPr>
        <w:t>Вивчення історії педагогіки дає змогу осмислити найкращі здобутки людства в галузі виховання та навчання, зрозуміти, як змінювались освітні ідеали й цінності, якими шляхами формувались педагогічні системи в різні історичні епохи. Ознайомлення з філософсько-педагогічними поглядами видатних мислителів, аналіз педагогічних концепцій і практик різних народів світу збагачує світогляд, формує повагу до культурного різноманіття, сприяє розвитку критичного мислення та педагогічної рефлексії.</w:t>
      </w:r>
      <w:r w:rsidR="003C1871" w:rsidRPr="001D7269">
        <w:rPr>
          <w:rFonts w:ascii="Cambria" w:eastAsia="Times New Roman" w:hAnsi="Cambria" w:cs="Times New Roman"/>
          <w:szCs w:val="28"/>
          <w:lang w:eastAsia="uk-UA"/>
        </w:rPr>
        <w:t xml:space="preserve"> Запропоновані матеріали історико-педагогічного характеру спрямовані на активізацію самостійної роботи студентів, формування наукового стилю мислення, розвиток аналітичних та ціннісних суджень щодо професії вчителя.</w:t>
      </w:r>
    </w:p>
    <w:p w14:paraId="68AADC3D" w14:textId="1678AD91" w:rsidR="003C1871" w:rsidRPr="001D7269" w:rsidRDefault="00FD4DDB" w:rsidP="001D7269">
      <w:pPr>
        <w:spacing w:after="0" w:line="276" w:lineRule="auto"/>
        <w:ind w:firstLine="709"/>
        <w:jc w:val="both"/>
        <w:rPr>
          <w:rFonts w:ascii="Cambria" w:hAnsi="Cambria"/>
          <w:szCs w:val="28"/>
        </w:rPr>
      </w:pPr>
      <w:r w:rsidRPr="001D7269">
        <w:rPr>
          <w:rFonts w:ascii="Cambria" w:hAnsi="Cambria"/>
          <w:szCs w:val="28"/>
        </w:rPr>
        <w:t xml:space="preserve">Порівняльна педагогіка, як важливий компонент курсу, дає можливість майбутнім педагогам аналізувати й порівнювати сучасні освітні системи світу, спільні виклики й досягнення, з'ясовувати переваги та недоліки окремих </w:t>
      </w:r>
      <w:r w:rsidR="003C1871" w:rsidRPr="001D7269">
        <w:rPr>
          <w:rFonts w:ascii="Cambria" w:hAnsi="Cambria"/>
          <w:szCs w:val="28"/>
        </w:rPr>
        <w:t xml:space="preserve">інновацій, </w:t>
      </w:r>
      <w:r w:rsidRPr="001D7269">
        <w:rPr>
          <w:rFonts w:ascii="Cambria" w:hAnsi="Cambria"/>
          <w:szCs w:val="28"/>
        </w:rPr>
        <w:t xml:space="preserve">вивчати міжнародний досвід реформування освіти. </w:t>
      </w:r>
      <w:r w:rsidR="003C1871" w:rsidRPr="001D7269">
        <w:rPr>
          <w:rFonts w:ascii="Cambria" w:hAnsi="Cambria"/>
          <w:szCs w:val="28"/>
        </w:rPr>
        <w:t xml:space="preserve">Змістове наповнення </w:t>
      </w:r>
      <w:r w:rsidR="003C1871" w:rsidRPr="001D7269">
        <w:rPr>
          <w:rFonts w:ascii="Cambria" w:eastAsia="Times New Roman" w:hAnsi="Cambria" w:cs="Times New Roman"/>
          <w:szCs w:val="28"/>
          <w:lang w:eastAsia="uk-UA"/>
        </w:rPr>
        <w:t xml:space="preserve">порівняльної педагогіки як </w:t>
      </w:r>
      <w:r w:rsidR="003C1871" w:rsidRPr="001D7269">
        <w:rPr>
          <w:rFonts w:ascii="Cambria" w:hAnsi="Cambria"/>
          <w:szCs w:val="28"/>
        </w:rPr>
        <w:t>частини</w:t>
      </w:r>
      <w:r w:rsidR="003C1871" w:rsidRPr="001D7269">
        <w:rPr>
          <w:rFonts w:ascii="Cambria" w:eastAsia="Times New Roman" w:hAnsi="Cambria" w:cs="Times New Roman"/>
          <w:szCs w:val="28"/>
          <w:lang w:eastAsia="uk-UA"/>
        </w:rPr>
        <w:t xml:space="preserve"> курсу сприяє формуванню критичного мислення, розумінню важливості педагогічної мобільності, здатності до інновацій і адаптації в мультикультурному освітньому середовищі.</w:t>
      </w:r>
      <w:r w:rsidR="003C1871" w:rsidRPr="001D7269">
        <w:rPr>
          <w:rFonts w:ascii="Cambria" w:hAnsi="Cambria"/>
          <w:szCs w:val="28"/>
        </w:rPr>
        <w:t xml:space="preserve"> </w:t>
      </w:r>
      <w:r w:rsidRPr="001D7269">
        <w:rPr>
          <w:rFonts w:ascii="Cambria" w:hAnsi="Cambria"/>
          <w:szCs w:val="28"/>
        </w:rPr>
        <w:t>Це особливо актуально в умовах глобалізації, інтернаціоналізації навчання та зростання ролі міжкультурного діалогу у сфері освіти.</w:t>
      </w:r>
    </w:p>
    <w:p w14:paraId="4614D069" w14:textId="2C6E1718" w:rsidR="003C1871" w:rsidRPr="001D7269" w:rsidRDefault="003C1871" w:rsidP="001D7269">
      <w:pPr>
        <w:pStyle w:val="a5"/>
        <w:spacing w:before="0" w:beforeAutospacing="0" w:after="0" w:afterAutospacing="0" w:line="276" w:lineRule="auto"/>
        <w:ind w:firstLine="709"/>
        <w:jc w:val="both"/>
        <w:rPr>
          <w:rFonts w:ascii="Cambria" w:hAnsi="Cambria"/>
          <w:sz w:val="28"/>
          <w:szCs w:val="28"/>
        </w:rPr>
      </w:pPr>
      <w:r w:rsidRPr="001D7269">
        <w:rPr>
          <w:rFonts w:ascii="Cambria" w:hAnsi="Cambria"/>
          <w:sz w:val="28"/>
          <w:szCs w:val="28"/>
        </w:rPr>
        <w:t>Курс «Історія педагогіки та порівняльна педагогіка» не лише дає базові знання про педагогічне минуле, а й формує у студентів здатність до аналізу сучасних освітніх процесів, уміння критично мислити, порівнювати, узагальнювати та використовувати набуті знання у власній педагогічній практиці. Це сприяє становленню професійно компетентного, світоглядно сформованого вчителя як особистості, що здатна відповідати на виклики часу, виховувати свідомих громадян</w:t>
      </w:r>
      <w:r w:rsidR="00D64272">
        <w:rPr>
          <w:rFonts w:ascii="Cambria" w:hAnsi="Cambria"/>
          <w:sz w:val="28"/>
          <w:szCs w:val="28"/>
        </w:rPr>
        <w:t xml:space="preserve"> і свідомо</w:t>
      </w:r>
      <w:r w:rsidRPr="001D7269">
        <w:rPr>
          <w:rFonts w:ascii="Cambria" w:hAnsi="Cambria"/>
          <w:sz w:val="28"/>
          <w:szCs w:val="28"/>
        </w:rPr>
        <w:t xml:space="preserve"> творити майбутн</w:t>
      </w:r>
      <w:r w:rsidR="00AE21DD">
        <w:rPr>
          <w:rFonts w:ascii="Cambria" w:hAnsi="Cambria"/>
          <w:sz w:val="28"/>
          <w:szCs w:val="28"/>
        </w:rPr>
        <w:t>є</w:t>
      </w:r>
      <w:r w:rsidRPr="001D7269">
        <w:rPr>
          <w:rFonts w:ascii="Cambria" w:hAnsi="Cambria"/>
          <w:sz w:val="28"/>
          <w:szCs w:val="28"/>
        </w:rPr>
        <w:t>.</w:t>
      </w:r>
    </w:p>
    <w:p w14:paraId="7A609FC1" w14:textId="3D035A8A" w:rsidR="00D64272" w:rsidRDefault="00D64272" w:rsidP="001D7269">
      <w:pPr>
        <w:spacing w:after="0" w:line="276" w:lineRule="auto"/>
        <w:jc w:val="both"/>
        <w:rPr>
          <w:rFonts w:ascii="Cambria" w:eastAsia="Calibri" w:hAnsi="Cambria" w:cs="Times New Roman"/>
          <w:b/>
          <w:bCs/>
          <w:szCs w:val="28"/>
        </w:rPr>
      </w:pPr>
      <w:r>
        <w:rPr>
          <w:rFonts w:ascii="Cambria" w:eastAsia="Calibri" w:hAnsi="Cambria" w:cs="Times New Roman"/>
          <w:b/>
          <w:bCs/>
          <w:szCs w:val="28"/>
        </w:rPr>
        <w:br w:type="page"/>
      </w:r>
    </w:p>
    <w:p w14:paraId="6D84E759" w14:textId="462E850C" w:rsidR="00D65A33" w:rsidRPr="001D7269" w:rsidRDefault="00267A63" w:rsidP="001D7269">
      <w:pPr>
        <w:tabs>
          <w:tab w:val="num" w:pos="1637"/>
          <w:tab w:val="left" w:pos="3900"/>
        </w:tabs>
        <w:spacing w:after="0" w:line="276" w:lineRule="auto"/>
        <w:jc w:val="center"/>
        <w:rPr>
          <w:rFonts w:ascii="Cambria" w:eastAsia="Calibri" w:hAnsi="Cambria" w:cs="Times New Roman"/>
          <w:b/>
          <w:szCs w:val="28"/>
        </w:rPr>
      </w:pPr>
      <w:r w:rsidRPr="001D7269">
        <w:rPr>
          <w:rFonts w:ascii="Cambria" w:eastAsia="Calibri" w:hAnsi="Cambria" w:cs="Times New Roman"/>
          <w:b/>
          <w:szCs w:val="28"/>
        </w:rPr>
        <w:lastRenderedPageBreak/>
        <w:t xml:space="preserve">МЕТА ВИВЧЕННЯ НАВЧАЛЬНОЇ </w:t>
      </w:r>
      <w:r w:rsidR="00D65A33" w:rsidRPr="001D7269">
        <w:rPr>
          <w:rFonts w:ascii="Cambria" w:eastAsia="Calibri" w:hAnsi="Cambria" w:cs="Times New Roman"/>
          <w:b/>
          <w:szCs w:val="28"/>
        </w:rPr>
        <w:t>ДИСЦИПЛІНИ</w:t>
      </w:r>
    </w:p>
    <w:p w14:paraId="50BF919E" w14:textId="4C22C8F9" w:rsidR="00383B26" w:rsidRPr="001D7269" w:rsidRDefault="00D65A33" w:rsidP="001D7269">
      <w:pPr>
        <w:tabs>
          <w:tab w:val="num" w:pos="1637"/>
          <w:tab w:val="left" w:pos="3900"/>
        </w:tabs>
        <w:spacing w:after="0" w:line="276" w:lineRule="auto"/>
        <w:jc w:val="center"/>
        <w:rPr>
          <w:rFonts w:ascii="Cambria" w:eastAsia="Calibri" w:hAnsi="Cambria" w:cs="Times New Roman"/>
          <w:b/>
          <w:szCs w:val="28"/>
        </w:rPr>
      </w:pPr>
      <w:r w:rsidRPr="001D7269">
        <w:rPr>
          <w:rFonts w:ascii="Cambria" w:eastAsia="Calibri" w:hAnsi="Cambria" w:cs="Times New Roman"/>
          <w:b/>
          <w:szCs w:val="28"/>
        </w:rPr>
        <w:t>«ПЕДАГОГІКА У ЧАСІ ТА ПРОСТОРІ»</w:t>
      </w:r>
    </w:p>
    <w:p w14:paraId="42656DCD" w14:textId="24A07C0B" w:rsidR="003F7D19" w:rsidRPr="001D7269" w:rsidRDefault="00182E48" w:rsidP="001D7269">
      <w:pPr>
        <w:tabs>
          <w:tab w:val="left" w:pos="0"/>
        </w:tabs>
        <w:spacing w:after="0" w:line="276" w:lineRule="auto"/>
        <w:ind w:firstLine="709"/>
        <w:jc w:val="both"/>
        <w:rPr>
          <w:rFonts w:ascii="Cambria" w:eastAsia="Calibri" w:hAnsi="Cambria" w:cs="Times New Roman"/>
          <w:szCs w:val="28"/>
        </w:rPr>
      </w:pPr>
      <w:r w:rsidRPr="001D7269">
        <w:rPr>
          <w:rFonts w:ascii="Cambria" w:eastAsia="Calibri" w:hAnsi="Cambria" w:cs="Times New Roman"/>
          <w:szCs w:val="28"/>
        </w:rPr>
        <w:t>Курс з історії педагогіки та порівняльної педагогіки -  дисципліна загально-педагогічного та професійного спрямування</w:t>
      </w:r>
      <w:r w:rsidR="00D65A33" w:rsidRPr="001D7269">
        <w:rPr>
          <w:rFonts w:ascii="Cambria" w:eastAsia="Calibri" w:hAnsi="Cambria" w:cs="Times New Roman"/>
          <w:szCs w:val="28"/>
        </w:rPr>
        <w:t xml:space="preserve"> підготовки </w:t>
      </w:r>
      <w:r w:rsidR="00267A63" w:rsidRPr="001D7269">
        <w:rPr>
          <w:rFonts w:ascii="Cambria" w:eastAsia="Calibri" w:hAnsi="Cambria" w:cs="Times New Roman"/>
          <w:szCs w:val="28"/>
        </w:rPr>
        <w:t>, що</w:t>
      </w:r>
      <w:r w:rsidRPr="001D7269">
        <w:rPr>
          <w:rFonts w:ascii="Cambria" w:eastAsia="Calibri" w:hAnsi="Cambria" w:cs="Times New Roman"/>
          <w:szCs w:val="28"/>
        </w:rPr>
        <w:t xml:space="preserve"> має значний потенціал у формуванні таких </w:t>
      </w:r>
      <w:r w:rsidRPr="001D7269">
        <w:rPr>
          <w:rFonts w:ascii="Cambria" w:eastAsia="Calibri" w:hAnsi="Cambria" w:cs="Times New Roman"/>
          <w:b/>
          <w:i/>
          <w:szCs w:val="28"/>
        </w:rPr>
        <w:t>загальних компетенцій майбутніх педагогів</w:t>
      </w:r>
      <w:r w:rsidRPr="001D7269">
        <w:rPr>
          <w:rFonts w:ascii="Cambria" w:eastAsia="Calibri" w:hAnsi="Cambria" w:cs="Times New Roman"/>
          <w:szCs w:val="28"/>
        </w:rPr>
        <w:t xml:space="preserve">, як: </w:t>
      </w:r>
    </w:p>
    <w:p w14:paraId="44C06FBF" w14:textId="77777777" w:rsidR="003F7D19" w:rsidRPr="001D7269" w:rsidRDefault="00182E48" w:rsidP="001D7269">
      <w:pPr>
        <w:tabs>
          <w:tab w:val="left" w:pos="0"/>
        </w:tabs>
        <w:spacing w:after="0" w:line="276" w:lineRule="auto"/>
        <w:ind w:firstLine="709"/>
        <w:jc w:val="both"/>
        <w:rPr>
          <w:rFonts w:ascii="Cambria" w:eastAsia="Calibri" w:hAnsi="Cambria" w:cs="Times New Roman"/>
          <w:szCs w:val="28"/>
        </w:rPr>
      </w:pPr>
      <w:r w:rsidRPr="001D7269">
        <w:rPr>
          <w:rFonts w:ascii="Cambria" w:eastAsia="Calibri" w:hAnsi="Cambria" w:cs="Times New Roman"/>
          <w:szCs w:val="28"/>
        </w:rPr>
        <w:t xml:space="preserve">здатність навчатися протягом усього життя в контексті неперервної фахової підготовки й соціального життя, вдосконалювати та розвивати власний інтелектуальний і загальнокультурний рівень; </w:t>
      </w:r>
    </w:p>
    <w:p w14:paraId="00882ED7" w14:textId="77777777" w:rsidR="003F7D19" w:rsidRPr="001D7269" w:rsidRDefault="00182E48" w:rsidP="001D7269">
      <w:pPr>
        <w:tabs>
          <w:tab w:val="left" w:pos="0"/>
        </w:tabs>
        <w:spacing w:after="0" w:line="276" w:lineRule="auto"/>
        <w:ind w:firstLine="709"/>
        <w:jc w:val="both"/>
        <w:rPr>
          <w:rFonts w:ascii="Cambria" w:eastAsia="Calibri" w:hAnsi="Cambria" w:cs="Times New Roman"/>
          <w:szCs w:val="28"/>
        </w:rPr>
      </w:pPr>
      <w:r w:rsidRPr="001D7269">
        <w:rPr>
          <w:rFonts w:ascii="Cambria" w:eastAsia="Calibri" w:hAnsi="Cambria" w:cs="Times New Roman"/>
          <w:szCs w:val="28"/>
        </w:rPr>
        <w:t>здатність критично осмислювати основні світоглядні теорії та принципи в навчанні та професійній діяльності; здатність усвідомлювати соціальну значущість своєї майбутньої професії,</w:t>
      </w:r>
      <w:r w:rsidRPr="001D7269">
        <w:rPr>
          <w:rFonts w:ascii="Cambria" w:eastAsia="Calibri" w:hAnsi="Cambria" w:cs="Times New Roman"/>
          <w:b/>
          <w:bCs/>
          <w:szCs w:val="28"/>
        </w:rPr>
        <w:t xml:space="preserve"> </w:t>
      </w:r>
      <w:r w:rsidRPr="001D7269">
        <w:rPr>
          <w:rFonts w:ascii="Cambria" w:eastAsia="Calibri" w:hAnsi="Cambria" w:cs="Times New Roman"/>
          <w:szCs w:val="28"/>
        </w:rPr>
        <w:t xml:space="preserve">сумлінно виконувати професійні обов’язки, дотримуватися принципів етики вихователя, вчителя; </w:t>
      </w:r>
    </w:p>
    <w:p w14:paraId="6AEE11AC" w14:textId="77777777" w:rsidR="003F7D19" w:rsidRPr="001D7269" w:rsidRDefault="00182E48" w:rsidP="001D7269">
      <w:pPr>
        <w:tabs>
          <w:tab w:val="left" w:pos="0"/>
        </w:tabs>
        <w:spacing w:after="0" w:line="276" w:lineRule="auto"/>
        <w:ind w:firstLine="709"/>
        <w:jc w:val="both"/>
        <w:rPr>
          <w:rFonts w:ascii="Cambria" w:eastAsia="Calibri" w:hAnsi="Cambria" w:cs="Times New Roman"/>
          <w:szCs w:val="28"/>
        </w:rPr>
      </w:pPr>
      <w:r w:rsidRPr="001D7269">
        <w:rPr>
          <w:rFonts w:ascii="Cambria" w:eastAsia="Calibri" w:hAnsi="Cambria" w:cs="Times New Roman"/>
          <w:bCs/>
          <w:szCs w:val="28"/>
        </w:rPr>
        <w:t>здатність до саморефлексії та самовдосконалення</w:t>
      </w:r>
      <w:r w:rsidRPr="001D7269">
        <w:rPr>
          <w:rFonts w:ascii="Cambria" w:eastAsia="Calibri" w:hAnsi="Cambria" w:cs="Times New Roman"/>
          <w:szCs w:val="28"/>
        </w:rPr>
        <w:t xml:space="preserve">; </w:t>
      </w:r>
    </w:p>
    <w:p w14:paraId="23D6C1BF" w14:textId="037998F8" w:rsidR="00182E48" w:rsidRPr="001D7269" w:rsidRDefault="00182E48" w:rsidP="001D7269">
      <w:pPr>
        <w:tabs>
          <w:tab w:val="left" w:pos="0"/>
        </w:tabs>
        <w:spacing w:after="0" w:line="276" w:lineRule="auto"/>
        <w:ind w:firstLine="709"/>
        <w:jc w:val="both"/>
        <w:rPr>
          <w:rFonts w:ascii="Cambria" w:eastAsia="Calibri" w:hAnsi="Cambria" w:cs="Times New Roman"/>
          <w:szCs w:val="28"/>
        </w:rPr>
      </w:pPr>
      <w:r w:rsidRPr="001D7269">
        <w:rPr>
          <w:rFonts w:ascii="Cambria" w:eastAsia="Calibri" w:hAnsi="Cambria" w:cs="Times New Roman"/>
          <w:szCs w:val="28"/>
        </w:rPr>
        <w:t>здатність здійснювати аналіз, синтез, оцінювання ситуації та/або завдання з метою виявлення шляхів їх розв’язання та прийняття рішення тощо.</w:t>
      </w:r>
    </w:p>
    <w:p w14:paraId="5EC66AF6" w14:textId="77777777" w:rsidR="003F7D19" w:rsidRPr="001D7269" w:rsidRDefault="00182E48" w:rsidP="001D7269">
      <w:pPr>
        <w:widowControl w:val="0"/>
        <w:shd w:val="clear" w:color="auto" w:fill="FFFFFF"/>
        <w:tabs>
          <w:tab w:val="left" w:pos="993"/>
        </w:tabs>
        <w:spacing w:after="0" w:line="276" w:lineRule="auto"/>
        <w:ind w:firstLine="567"/>
        <w:jc w:val="both"/>
        <w:rPr>
          <w:rFonts w:ascii="Cambria" w:eastAsia="Calibri" w:hAnsi="Cambria" w:cs="Times New Roman"/>
          <w:color w:val="000000"/>
          <w:szCs w:val="28"/>
        </w:rPr>
      </w:pPr>
      <w:r w:rsidRPr="001D7269">
        <w:rPr>
          <w:rFonts w:ascii="Cambria" w:eastAsia="Calibri" w:hAnsi="Cambria" w:cs="Times New Roman"/>
          <w:b/>
          <w:bCs/>
          <w:i/>
          <w:szCs w:val="28"/>
        </w:rPr>
        <w:t>Набуття конкретних фахових компетенцій</w:t>
      </w:r>
      <w:r w:rsidRPr="001D7269">
        <w:rPr>
          <w:rFonts w:ascii="Cambria" w:eastAsia="Calibri" w:hAnsi="Cambria" w:cs="Times New Roman"/>
          <w:bCs/>
          <w:szCs w:val="28"/>
        </w:rPr>
        <w:t xml:space="preserve"> передбачає оволодіння знаннями, вміннями та формування особистого досвіду критичного сприйняття й аналізу на аксіологічних засадах щодо:</w:t>
      </w:r>
      <w:r w:rsidRPr="001D7269">
        <w:rPr>
          <w:rFonts w:ascii="Cambria" w:eastAsia="Calibri" w:hAnsi="Cambria" w:cs="Times New Roman"/>
          <w:color w:val="000000"/>
          <w:szCs w:val="28"/>
        </w:rPr>
        <w:t xml:space="preserve"> </w:t>
      </w:r>
    </w:p>
    <w:p w14:paraId="5DF027A5" w14:textId="77777777"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bCs/>
          <w:sz w:val="28"/>
          <w:szCs w:val="28"/>
        </w:rPr>
        <w:t>особливостей, закономірностей і тенденцій розвитку виховання, освіти й педагогічної думки різних народів з найдавніших часів до сьогодення;</w:t>
      </w:r>
    </w:p>
    <w:p w14:paraId="36414AB2" w14:textId="4D9046F1"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color w:val="000000"/>
          <w:sz w:val="28"/>
          <w:szCs w:val="28"/>
        </w:rPr>
        <w:t>історичного родоводу сучасних інновацій виховання й навчання;</w:t>
      </w:r>
    </w:p>
    <w:p w14:paraId="6444585B" w14:textId="77777777"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color w:val="000000"/>
          <w:sz w:val="28"/>
          <w:szCs w:val="28"/>
        </w:rPr>
        <w:t>кращих здобутків педагогічної мудрості українського й інших народів;</w:t>
      </w:r>
    </w:p>
    <w:p w14:paraId="6DD318DE" w14:textId="77777777"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spacing w:val="-4"/>
          <w:sz w:val="28"/>
          <w:szCs w:val="28"/>
        </w:rPr>
        <w:t xml:space="preserve">утворення системи </w:t>
      </w:r>
      <w:r w:rsidRPr="001D7269">
        <w:rPr>
          <w:rFonts w:ascii="Cambria" w:hAnsi="Cambria"/>
          <w:bCs/>
          <w:spacing w:val="-4"/>
          <w:sz w:val="28"/>
          <w:szCs w:val="28"/>
        </w:rPr>
        <w:t>професійних цінностей, що поєднують повагу до національної історико-педагогічної спадщини, патріотизм, толерантне ставлення до світового досвіду виховання й навчання;</w:t>
      </w:r>
    </w:p>
    <w:p w14:paraId="4541ABCE" w14:textId="77777777"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bCs/>
          <w:sz w:val="28"/>
          <w:szCs w:val="28"/>
        </w:rPr>
        <w:t xml:space="preserve">набуття вмінь аналізувати та співставляти теоретичні погляди педагогів, процеси та явища педагогічної практики, виявляти їх наслідування </w:t>
      </w:r>
      <w:r w:rsidRPr="001D7269">
        <w:rPr>
          <w:rFonts w:ascii="Cambria" w:hAnsi="Cambria"/>
          <w:sz w:val="28"/>
          <w:szCs w:val="28"/>
        </w:rPr>
        <w:t xml:space="preserve">й тенденції розвитку; </w:t>
      </w:r>
      <w:r w:rsidRPr="001D7269">
        <w:rPr>
          <w:rFonts w:ascii="Cambria" w:hAnsi="Cambria"/>
          <w:color w:val="000000"/>
          <w:sz w:val="28"/>
          <w:szCs w:val="28"/>
        </w:rPr>
        <w:t>набуття вмінь аналізу літератури з проблем розвитку освіти (вітчизняної та зарубіжної), творів</w:t>
      </w:r>
      <w:r w:rsidRPr="001D7269">
        <w:rPr>
          <w:rFonts w:ascii="Cambria" w:hAnsi="Cambria"/>
          <w:sz w:val="28"/>
          <w:szCs w:val="28"/>
        </w:rPr>
        <w:t xml:space="preserve"> </w:t>
      </w:r>
      <w:r w:rsidRPr="001D7269">
        <w:rPr>
          <w:rFonts w:ascii="Cambria" w:hAnsi="Cambria"/>
          <w:color w:val="000000"/>
          <w:sz w:val="28"/>
          <w:szCs w:val="28"/>
        </w:rPr>
        <w:t>педагогів і просвітителів різних часів;</w:t>
      </w:r>
    </w:p>
    <w:p w14:paraId="65A2F67D" w14:textId="77777777"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color w:val="000000"/>
          <w:sz w:val="28"/>
          <w:szCs w:val="28"/>
        </w:rPr>
        <w:t xml:space="preserve">умінь критично осмислювати спадщину минулого; </w:t>
      </w:r>
    </w:p>
    <w:p w14:paraId="4C896C8F" w14:textId="3E70198E" w:rsidR="003F7D19"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color w:val="000000"/>
          <w:sz w:val="28"/>
          <w:szCs w:val="28"/>
        </w:rPr>
        <w:t>розуміння спадкоємності в</w:t>
      </w:r>
      <w:r w:rsidRPr="001D7269">
        <w:rPr>
          <w:rFonts w:ascii="Cambria" w:hAnsi="Cambria"/>
          <w:sz w:val="28"/>
          <w:szCs w:val="28"/>
        </w:rPr>
        <w:t xml:space="preserve"> </w:t>
      </w:r>
      <w:r w:rsidRPr="001D7269">
        <w:rPr>
          <w:rFonts w:ascii="Cambria" w:hAnsi="Cambria"/>
          <w:color w:val="000000"/>
          <w:sz w:val="28"/>
          <w:szCs w:val="28"/>
        </w:rPr>
        <w:t>розвитку педагогічних ідей;</w:t>
      </w:r>
    </w:p>
    <w:p w14:paraId="00D37303" w14:textId="37D6F533" w:rsidR="00182E48" w:rsidRPr="001D7269" w:rsidRDefault="00182E48" w:rsidP="001D7269">
      <w:pPr>
        <w:pStyle w:val="af6"/>
        <w:widowControl w:val="0"/>
        <w:numPr>
          <w:ilvl w:val="0"/>
          <w:numId w:val="9"/>
        </w:numPr>
        <w:shd w:val="clear" w:color="auto" w:fill="FFFFFF"/>
        <w:tabs>
          <w:tab w:val="left" w:pos="993"/>
        </w:tabs>
        <w:spacing w:line="276" w:lineRule="auto"/>
        <w:ind w:left="567" w:firstLine="0"/>
        <w:rPr>
          <w:rFonts w:ascii="Cambria" w:hAnsi="Cambria"/>
          <w:sz w:val="28"/>
          <w:szCs w:val="28"/>
        </w:rPr>
      </w:pPr>
      <w:r w:rsidRPr="001D7269">
        <w:rPr>
          <w:rFonts w:ascii="Cambria" w:hAnsi="Cambria"/>
          <w:sz w:val="28"/>
          <w:szCs w:val="28"/>
        </w:rPr>
        <w:lastRenderedPageBreak/>
        <w:t>ефективного використання системи історико-педагогічних знань і вмінь у процесі професійної рефлексії та моделювання інноваційної професійної діяльності.</w:t>
      </w:r>
    </w:p>
    <w:p w14:paraId="2A8D8C1A" w14:textId="77777777" w:rsidR="00A672FF" w:rsidRPr="001D7269" w:rsidRDefault="00A672FF" w:rsidP="001D7269">
      <w:pPr>
        <w:spacing w:after="0" w:line="276" w:lineRule="auto"/>
        <w:ind w:left="567"/>
        <w:jc w:val="both"/>
        <w:rPr>
          <w:rFonts w:ascii="Cambria" w:eastAsia="Calibri" w:hAnsi="Cambria" w:cs="Times New Roman"/>
          <w:b/>
          <w:szCs w:val="28"/>
        </w:rPr>
      </w:pPr>
    </w:p>
    <w:p w14:paraId="235F46E6" w14:textId="7EFC27BD" w:rsidR="00182E48" w:rsidRPr="001D7269" w:rsidRDefault="00267A63" w:rsidP="001D7269">
      <w:pPr>
        <w:spacing w:after="0" w:line="276" w:lineRule="auto"/>
        <w:jc w:val="center"/>
        <w:rPr>
          <w:rFonts w:ascii="Cambria" w:eastAsia="Calibri" w:hAnsi="Cambria" w:cs="Times New Roman"/>
          <w:szCs w:val="28"/>
        </w:rPr>
      </w:pPr>
      <w:r w:rsidRPr="001D7269">
        <w:rPr>
          <w:rFonts w:ascii="Cambria" w:eastAsia="Calibri" w:hAnsi="Cambria" w:cs="Times New Roman"/>
          <w:b/>
          <w:szCs w:val="28"/>
        </w:rPr>
        <w:t>ПЕРЕДУМОВИ ДЛЯ ВИВЧЕННЯ ДИСЦИПЛІНИ</w:t>
      </w:r>
    </w:p>
    <w:p w14:paraId="673351E3" w14:textId="42C44502" w:rsidR="00182E48" w:rsidRPr="001D7269" w:rsidRDefault="00182E48"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Для глибокого засвоєння курсу </w:t>
      </w:r>
      <w:r w:rsidRPr="001D7269">
        <w:rPr>
          <w:rFonts w:ascii="Cambria" w:eastAsia="Times New Roman" w:hAnsi="Cambria" w:cs="Times New Roman"/>
          <w:i/>
          <w:iCs/>
          <w:szCs w:val="28"/>
          <w:lang w:eastAsia="uk-UA"/>
        </w:rPr>
        <w:t>«Історія педагогіки та порівняльна педагогіка»</w:t>
      </w:r>
      <w:r w:rsidRPr="001D7269">
        <w:rPr>
          <w:rFonts w:ascii="Cambria" w:eastAsia="Times New Roman" w:hAnsi="Cambria" w:cs="Times New Roman"/>
          <w:szCs w:val="28"/>
          <w:lang w:eastAsia="uk-UA"/>
        </w:rPr>
        <w:t xml:space="preserve"> необхідною </w:t>
      </w:r>
      <w:r w:rsidR="00C452C5" w:rsidRPr="001D7269">
        <w:rPr>
          <w:rFonts w:ascii="Cambria" w:eastAsia="Times New Roman" w:hAnsi="Cambria" w:cs="Times New Roman"/>
          <w:szCs w:val="28"/>
          <w:lang w:eastAsia="uk-UA"/>
        </w:rPr>
        <w:t xml:space="preserve">умовою </w:t>
      </w:r>
      <w:r w:rsidRPr="001D7269">
        <w:rPr>
          <w:rFonts w:ascii="Cambria" w:eastAsia="Times New Roman" w:hAnsi="Cambria" w:cs="Times New Roman"/>
          <w:szCs w:val="28"/>
          <w:lang w:eastAsia="uk-UA"/>
        </w:rPr>
        <w:t>є наявність комплексу міждисциплінарних знань, що формують цілісне уявлення про розвиток освіти й виховання в контексті людської цивілізації.</w:t>
      </w:r>
    </w:p>
    <w:p w14:paraId="36D95C2A" w14:textId="6A369CD5" w:rsidR="00182E48" w:rsidRPr="001D7269" w:rsidRDefault="00C452C5"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З</w:t>
      </w:r>
      <w:r w:rsidR="00182E48" w:rsidRPr="001D7269">
        <w:rPr>
          <w:rFonts w:ascii="Cambria" w:eastAsia="Times New Roman" w:hAnsi="Cambria" w:cs="Times New Roman"/>
          <w:b/>
          <w:bCs/>
          <w:szCs w:val="28"/>
          <w:lang w:eastAsia="uk-UA"/>
        </w:rPr>
        <w:t>нання з загальної педагогіки</w:t>
      </w:r>
      <w:r w:rsidR="00182E48" w:rsidRPr="001D7269">
        <w:rPr>
          <w:rFonts w:ascii="Cambria" w:eastAsia="Times New Roman" w:hAnsi="Cambria" w:cs="Times New Roman"/>
          <w:szCs w:val="28"/>
          <w:lang w:eastAsia="uk-UA"/>
        </w:rPr>
        <w:t xml:space="preserve"> є базовою основою, що дозволя</w:t>
      </w:r>
      <w:r w:rsidRPr="001D7269">
        <w:rPr>
          <w:rFonts w:ascii="Cambria" w:eastAsia="Times New Roman" w:hAnsi="Cambria" w:cs="Times New Roman"/>
          <w:szCs w:val="28"/>
          <w:lang w:eastAsia="uk-UA"/>
        </w:rPr>
        <w:t>ють</w:t>
      </w:r>
      <w:r w:rsidR="00182E48" w:rsidRPr="001D7269">
        <w:rPr>
          <w:rFonts w:ascii="Cambria" w:eastAsia="Times New Roman" w:hAnsi="Cambria" w:cs="Times New Roman"/>
          <w:szCs w:val="28"/>
          <w:lang w:eastAsia="uk-UA"/>
        </w:rPr>
        <w:t xml:space="preserve"> розуміти сутність, закономірності, принципи й методи </w:t>
      </w:r>
      <w:r w:rsidRPr="001D7269">
        <w:rPr>
          <w:rFonts w:ascii="Cambria" w:eastAsia="Times New Roman" w:hAnsi="Cambria" w:cs="Times New Roman"/>
          <w:szCs w:val="28"/>
          <w:lang w:eastAsia="uk-UA"/>
        </w:rPr>
        <w:t xml:space="preserve">освітнього </w:t>
      </w:r>
      <w:r w:rsidR="00182E48" w:rsidRPr="001D7269">
        <w:rPr>
          <w:rFonts w:ascii="Cambria" w:eastAsia="Times New Roman" w:hAnsi="Cambria" w:cs="Times New Roman"/>
          <w:szCs w:val="28"/>
          <w:lang w:eastAsia="uk-UA"/>
        </w:rPr>
        <w:t>процесу</w:t>
      </w:r>
      <w:r w:rsidRPr="001D7269">
        <w:rPr>
          <w:rFonts w:ascii="Cambria" w:eastAsia="Times New Roman" w:hAnsi="Cambria" w:cs="Times New Roman"/>
          <w:szCs w:val="28"/>
          <w:lang w:eastAsia="uk-UA"/>
        </w:rPr>
        <w:t xml:space="preserve">, загальні теоретико-методологічні піходи до реформування освітньої сфери. Вони </w:t>
      </w:r>
      <w:r w:rsidR="00182E48" w:rsidRPr="001D7269">
        <w:rPr>
          <w:rFonts w:ascii="Cambria" w:eastAsia="Times New Roman" w:hAnsi="Cambria" w:cs="Times New Roman"/>
          <w:szCs w:val="28"/>
          <w:lang w:eastAsia="uk-UA"/>
        </w:rPr>
        <w:t>створю</w:t>
      </w:r>
      <w:r w:rsidRPr="001D7269">
        <w:rPr>
          <w:rFonts w:ascii="Cambria" w:eastAsia="Times New Roman" w:hAnsi="Cambria" w:cs="Times New Roman"/>
          <w:szCs w:val="28"/>
          <w:lang w:eastAsia="uk-UA"/>
        </w:rPr>
        <w:t>ють</w:t>
      </w:r>
      <w:r w:rsidR="00182E48" w:rsidRPr="001D7269">
        <w:rPr>
          <w:rFonts w:ascii="Cambria" w:eastAsia="Times New Roman" w:hAnsi="Cambria" w:cs="Times New Roman"/>
          <w:szCs w:val="28"/>
          <w:lang w:eastAsia="uk-UA"/>
        </w:rPr>
        <w:t xml:space="preserve"> основу для аналізу історичних змін у </w:t>
      </w:r>
      <w:r w:rsidRPr="001D7269">
        <w:rPr>
          <w:rFonts w:ascii="Cambria" w:eastAsia="Times New Roman" w:hAnsi="Cambria" w:cs="Times New Roman"/>
          <w:szCs w:val="28"/>
          <w:lang w:eastAsia="uk-UA"/>
        </w:rPr>
        <w:t xml:space="preserve">вітчизняній освіті, </w:t>
      </w:r>
      <w:r w:rsidR="00182E48" w:rsidRPr="001D7269">
        <w:rPr>
          <w:rFonts w:ascii="Cambria" w:eastAsia="Times New Roman" w:hAnsi="Cambria" w:cs="Times New Roman"/>
          <w:szCs w:val="28"/>
          <w:lang w:eastAsia="uk-UA"/>
        </w:rPr>
        <w:t>освіти</w:t>
      </w:r>
      <w:r w:rsidRPr="001D7269">
        <w:rPr>
          <w:rFonts w:ascii="Cambria" w:eastAsia="Times New Roman" w:hAnsi="Cambria" w:cs="Times New Roman"/>
          <w:szCs w:val="28"/>
          <w:lang w:eastAsia="uk-UA"/>
        </w:rPr>
        <w:t xml:space="preserve"> в інших країнах</w:t>
      </w:r>
      <w:r w:rsidR="00182E48" w:rsidRPr="001D7269">
        <w:rPr>
          <w:rFonts w:ascii="Cambria" w:eastAsia="Times New Roman" w:hAnsi="Cambria" w:cs="Times New Roman"/>
          <w:szCs w:val="28"/>
          <w:lang w:eastAsia="uk-UA"/>
        </w:rPr>
        <w:t>.</w:t>
      </w:r>
    </w:p>
    <w:p w14:paraId="4BB183E9" w14:textId="16E88F1A" w:rsidR="00182E48" w:rsidRPr="001D7269" w:rsidRDefault="006258CA"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b/>
          <w:bCs/>
          <w:szCs w:val="28"/>
          <w:lang w:eastAsia="uk-UA"/>
        </w:rPr>
        <w:t>Знання з п</w:t>
      </w:r>
      <w:r w:rsidR="00182E48" w:rsidRPr="001D7269">
        <w:rPr>
          <w:rFonts w:ascii="Cambria" w:eastAsia="Times New Roman" w:hAnsi="Cambria" w:cs="Times New Roman"/>
          <w:b/>
          <w:bCs/>
          <w:szCs w:val="28"/>
          <w:lang w:eastAsia="uk-UA"/>
        </w:rPr>
        <w:t>сихологі</w:t>
      </w:r>
      <w:r w:rsidRPr="001D7269">
        <w:rPr>
          <w:rFonts w:ascii="Cambria" w:eastAsia="Times New Roman" w:hAnsi="Cambria" w:cs="Times New Roman"/>
          <w:b/>
          <w:bCs/>
          <w:szCs w:val="28"/>
          <w:lang w:eastAsia="uk-UA"/>
        </w:rPr>
        <w:t>ї</w:t>
      </w:r>
      <w:r w:rsidR="00182E48" w:rsidRPr="001D7269">
        <w:rPr>
          <w:rFonts w:ascii="Cambria" w:eastAsia="Times New Roman" w:hAnsi="Cambria" w:cs="Times New Roman"/>
          <w:szCs w:val="28"/>
          <w:lang w:eastAsia="uk-UA"/>
        </w:rPr>
        <w:t xml:space="preserve"> забезпечує розуміння вікових, когнітивних і емоційних особливостей особистості, що особливо важливо при оцінці педагогічних концепцій різних епох і культур. Знання з психології допомагають осмислювати педагогічні системи з позиції особистісного розвитку дитини.</w:t>
      </w:r>
    </w:p>
    <w:p w14:paraId="741E5483" w14:textId="1E41B20A" w:rsidR="00182E48" w:rsidRPr="001D7269" w:rsidRDefault="006258CA"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b/>
          <w:bCs/>
          <w:szCs w:val="28"/>
          <w:lang w:eastAsia="uk-UA"/>
        </w:rPr>
        <w:t>Знання з і</w:t>
      </w:r>
      <w:r w:rsidR="00182E48" w:rsidRPr="001D7269">
        <w:rPr>
          <w:rFonts w:ascii="Cambria" w:eastAsia="Times New Roman" w:hAnsi="Cambria" w:cs="Times New Roman"/>
          <w:b/>
          <w:bCs/>
          <w:szCs w:val="28"/>
          <w:lang w:eastAsia="uk-UA"/>
        </w:rPr>
        <w:t>сторія та культур</w:t>
      </w:r>
      <w:r w:rsidRPr="001D7269">
        <w:rPr>
          <w:rFonts w:ascii="Cambria" w:eastAsia="Times New Roman" w:hAnsi="Cambria" w:cs="Times New Roman"/>
          <w:b/>
          <w:bCs/>
          <w:szCs w:val="28"/>
          <w:lang w:eastAsia="uk-UA"/>
        </w:rPr>
        <w:t>и</w:t>
      </w:r>
      <w:r w:rsidR="00182E48" w:rsidRPr="001D7269">
        <w:rPr>
          <w:rFonts w:ascii="Cambria" w:eastAsia="Times New Roman" w:hAnsi="Cambria" w:cs="Times New Roman"/>
          <w:b/>
          <w:bCs/>
          <w:szCs w:val="28"/>
          <w:lang w:eastAsia="uk-UA"/>
        </w:rPr>
        <w:t xml:space="preserve"> України, всесвітн</w:t>
      </w:r>
      <w:r w:rsidRPr="001D7269">
        <w:rPr>
          <w:rFonts w:ascii="Cambria" w:eastAsia="Times New Roman" w:hAnsi="Cambria" w:cs="Times New Roman"/>
          <w:b/>
          <w:bCs/>
          <w:szCs w:val="28"/>
          <w:lang w:eastAsia="uk-UA"/>
        </w:rPr>
        <w:t>ьої</w:t>
      </w:r>
      <w:r w:rsidR="00182E48" w:rsidRPr="001D7269">
        <w:rPr>
          <w:rFonts w:ascii="Cambria" w:eastAsia="Times New Roman" w:hAnsi="Cambria" w:cs="Times New Roman"/>
          <w:b/>
          <w:bCs/>
          <w:szCs w:val="28"/>
          <w:lang w:eastAsia="uk-UA"/>
        </w:rPr>
        <w:t xml:space="preserve"> історі</w:t>
      </w:r>
      <w:r w:rsidRPr="001D7269">
        <w:rPr>
          <w:rFonts w:ascii="Cambria" w:eastAsia="Times New Roman" w:hAnsi="Cambria" w:cs="Times New Roman"/>
          <w:b/>
          <w:bCs/>
          <w:szCs w:val="28"/>
          <w:lang w:eastAsia="uk-UA"/>
        </w:rPr>
        <w:t>ї</w:t>
      </w:r>
      <w:r w:rsidR="00182E48" w:rsidRPr="001D7269">
        <w:rPr>
          <w:rFonts w:ascii="Cambria" w:eastAsia="Times New Roman" w:hAnsi="Cambria" w:cs="Times New Roman"/>
          <w:b/>
          <w:bCs/>
          <w:szCs w:val="28"/>
          <w:lang w:eastAsia="uk-UA"/>
        </w:rPr>
        <w:t xml:space="preserve"> і культур</w:t>
      </w:r>
      <w:r w:rsidRPr="001D7269">
        <w:rPr>
          <w:rFonts w:ascii="Cambria" w:eastAsia="Times New Roman" w:hAnsi="Cambria" w:cs="Times New Roman"/>
          <w:b/>
          <w:bCs/>
          <w:szCs w:val="28"/>
          <w:lang w:eastAsia="uk-UA"/>
        </w:rPr>
        <w:t xml:space="preserve">и </w:t>
      </w:r>
      <w:r w:rsidRPr="001D7269">
        <w:rPr>
          <w:rFonts w:ascii="Cambria" w:eastAsia="Times New Roman" w:hAnsi="Cambria" w:cs="Times New Roman"/>
          <w:szCs w:val="28"/>
          <w:lang w:eastAsia="uk-UA"/>
        </w:rPr>
        <w:t>на</w:t>
      </w:r>
      <w:r w:rsidR="00182E48" w:rsidRPr="001D7269">
        <w:rPr>
          <w:rFonts w:ascii="Cambria" w:eastAsia="Times New Roman" w:hAnsi="Cambria" w:cs="Times New Roman"/>
          <w:szCs w:val="28"/>
          <w:lang w:eastAsia="uk-UA"/>
        </w:rPr>
        <w:t>дають змогу вивчати педагогічні процеси у взаємозв’язку з соціальними, економічними, політичними й духовними чинниками. Вони формують контекст, у якому виникали й розвивалися педагогічні ідеї та практики.</w:t>
      </w:r>
    </w:p>
    <w:p w14:paraId="4A9D21BF" w14:textId="2F0421F5" w:rsidR="00182E48" w:rsidRPr="001D7269" w:rsidRDefault="006258CA"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b/>
          <w:bCs/>
          <w:szCs w:val="28"/>
          <w:lang w:eastAsia="uk-UA"/>
        </w:rPr>
        <w:t>Знання з ф</w:t>
      </w:r>
      <w:r w:rsidR="00182E48" w:rsidRPr="001D7269">
        <w:rPr>
          <w:rFonts w:ascii="Cambria" w:eastAsia="Times New Roman" w:hAnsi="Cambria" w:cs="Times New Roman"/>
          <w:b/>
          <w:bCs/>
          <w:szCs w:val="28"/>
          <w:lang w:eastAsia="uk-UA"/>
        </w:rPr>
        <w:t>ілософі</w:t>
      </w:r>
      <w:r w:rsidRPr="001D7269">
        <w:rPr>
          <w:rFonts w:ascii="Cambria" w:eastAsia="Times New Roman" w:hAnsi="Cambria" w:cs="Times New Roman"/>
          <w:b/>
          <w:bCs/>
          <w:szCs w:val="28"/>
          <w:lang w:eastAsia="uk-UA"/>
        </w:rPr>
        <w:t>ї</w:t>
      </w:r>
      <w:r w:rsidR="00182E48" w:rsidRPr="001D7269">
        <w:rPr>
          <w:rFonts w:ascii="Cambria" w:eastAsia="Times New Roman" w:hAnsi="Cambria" w:cs="Times New Roman"/>
          <w:szCs w:val="28"/>
          <w:lang w:eastAsia="uk-UA"/>
        </w:rPr>
        <w:t>, зокрема її гносеологічні, етичні й антропологічні аспекти, допомага</w:t>
      </w:r>
      <w:r w:rsidRPr="001D7269">
        <w:rPr>
          <w:rFonts w:ascii="Cambria" w:eastAsia="Times New Roman" w:hAnsi="Cambria" w:cs="Times New Roman"/>
          <w:szCs w:val="28"/>
          <w:lang w:eastAsia="uk-UA"/>
        </w:rPr>
        <w:t>ють</w:t>
      </w:r>
      <w:r w:rsidR="00182E48" w:rsidRPr="001D7269">
        <w:rPr>
          <w:rFonts w:ascii="Cambria" w:eastAsia="Times New Roman" w:hAnsi="Cambria" w:cs="Times New Roman"/>
          <w:szCs w:val="28"/>
          <w:lang w:eastAsia="uk-UA"/>
        </w:rPr>
        <w:t xml:space="preserve"> розкрити світоглядні основи </w:t>
      </w:r>
      <w:r w:rsidR="00D65A33" w:rsidRPr="001D7269">
        <w:rPr>
          <w:rFonts w:ascii="Cambria" w:eastAsia="Times New Roman" w:hAnsi="Cambria" w:cs="Times New Roman"/>
          <w:szCs w:val="28"/>
          <w:lang w:eastAsia="uk-UA"/>
        </w:rPr>
        <w:t xml:space="preserve">історії педагогіки та порівняльної </w:t>
      </w:r>
      <w:r w:rsidR="00182E48" w:rsidRPr="001D7269">
        <w:rPr>
          <w:rFonts w:ascii="Cambria" w:eastAsia="Times New Roman" w:hAnsi="Cambria" w:cs="Times New Roman"/>
          <w:szCs w:val="28"/>
          <w:lang w:eastAsia="uk-UA"/>
        </w:rPr>
        <w:t>педагогіки, її місце в системі гуманітарн</w:t>
      </w:r>
      <w:r w:rsidRPr="001D7269">
        <w:rPr>
          <w:rFonts w:ascii="Cambria" w:eastAsia="Times New Roman" w:hAnsi="Cambria" w:cs="Times New Roman"/>
          <w:szCs w:val="28"/>
          <w:lang w:eastAsia="uk-UA"/>
        </w:rPr>
        <w:t>их</w:t>
      </w:r>
      <w:r w:rsidR="00182E48" w:rsidRPr="001D7269">
        <w:rPr>
          <w:rFonts w:ascii="Cambria" w:eastAsia="Times New Roman" w:hAnsi="Cambria" w:cs="Times New Roman"/>
          <w:szCs w:val="28"/>
          <w:lang w:eastAsia="uk-UA"/>
        </w:rPr>
        <w:t xml:space="preserve"> знан</w:t>
      </w:r>
      <w:r w:rsidRPr="001D7269">
        <w:rPr>
          <w:rFonts w:ascii="Cambria" w:eastAsia="Times New Roman" w:hAnsi="Cambria" w:cs="Times New Roman"/>
          <w:szCs w:val="28"/>
          <w:lang w:eastAsia="uk-UA"/>
        </w:rPr>
        <w:t xml:space="preserve">ь, </w:t>
      </w:r>
      <w:r w:rsidR="00182E48" w:rsidRPr="001D7269">
        <w:rPr>
          <w:rFonts w:ascii="Cambria" w:eastAsia="Times New Roman" w:hAnsi="Cambria" w:cs="Times New Roman"/>
          <w:szCs w:val="28"/>
          <w:lang w:eastAsia="uk-UA"/>
        </w:rPr>
        <w:t>сприя</w:t>
      </w:r>
      <w:r w:rsidRPr="001D7269">
        <w:rPr>
          <w:rFonts w:ascii="Cambria" w:eastAsia="Times New Roman" w:hAnsi="Cambria" w:cs="Times New Roman"/>
          <w:szCs w:val="28"/>
          <w:lang w:eastAsia="uk-UA"/>
        </w:rPr>
        <w:t>ють</w:t>
      </w:r>
      <w:r w:rsidR="00182E48" w:rsidRPr="001D7269">
        <w:rPr>
          <w:rFonts w:ascii="Cambria" w:eastAsia="Times New Roman" w:hAnsi="Cambria" w:cs="Times New Roman"/>
          <w:szCs w:val="28"/>
          <w:lang w:eastAsia="uk-UA"/>
        </w:rPr>
        <w:t xml:space="preserve"> формуванню критичного мислення при вивченні педагогічних теорій і шкіл.</w:t>
      </w:r>
    </w:p>
    <w:p w14:paraId="14578FDA" w14:textId="07B0E516" w:rsidR="00E63105" w:rsidRPr="001D7269" w:rsidRDefault="00E63105"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br w:type="page"/>
      </w:r>
    </w:p>
    <w:p w14:paraId="28513DF5" w14:textId="77777777" w:rsidR="00E63105" w:rsidRPr="001D7269" w:rsidRDefault="00E63105" w:rsidP="001D7269">
      <w:pPr>
        <w:spacing w:after="0" w:line="276" w:lineRule="auto"/>
        <w:ind w:firstLine="709"/>
        <w:jc w:val="both"/>
        <w:rPr>
          <w:rFonts w:ascii="Cambria" w:eastAsia="Times New Roman" w:hAnsi="Cambria" w:cs="Times New Roman"/>
          <w:szCs w:val="28"/>
          <w:lang w:eastAsia="uk-UA"/>
        </w:rPr>
      </w:pPr>
    </w:p>
    <w:p w14:paraId="57005AC3" w14:textId="77777777" w:rsidR="00E63105" w:rsidRPr="001D7269" w:rsidRDefault="00E63105" w:rsidP="001D7269">
      <w:pPr>
        <w:spacing w:after="0" w:line="276" w:lineRule="auto"/>
        <w:jc w:val="center"/>
        <w:rPr>
          <w:rFonts w:ascii="Cambria" w:eastAsia="Calibri" w:hAnsi="Cambria" w:cs="Times New Roman"/>
          <w:b/>
          <w:bCs/>
          <w:szCs w:val="28"/>
        </w:rPr>
      </w:pPr>
      <w:r w:rsidRPr="001D7269">
        <w:rPr>
          <w:rFonts w:ascii="Cambria" w:eastAsia="Calibri" w:hAnsi="Cambria" w:cs="Times New Roman"/>
          <w:b/>
          <w:bCs/>
          <w:szCs w:val="28"/>
        </w:rPr>
        <w:t>Опис навчальної дисципліни</w:t>
      </w:r>
    </w:p>
    <w:p w14:paraId="43A6BE3C" w14:textId="77777777" w:rsidR="00E63105" w:rsidRPr="001D7269" w:rsidRDefault="00E63105" w:rsidP="001D7269">
      <w:pPr>
        <w:spacing w:after="0" w:line="276" w:lineRule="auto"/>
        <w:jc w:val="both"/>
        <w:rPr>
          <w:rFonts w:ascii="Cambria" w:eastAsia="Calibri" w:hAnsi="Cambria" w:cs="Times New Roman"/>
          <w:b/>
          <w:bCs/>
          <w:szCs w:val="28"/>
        </w:rPr>
      </w:pPr>
    </w:p>
    <w:tbl>
      <w:tblPr>
        <w:tblW w:w="957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2916"/>
        <w:gridCol w:w="3766"/>
      </w:tblGrid>
      <w:tr w:rsidR="00E63105" w:rsidRPr="001D7269" w14:paraId="6F5FC206" w14:textId="77777777" w:rsidTr="00C4422A">
        <w:trPr>
          <w:trHeight w:val="803"/>
        </w:trPr>
        <w:tc>
          <w:tcPr>
            <w:tcW w:w="2896" w:type="dxa"/>
            <w:vMerge w:val="restart"/>
            <w:vAlign w:val="center"/>
          </w:tcPr>
          <w:p w14:paraId="6EDCE401" w14:textId="77777777" w:rsidR="00E63105" w:rsidRPr="001D7269" w:rsidRDefault="00E63105" w:rsidP="001D7269">
            <w:pPr>
              <w:spacing w:after="0" w:line="276" w:lineRule="auto"/>
              <w:jc w:val="both"/>
              <w:rPr>
                <w:rFonts w:ascii="Cambria" w:eastAsia="Calibri" w:hAnsi="Cambria" w:cs="Times New Roman"/>
                <w:szCs w:val="28"/>
              </w:rPr>
            </w:pPr>
          </w:p>
          <w:p w14:paraId="2B23DCE5"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Найменування показників</w:t>
            </w:r>
          </w:p>
        </w:tc>
        <w:tc>
          <w:tcPr>
            <w:tcW w:w="2916" w:type="dxa"/>
            <w:vMerge w:val="restart"/>
            <w:vAlign w:val="center"/>
          </w:tcPr>
          <w:p w14:paraId="19DE11A3"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Освітній ступінь</w:t>
            </w:r>
          </w:p>
        </w:tc>
        <w:tc>
          <w:tcPr>
            <w:tcW w:w="3766" w:type="dxa"/>
            <w:vAlign w:val="center"/>
          </w:tcPr>
          <w:p w14:paraId="775768E3"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Характеристика навчальної дисципліни</w:t>
            </w:r>
          </w:p>
        </w:tc>
      </w:tr>
      <w:tr w:rsidR="00E63105" w:rsidRPr="001D7269" w14:paraId="501E7700" w14:textId="77777777" w:rsidTr="00C4422A">
        <w:trPr>
          <w:trHeight w:val="549"/>
        </w:trPr>
        <w:tc>
          <w:tcPr>
            <w:tcW w:w="2896" w:type="dxa"/>
            <w:vMerge/>
            <w:vAlign w:val="center"/>
          </w:tcPr>
          <w:p w14:paraId="47A3603B"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61AFA19B"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tcPr>
          <w:p w14:paraId="29D79FE9"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денна форма навчання</w:t>
            </w:r>
          </w:p>
        </w:tc>
      </w:tr>
      <w:tr w:rsidR="00E63105" w:rsidRPr="001D7269" w14:paraId="4F84F362" w14:textId="77777777" w:rsidTr="00C4422A">
        <w:trPr>
          <w:trHeight w:val="1247"/>
        </w:trPr>
        <w:tc>
          <w:tcPr>
            <w:tcW w:w="2896" w:type="dxa"/>
            <w:vMerge w:val="restart"/>
            <w:vAlign w:val="center"/>
          </w:tcPr>
          <w:p w14:paraId="3BC80E2C"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 xml:space="preserve">Кількість кредитів – 4 </w:t>
            </w:r>
          </w:p>
        </w:tc>
        <w:tc>
          <w:tcPr>
            <w:tcW w:w="2916" w:type="dxa"/>
            <w:vMerge w:val="restart"/>
            <w:vAlign w:val="center"/>
          </w:tcPr>
          <w:p w14:paraId="04D4794B"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 xml:space="preserve">Бакалавр </w:t>
            </w:r>
          </w:p>
        </w:tc>
        <w:tc>
          <w:tcPr>
            <w:tcW w:w="3766" w:type="dxa"/>
            <w:vAlign w:val="center"/>
          </w:tcPr>
          <w:p w14:paraId="663DD469"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Вибіркова</w:t>
            </w:r>
          </w:p>
          <w:p w14:paraId="6D0AB9C0" w14:textId="77777777" w:rsidR="00E63105" w:rsidRPr="001D7269" w:rsidRDefault="00E63105" w:rsidP="001D7269">
            <w:pPr>
              <w:spacing w:after="0" w:line="276" w:lineRule="auto"/>
              <w:jc w:val="both"/>
              <w:rPr>
                <w:rFonts w:ascii="Cambria" w:eastAsia="Calibri" w:hAnsi="Cambria" w:cs="Times New Roman"/>
                <w:i/>
                <w:szCs w:val="28"/>
              </w:rPr>
            </w:pPr>
          </w:p>
        </w:tc>
      </w:tr>
      <w:tr w:rsidR="00E63105" w:rsidRPr="001D7269" w14:paraId="2E81041D" w14:textId="77777777" w:rsidTr="00C4422A">
        <w:trPr>
          <w:trHeight w:val="170"/>
        </w:trPr>
        <w:tc>
          <w:tcPr>
            <w:tcW w:w="2896" w:type="dxa"/>
            <w:vMerge/>
            <w:vAlign w:val="center"/>
          </w:tcPr>
          <w:p w14:paraId="3A79E186"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70CDB33C"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1E61F1AC"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Рік підготовки:</w:t>
            </w:r>
          </w:p>
        </w:tc>
      </w:tr>
      <w:tr w:rsidR="00E63105" w:rsidRPr="001D7269" w14:paraId="6F57FF82" w14:textId="77777777" w:rsidTr="00C4422A">
        <w:trPr>
          <w:trHeight w:val="523"/>
        </w:trPr>
        <w:tc>
          <w:tcPr>
            <w:tcW w:w="2896" w:type="dxa"/>
            <w:vMerge/>
            <w:vAlign w:val="center"/>
          </w:tcPr>
          <w:p w14:paraId="2687A1F5"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3C5CEA2D"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5390A6B3"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третій</w:t>
            </w:r>
          </w:p>
        </w:tc>
      </w:tr>
      <w:tr w:rsidR="00E63105" w:rsidRPr="001D7269" w14:paraId="22CB98F8" w14:textId="77777777" w:rsidTr="00C4422A">
        <w:trPr>
          <w:trHeight w:val="1848"/>
        </w:trPr>
        <w:tc>
          <w:tcPr>
            <w:tcW w:w="2896" w:type="dxa"/>
            <w:vMerge/>
            <w:vAlign w:val="center"/>
          </w:tcPr>
          <w:p w14:paraId="1DF2204E"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6CCE1066"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3857FE82"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Семестр</w:t>
            </w:r>
          </w:p>
        </w:tc>
      </w:tr>
      <w:tr w:rsidR="00E63105" w:rsidRPr="001D7269" w14:paraId="5362F820" w14:textId="77777777" w:rsidTr="00C4422A">
        <w:trPr>
          <w:trHeight w:val="323"/>
        </w:trPr>
        <w:tc>
          <w:tcPr>
            <w:tcW w:w="2896" w:type="dxa"/>
            <w:vMerge w:val="restart"/>
            <w:vAlign w:val="center"/>
          </w:tcPr>
          <w:p w14:paraId="77B83077"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Загальна кількість годин  -  120</w:t>
            </w:r>
          </w:p>
          <w:p w14:paraId="70284548"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 xml:space="preserve"> </w:t>
            </w:r>
          </w:p>
        </w:tc>
        <w:tc>
          <w:tcPr>
            <w:tcW w:w="2916" w:type="dxa"/>
            <w:vMerge/>
            <w:vAlign w:val="center"/>
          </w:tcPr>
          <w:p w14:paraId="53F6C554"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3CFD1031"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перший</w:t>
            </w:r>
          </w:p>
        </w:tc>
      </w:tr>
      <w:tr w:rsidR="00E63105" w:rsidRPr="001D7269" w14:paraId="2686C9BA" w14:textId="77777777" w:rsidTr="00C4422A">
        <w:trPr>
          <w:trHeight w:val="322"/>
        </w:trPr>
        <w:tc>
          <w:tcPr>
            <w:tcW w:w="2896" w:type="dxa"/>
            <w:vMerge/>
            <w:vAlign w:val="center"/>
          </w:tcPr>
          <w:p w14:paraId="16D5B2AD"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1F346287"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37B49A0E"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Лекції</w:t>
            </w:r>
          </w:p>
        </w:tc>
      </w:tr>
      <w:tr w:rsidR="00E63105" w:rsidRPr="001D7269" w14:paraId="409F2C3E" w14:textId="77777777" w:rsidTr="00C4422A">
        <w:trPr>
          <w:trHeight w:val="320"/>
        </w:trPr>
        <w:tc>
          <w:tcPr>
            <w:tcW w:w="2896" w:type="dxa"/>
            <w:vMerge/>
            <w:vAlign w:val="center"/>
          </w:tcPr>
          <w:p w14:paraId="1BF5B8B8"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3CBC1DA5"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17CA22A1"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22 год.</w:t>
            </w:r>
          </w:p>
        </w:tc>
      </w:tr>
      <w:tr w:rsidR="00E63105" w:rsidRPr="001D7269" w14:paraId="37B3DCDD" w14:textId="77777777" w:rsidTr="00C4422A">
        <w:trPr>
          <w:trHeight w:val="320"/>
        </w:trPr>
        <w:tc>
          <w:tcPr>
            <w:tcW w:w="2896" w:type="dxa"/>
            <w:vMerge/>
            <w:vAlign w:val="center"/>
          </w:tcPr>
          <w:p w14:paraId="35711161"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4DB47B52"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1FEBE4C3"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Практичні, семінарські</w:t>
            </w:r>
          </w:p>
        </w:tc>
      </w:tr>
      <w:tr w:rsidR="00E63105" w:rsidRPr="001D7269" w14:paraId="14756F7E" w14:textId="77777777" w:rsidTr="00C4422A">
        <w:trPr>
          <w:trHeight w:val="320"/>
        </w:trPr>
        <w:tc>
          <w:tcPr>
            <w:tcW w:w="2896" w:type="dxa"/>
            <w:vMerge/>
            <w:vAlign w:val="center"/>
          </w:tcPr>
          <w:p w14:paraId="0A2CE3D4"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772CF1D0"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1245A270"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24 год.</w:t>
            </w:r>
          </w:p>
        </w:tc>
      </w:tr>
      <w:tr w:rsidR="00E63105" w:rsidRPr="001D7269" w14:paraId="1469C795" w14:textId="77777777" w:rsidTr="00C4422A">
        <w:trPr>
          <w:trHeight w:val="138"/>
        </w:trPr>
        <w:tc>
          <w:tcPr>
            <w:tcW w:w="2896" w:type="dxa"/>
            <w:vMerge/>
            <w:vAlign w:val="center"/>
          </w:tcPr>
          <w:p w14:paraId="7842EF37"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3AE004E5"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3F289F08"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Лабораторні</w:t>
            </w:r>
          </w:p>
        </w:tc>
      </w:tr>
      <w:tr w:rsidR="00E63105" w:rsidRPr="001D7269" w14:paraId="4A310F69" w14:textId="77777777" w:rsidTr="00C4422A">
        <w:trPr>
          <w:trHeight w:val="138"/>
        </w:trPr>
        <w:tc>
          <w:tcPr>
            <w:tcW w:w="2896" w:type="dxa"/>
            <w:vMerge/>
            <w:vAlign w:val="center"/>
          </w:tcPr>
          <w:p w14:paraId="391A5228"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41CE96C2"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2D7A5C3B" w14:textId="77777777" w:rsidR="00E63105" w:rsidRPr="001D7269" w:rsidRDefault="00E63105" w:rsidP="001D7269">
            <w:pPr>
              <w:spacing w:after="0" w:line="276" w:lineRule="auto"/>
              <w:jc w:val="both"/>
              <w:rPr>
                <w:rFonts w:ascii="Cambria" w:eastAsia="Calibri" w:hAnsi="Cambria" w:cs="Times New Roman"/>
                <w:i/>
                <w:szCs w:val="28"/>
              </w:rPr>
            </w:pPr>
            <w:r w:rsidRPr="001D7269">
              <w:rPr>
                <w:rFonts w:ascii="Cambria" w:eastAsia="Calibri" w:hAnsi="Cambria" w:cs="Times New Roman"/>
                <w:i/>
                <w:szCs w:val="28"/>
              </w:rPr>
              <w:t>-</w:t>
            </w:r>
          </w:p>
        </w:tc>
      </w:tr>
      <w:tr w:rsidR="00E63105" w:rsidRPr="001D7269" w14:paraId="06B8BB96" w14:textId="77777777" w:rsidTr="00C4422A">
        <w:trPr>
          <w:trHeight w:val="138"/>
        </w:trPr>
        <w:tc>
          <w:tcPr>
            <w:tcW w:w="2896" w:type="dxa"/>
            <w:vMerge/>
            <w:vAlign w:val="center"/>
          </w:tcPr>
          <w:p w14:paraId="57291007"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5D58B110"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2E8D8875"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Самостійна робота</w:t>
            </w:r>
          </w:p>
        </w:tc>
      </w:tr>
      <w:tr w:rsidR="00E63105" w:rsidRPr="001D7269" w14:paraId="13D52CDA" w14:textId="77777777" w:rsidTr="00C4422A">
        <w:trPr>
          <w:trHeight w:val="138"/>
        </w:trPr>
        <w:tc>
          <w:tcPr>
            <w:tcW w:w="2896" w:type="dxa"/>
            <w:vMerge/>
            <w:vAlign w:val="center"/>
          </w:tcPr>
          <w:p w14:paraId="78011D1D"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5DC6E781"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32AC3760"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72 год.</w:t>
            </w:r>
          </w:p>
        </w:tc>
      </w:tr>
      <w:tr w:rsidR="00E63105" w:rsidRPr="001D7269" w14:paraId="54176F99" w14:textId="77777777" w:rsidTr="00C4422A">
        <w:trPr>
          <w:trHeight w:val="649"/>
        </w:trPr>
        <w:tc>
          <w:tcPr>
            <w:tcW w:w="2896" w:type="dxa"/>
            <w:vMerge/>
            <w:vAlign w:val="center"/>
          </w:tcPr>
          <w:p w14:paraId="74266BE7"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01066C6A"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6E79DCC5"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b/>
                <w:szCs w:val="28"/>
              </w:rPr>
              <w:t>Консультації:</w:t>
            </w:r>
          </w:p>
        </w:tc>
      </w:tr>
      <w:tr w:rsidR="00E63105" w:rsidRPr="001D7269" w14:paraId="050E4D0F" w14:textId="77777777" w:rsidTr="00C4422A">
        <w:trPr>
          <w:trHeight w:val="768"/>
        </w:trPr>
        <w:tc>
          <w:tcPr>
            <w:tcW w:w="2896" w:type="dxa"/>
            <w:vMerge/>
            <w:vAlign w:val="center"/>
          </w:tcPr>
          <w:p w14:paraId="22211388"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69F6FECD"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4399F9BB" w14:textId="77777777" w:rsidR="00E63105" w:rsidRPr="001D7269" w:rsidRDefault="00E63105" w:rsidP="001D7269">
            <w:pPr>
              <w:spacing w:after="0" w:line="276" w:lineRule="auto"/>
              <w:jc w:val="both"/>
              <w:rPr>
                <w:rFonts w:ascii="Cambria" w:eastAsia="Calibri" w:hAnsi="Cambria" w:cs="Times New Roman"/>
                <w:szCs w:val="28"/>
              </w:rPr>
            </w:pPr>
            <w:r w:rsidRPr="001D7269">
              <w:rPr>
                <w:rFonts w:ascii="Cambria" w:eastAsia="Calibri" w:hAnsi="Cambria" w:cs="Times New Roman"/>
                <w:szCs w:val="28"/>
              </w:rPr>
              <w:t>2 год.</w:t>
            </w:r>
          </w:p>
        </w:tc>
      </w:tr>
      <w:tr w:rsidR="00E63105" w:rsidRPr="001D7269" w14:paraId="5550ECF2" w14:textId="77777777" w:rsidTr="00C4422A">
        <w:trPr>
          <w:trHeight w:val="1174"/>
        </w:trPr>
        <w:tc>
          <w:tcPr>
            <w:tcW w:w="2896" w:type="dxa"/>
            <w:vMerge/>
            <w:vAlign w:val="center"/>
          </w:tcPr>
          <w:p w14:paraId="10AEEEED" w14:textId="77777777" w:rsidR="00E63105" w:rsidRPr="001D7269" w:rsidRDefault="00E63105" w:rsidP="001D7269">
            <w:pPr>
              <w:spacing w:after="0" w:line="276" w:lineRule="auto"/>
              <w:jc w:val="both"/>
              <w:rPr>
                <w:rFonts w:ascii="Cambria" w:eastAsia="Calibri" w:hAnsi="Cambria" w:cs="Times New Roman"/>
                <w:szCs w:val="28"/>
              </w:rPr>
            </w:pPr>
          </w:p>
        </w:tc>
        <w:tc>
          <w:tcPr>
            <w:tcW w:w="2916" w:type="dxa"/>
            <w:vMerge/>
            <w:vAlign w:val="center"/>
          </w:tcPr>
          <w:p w14:paraId="2210AF99" w14:textId="77777777" w:rsidR="00E63105" w:rsidRPr="001D7269" w:rsidRDefault="00E63105" w:rsidP="001D7269">
            <w:pPr>
              <w:spacing w:after="0" w:line="276" w:lineRule="auto"/>
              <w:jc w:val="both"/>
              <w:rPr>
                <w:rFonts w:ascii="Cambria" w:eastAsia="Calibri" w:hAnsi="Cambria" w:cs="Times New Roman"/>
                <w:szCs w:val="28"/>
              </w:rPr>
            </w:pPr>
          </w:p>
        </w:tc>
        <w:tc>
          <w:tcPr>
            <w:tcW w:w="3766" w:type="dxa"/>
            <w:vAlign w:val="center"/>
          </w:tcPr>
          <w:p w14:paraId="752D4E94" w14:textId="77777777" w:rsidR="00E63105" w:rsidRPr="001D7269" w:rsidRDefault="00E63105" w:rsidP="001D7269">
            <w:pPr>
              <w:spacing w:after="0" w:line="276" w:lineRule="auto"/>
              <w:jc w:val="both"/>
              <w:rPr>
                <w:rFonts w:ascii="Cambria" w:eastAsia="Calibri" w:hAnsi="Cambria" w:cs="Times New Roman"/>
                <w:b/>
                <w:szCs w:val="28"/>
              </w:rPr>
            </w:pPr>
            <w:r w:rsidRPr="001D7269">
              <w:rPr>
                <w:rFonts w:ascii="Cambria" w:eastAsia="Calibri" w:hAnsi="Cambria" w:cs="Times New Roman"/>
                <w:b/>
                <w:szCs w:val="28"/>
              </w:rPr>
              <w:t>Вид контролю:</w:t>
            </w:r>
          </w:p>
          <w:p w14:paraId="662C8756" w14:textId="77777777" w:rsidR="00E63105" w:rsidRPr="001D7269" w:rsidRDefault="00E63105" w:rsidP="001D7269">
            <w:pPr>
              <w:spacing w:after="0" w:line="276" w:lineRule="auto"/>
              <w:jc w:val="both"/>
              <w:rPr>
                <w:rFonts w:ascii="Cambria" w:eastAsia="Calibri" w:hAnsi="Cambria" w:cs="Times New Roman"/>
                <w:i/>
                <w:szCs w:val="28"/>
              </w:rPr>
            </w:pPr>
            <w:r w:rsidRPr="001D7269">
              <w:rPr>
                <w:rFonts w:ascii="Cambria" w:eastAsia="Calibri" w:hAnsi="Cambria" w:cs="Times New Roman"/>
                <w:szCs w:val="28"/>
              </w:rPr>
              <w:t>залік</w:t>
            </w:r>
          </w:p>
        </w:tc>
      </w:tr>
    </w:tbl>
    <w:p w14:paraId="21757ABF" w14:textId="6ABBA75A" w:rsidR="00267A63" w:rsidRPr="001D7269" w:rsidRDefault="00182E48" w:rsidP="001D7269">
      <w:pPr>
        <w:spacing w:after="0" w:line="276" w:lineRule="auto"/>
        <w:jc w:val="center"/>
        <w:rPr>
          <w:rFonts w:ascii="Cambria" w:eastAsia="Calibri" w:hAnsi="Cambria" w:cs="Times New Roman"/>
          <w:b/>
          <w:szCs w:val="28"/>
        </w:rPr>
      </w:pPr>
      <w:r w:rsidRPr="001D7269">
        <w:rPr>
          <w:rFonts w:ascii="Cambria" w:eastAsia="Calibri" w:hAnsi="Cambria" w:cs="Times New Roman"/>
          <w:b/>
          <w:szCs w:val="28"/>
        </w:rPr>
        <w:br w:type="page"/>
      </w:r>
      <w:r w:rsidR="00267A63" w:rsidRPr="001D7269">
        <w:rPr>
          <w:rFonts w:ascii="Cambria" w:eastAsia="Calibri" w:hAnsi="Cambria" w:cs="Times New Roman"/>
          <w:b/>
          <w:szCs w:val="28"/>
        </w:rPr>
        <w:lastRenderedPageBreak/>
        <w:t>ПРОГРАМА</w:t>
      </w:r>
    </w:p>
    <w:p w14:paraId="1535DC9B" w14:textId="43294629" w:rsidR="00383B26" w:rsidRPr="001D7269" w:rsidRDefault="00267A63" w:rsidP="001D7269">
      <w:pPr>
        <w:tabs>
          <w:tab w:val="left" w:pos="284"/>
          <w:tab w:val="left" w:pos="567"/>
        </w:tabs>
        <w:spacing w:after="0" w:line="276" w:lineRule="auto"/>
        <w:jc w:val="center"/>
        <w:rPr>
          <w:rFonts w:ascii="Cambria" w:eastAsia="Calibri" w:hAnsi="Cambria" w:cs="Times New Roman"/>
          <w:b/>
          <w:szCs w:val="28"/>
        </w:rPr>
      </w:pPr>
      <w:r w:rsidRPr="001D7269">
        <w:rPr>
          <w:rFonts w:ascii="Cambria" w:eastAsia="Calibri" w:hAnsi="Cambria" w:cs="Times New Roman"/>
          <w:b/>
          <w:szCs w:val="28"/>
        </w:rPr>
        <w:t>НАВЧАЛЬНОЇ ДИСЦИПЛІНИ</w:t>
      </w:r>
    </w:p>
    <w:p w14:paraId="5D606B91" w14:textId="32F2C1C9" w:rsidR="00383B26" w:rsidRPr="001D7269" w:rsidRDefault="00383B26" w:rsidP="001D7269">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b/>
          <w:bCs/>
          <w:szCs w:val="28"/>
        </w:rPr>
        <w:t xml:space="preserve"> </w:t>
      </w:r>
    </w:p>
    <w:p w14:paraId="2EABD861" w14:textId="449B4275" w:rsidR="00267A63" w:rsidRPr="001D7269" w:rsidRDefault="00267A63" w:rsidP="001D7269">
      <w:pPr>
        <w:tabs>
          <w:tab w:val="left" w:pos="284"/>
          <w:tab w:val="left" w:pos="567"/>
        </w:tabs>
        <w:spacing w:after="0" w:line="276" w:lineRule="auto"/>
        <w:jc w:val="center"/>
        <w:rPr>
          <w:rFonts w:ascii="Cambria" w:eastAsia="Calibri" w:hAnsi="Cambria" w:cs="Times New Roman"/>
          <w:b/>
          <w:szCs w:val="28"/>
        </w:rPr>
      </w:pPr>
      <w:r w:rsidRPr="001D7269">
        <w:rPr>
          <w:rFonts w:ascii="Cambria" w:eastAsia="Calibri" w:hAnsi="Cambria" w:cs="Times New Roman"/>
          <w:b/>
          <w:szCs w:val="28"/>
        </w:rPr>
        <w:t xml:space="preserve">РОЗДІЛ 1. </w:t>
      </w:r>
      <w:r w:rsidR="006258CA" w:rsidRPr="001D7269">
        <w:rPr>
          <w:rFonts w:ascii="Cambria" w:eastAsia="Calibri" w:hAnsi="Cambria" w:cs="Times New Roman"/>
          <w:b/>
          <w:szCs w:val="28"/>
        </w:rPr>
        <w:t>ПЕДАГОГІКА У ЧАСІ</w:t>
      </w:r>
    </w:p>
    <w:p w14:paraId="3A0A66CD" w14:textId="77777777" w:rsidR="006F441F" w:rsidRPr="001D7269" w:rsidRDefault="00267A63" w:rsidP="001D7269">
      <w:pPr>
        <w:widowControl w:val="0"/>
        <w:shd w:val="clear" w:color="auto" w:fill="FFFFFF"/>
        <w:autoSpaceDE w:val="0"/>
        <w:autoSpaceDN w:val="0"/>
        <w:adjustRightInd w:val="0"/>
        <w:spacing w:after="0" w:line="276" w:lineRule="auto"/>
        <w:contextualSpacing/>
        <w:jc w:val="both"/>
        <w:rPr>
          <w:rFonts w:ascii="Cambria" w:eastAsia="Times New Roman" w:hAnsi="Cambria" w:cs="Times New Roman"/>
          <w:iCs/>
          <w:szCs w:val="28"/>
          <w:lang w:eastAsia="ru-RU"/>
        </w:rPr>
      </w:pPr>
      <w:r w:rsidRPr="001D7269">
        <w:rPr>
          <w:rFonts w:ascii="Cambria" w:eastAsia="Calibri" w:hAnsi="Cambria" w:cs="Times New Roman"/>
          <w:szCs w:val="28"/>
        </w:rPr>
        <w:t xml:space="preserve">Тема 1. </w:t>
      </w:r>
      <w:r w:rsidR="006F441F" w:rsidRPr="001D7269">
        <w:rPr>
          <w:rFonts w:ascii="Cambria" w:hAnsi="Cambria"/>
          <w:b/>
          <w:iCs/>
          <w:szCs w:val="28"/>
        </w:rPr>
        <w:t>Освіта та виховання з найдавніших часів до XVII ст.</w:t>
      </w:r>
    </w:p>
    <w:p w14:paraId="1350B19A" w14:textId="01F41E39" w:rsidR="000B5E53" w:rsidRPr="001D7269" w:rsidRDefault="000B5E53" w:rsidP="001D7269">
      <w:pPr>
        <w:spacing w:after="0" w:line="276" w:lineRule="auto"/>
        <w:ind w:firstLine="709"/>
        <w:jc w:val="both"/>
        <w:rPr>
          <w:rFonts w:ascii="Cambria" w:hAnsi="Cambria"/>
          <w:bCs/>
          <w:szCs w:val="28"/>
        </w:rPr>
      </w:pPr>
      <w:r w:rsidRPr="001D7269">
        <w:rPr>
          <w:rFonts w:ascii="Cambria" w:hAnsi="Cambria"/>
          <w:bCs/>
          <w:szCs w:val="28"/>
        </w:rPr>
        <w:t xml:space="preserve">Освітні системи давньогрецьких полісів. Причини виникнення суттєвих відмінностей у виховних системах Спарти та Афін. Система виховання у Спарті. Підготовка воїна як мета виховання. Зміст та методи військово-фізичного, морального, естетичного та розумового виховання у Спарті. Система виховання в Афінах. </w:t>
      </w:r>
      <w:r w:rsidR="00F67C71" w:rsidRPr="001D7269">
        <w:rPr>
          <w:rFonts w:ascii="Cambria" w:hAnsi="Cambria"/>
          <w:bCs/>
          <w:szCs w:val="28"/>
        </w:rPr>
        <w:t>«</w:t>
      </w:r>
      <w:r w:rsidRPr="001D7269">
        <w:rPr>
          <w:rFonts w:ascii="Cambria" w:hAnsi="Cambria"/>
          <w:bCs/>
          <w:szCs w:val="28"/>
        </w:rPr>
        <w:t>Гімнастика для тіла, музика для душі</w:t>
      </w:r>
      <w:r w:rsidR="00F67C71" w:rsidRPr="001D7269">
        <w:rPr>
          <w:rFonts w:ascii="Cambria" w:hAnsi="Cambria"/>
          <w:bCs/>
          <w:szCs w:val="28"/>
        </w:rPr>
        <w:t>»</w:t>
      </w:r>
      <w:r w:rsidRPr="001D7269">
        <w:rPr>
          <w:rFonts w:ascii="Cambria" w:hAnsi="Cambria"/>
          <w:bCs/>
          <w:szCs w:val="28"/>
        </w:rPr>
        <w:t>. Етапи шкільного навчання: школа граматиста, школа кіфариста, палестра, гімнасій, ефебія. Методи морального виховання.</w:t>
      </w:r>
    </w:p>
    <w:p w14:paraId="19BA2788" w14:textId="77777777" w:rsidR="000B5E53" w:rsidRPr="001D7269" w:rsidRDefault="000B5E53" w:rsidP="001D7269">
      <w:pPr>
        <w:spacing w:after="0" w:line="276" w:lineRule="auto"/>
        <w:jc w:val="both"/>
        <w:rPr>
          <w:rFonts w:ascii="Cambria" w:hAnsi="Cambria"/>
          <w:bCs/>
          <w:szCs w:val="28"/>
        </w:rPr>
      </w:pPr>
      <w:r w:rsidRPr="001D7269">
        <w:rPr>
          <w:rFonts w:ascii="Cambria" w:hAnsi="Cambria"/>
          <w:bCs/>
          <w:szCs w:val="28"/>
        </w:rPr>
        <w:tab/>
        <w:t>Педагогічні ідеї давньогрецьких філософів Сократа, Платона, Аристотеля, софістів. Мета виховання, його зміст та засоби, фактори формування дитини. Зміст та методи навчання.</w:t>
      </w:r>
    </w:p>
    <w:p w14:paraId="1AB9CBCB" w14:textId="79FFEC6F" w:rsidR="000B5E53" w:rsidRPr="001D7269" w:rsidRDefault="000B5E53" w:rsidP="001D7269">
      <w:pPr>
        <w:spacing w:after="0" w:line="276" w:lineRule="auto"/>
        <w:jc w:val="both"/>
        <w:rPr>
          <w:rFonts w:ascii="Cambria" w:hAnsi="Cambria"/>
          <w:bCs/>
          <w:szCs w:val="28"/>
        </w:rPr>
      </w:pPr>
      <w:r w:rsidRPr="001D7269">
        <w:rPr>
          <w:rFonts w:ascii="Cambria" w:hAnsi="Cambria"/>
          <w:bCs/>
          <w:szCs w:val="28"/>
        </w:rPr>
        <w:tab/>
        <w:t>Виховання і навчання у Давньому Римі: у сім</w:t>
      </w:r>
      <w:r w:rsidRPr="001D7269">
        <w:rPr>
          <w:rFonts w:ascii="Cambria" w:hAnsi="Cambria"/>
          <w:bCs/>
          <w:szCs w:val="28"/>
        </w:rPr>
        <w:sym w:font="Times New Roman" w:char="0027"/>
      </w:r>
      <w:r w:rsidRPr="001D7269">
        <w:rPr>
          <w:rFonts w:ascii="Cambria" w:hAnsi="Cambria"/>
          <w:bCs/>
          <w:szCs w:val="28"/>
        </w:rPr>
        <w:t>ї, у тривіальних, граматичних та риторських школах. Педагогічні погляди М</w:t>
      </w:r>
      <w:r w:rsidR="00110D45">
        <w:rPr>
          <w:rFonts w:ascii="Cambria" w:hAnsi="Cambria"/>
          <w:bCs/>
          <w:szCs w:val="28"/>
        </w:rPr>
        <w:t>. </w:t>
      </w:r>
      <w:r w:rsidRPr="001D7269">
        <w:rPr>
          <w:rFonts w:ascii="Cambria" w:hAnsi="Cambria"/>
          <w:bCs/>
          <w:szCs w:val="28"/>
        </w:rPr>
        <w:t>Ф</w:t>
      </w:r>
      <w:r w:rsidR="00110D45">
        <w:rPr>
          <w:rFonts w:ascii="Cambria" w:hAnsi="Cambria"/>
          <w:bCs/>
          <w:szCs w:val="28"/>
        </w:rPr>
        <w:t>. </w:t>
      </w:r>
      <w:r w:rsidRPr="001D7269">
        <w:rPr>
          <w:rFonts w:ascii="Cambria" w:hAnsi="Cambria"/>
          <w:bCs/>
          <w:szCs w:val="28"/>
        </w:rPr>
        <w:t>Квінтіліана.</w:t>
      </w:r>
    </w:p>
    <w:p w14:paraId="059EC66D" w14:textId="7F4A26C8" w:rsidR="00EE71E4" w:rsidRPr="001D7269" w:rsidRDefault="000B5E53" w:rsidP="001D7269">
      <w:pPr>
        <w:tabs>
          <w:tab w:val="left" w:pos="284"/>
          <w:tab w:val="left" w:pos="567"/>
          <w:tab w:val="left" w:pos="709"/>
        </w:tabs>
        <w:spacing w:after="0" w:line="276" w:lineRule="auto"/>
        <w:ind w:firstLine="709"/>
        <w:jc w:val="both"/>
        <w:rPr>
          <w:rFonts w:ascii="Cambria" w:hAnsi="Cambria"/>
          <w:bCs/>
          <w:szCs w:val="28"/>
        </w:rPr>
      </w:pPr>
      <w:r w:rsidRPr="001D7269">
        <w:rPr>
          <w:rFonts w:ascii="Cambria" w:hAnsi="Cambria"/>
          <w:bCs/>
          <w:szCs w:val="28"/>
        </w:rPr>
        <w:t>Розвиток освіти та педагогічної думки в епоху Відродження. Мета виховання у період раннього Відродження як сполучення вивчення класичних літератур з лицарським вихованням. Зародження шкіл нового типу (В</w:t>
      </w:r>
      <w:r w:rsidR="00110D45">
        <w:rPr>
          <w:rFonts w:ascii="Cambria" w:hAnsi="Cambria"/>
          <w:bCs/>
          <w:szCs w:val="28"/>
        </w:rPr>
        <w:t xml:space="preserve">. </w:t>
      </w:r>
      <w:r w:rsidRPr="001D7269">
        <w:rPr>
          <w:rFonts w:ascii="Cambria" w:hAnsi="Cambria"/>
          <w:bCs/>
          <w:szCs w:val="28"/>
        </w:rPr>
        <w:t>да-Фельтре). Ідеї виховання у творах французьких гуманістів Ф.Рабле та М.Монтеня.</w:t>
      </w:r>
    </w:p>
    <w:p w14:paraId="7DBD9473" w14:textId="052091F5" w:rsidR="000B5E53" w:rsidRPr="001D7269" w:rsidRDefault="000B5E53" w:rsidP="001D7269">
      <w:pPr>
        <w:tabs>
          <w:tab w:val="left" w:pos="709"/>
        </w:tabs>
        <w:spacing w:after="0" w:line="276" w:lineRule="auto"/>
        <w:ind w:firstLine="709"/>
        <w:jc w:val="both"/>
        <w:rPr>
          <w:rFonts w:ascii="Cambria" w:hAnsi="Cambria"/>
          <w:bCs/>
          <w:szCs w:val="28"/>
        </w:rPr>
      </w:pPr>
      <w:r w:rsidRPr="001D7269">
        <w:rPr>
          <w:rFonts w:ascii="Cambria" w:hAnsi="Cambria"/>
          <w:bCs/>
          <w:szCs w:val="28"/>
        </w:rPr>
        <w:t>Основні етапи педагогічної діяльності Я.</w:t>
      </w:r>
      <w:r w:rsidR="00110D45">
        <w:rPr>
          <w:rFonts w:ascii="Cambria" w:hAnsi="Cambria"/>
          <w:bCs/>
          <w:szCs w:val="28"/>
        </w:rPr>
        <w:t> </w:t>
      </w:r>
      <w:r w:rsidRPr="001D7269">
        <w:rPr>
          <w:rFonts w:ascii="Cambria" w:hAnsi="Cambria"/>
          <w:bCs/>
          <w:szCs w:val="28"/>
        </w:rPr>
        <w:t xml:space="preserve">Коменського. Формування філософського світогляду (гносеологічний та аксеологічний аспекти) та суспільно-політичних поглядів </w:t>
      </w:r>
      <w:r w:rsidR="00110D45">
        <w:rPr>
          <w:rFonts w:ascii="Cambria" w:hAnsi="Cambria"/>
          <w:bCs/>
          <w:szCs w:val="28"/>
        </w:rPr>
        <w:t>Я. </w:t>
      </w:r>
      <w:r w:rsidRPr="001D7269">
        <w:rPr>
          <w:rFonts w:ascii="Cambria" w:hAnsi="Cambria"/>
          <w:bCs/>
          <w:szCs w:val="28"/>
        </w:rPr>
        <w:t>Коменського. Ідея педагогічної пансофії.</w:t>
      </w:r>
    </w:p>
    <w:p w14:paraId="6CF505D2" w14:textId="36DFAD12" w:rsidR="000B5E53" w:rsidRPr="001D7269" w:rsidRDefault="000B5E53" w:rsidP="001D7269">
      <w:pPr>
        <w:tabs>
          <w:tab w:val="left" w:pos="709"/>
        </w:tabs>
        <w:spacing w:after="0" w:line="276" w:lineRule="auto"/>
        <w:ind w:firstLine="709"/>
        <w:jc w:val="both"/>
        <w:rPr>
          <w:rFonts w:ascii="Cambria" w:hAnsi="Cambria"/>
          <w:bCs/>
          <w:szCs w:val="28"/>
        </w:rPr>
      </w:pPr>
      <w:r w:rsidRPr="001D7269">
        <w:rPr>
          <w:rFonts w:ascii="Cambria" w:hAnsi="Cambria"/>
          <w:bCs/>
          <w:szCs w:val="28"/>
        </w:rPr>
        <w:t>Підготовка до потойбічного життя як мета виховання. Призначення людини в цьому світі: пізнання світу, володіння собою,  наближення до Бога.</w:t>
      </w:r>
    </w:p>
    <w:p w14:paraId="0EED47D9" w14:textId="7DA1CF2F" w:rsidR="000B5E53" w:rsidRPr="001D7269" w:rsidRDefault="000B5E53" w:rsidP="001D7269">
      <w:pPr>
        <w:tabs>
          <w:tab w:val="left" w:pos="709"/>
        </w:tabs>
        <w:spacing w:after="0" w:line="276" w:lineRule="auto"/>
        <w:ind w:firstLine="709"/>
        <w:jc w:val="both"/>
        <w:rPr>
          <w:rFonts w:ascii="Cambria" w:hAnsi="Cambria"/>
          <w:bCs/>
          <w:szCs w:val="28"/>
        </w:rPr>
      </w:pPr>
      <w:r w:rsidRPr="001D7269">
        <w:rPr>
          <w:rFonts w:ascii="Cambria" w:hAnsi="Cambria"/>
          <w:bCs/>
          <w:szCs w:val="28"/>
        </w:rPr>
        <w:t xml:space="preserve">Загальнопедагогічні ідеї </w:t>
      </w:r>
      <w:r w:rsidR="00110D45">
        <w:rPr>
          <w:rFonts w:ascii="Cambria" w:hAnsi="Cambria"/>
          <w:bCs/>
          <w:szCs w:val="28"/>
        </w:rPr>
        <w:t>Я. </w:t>
      </w:r>
      <w:r w:rsidRPr="001D7269">
        <w:rPr>
          <w:rFonts w:ascii="Cambria" w:hAnsi="Cambria"/>
          <w:bCs/>
          <w:szCs w:val="28"/>
        </w:rPr>
        <w:t xml:space="preserve">Коменського. Ідея природовідповідності виховання. Зміст ідеї народності виховання: загальний характер освіти, рівні можливості її здобуття незалежно від статі, станової, расової, національної належності, школа як </w:t>
      </w:r>
      <w:r w:rsidR="002A09CD" w:rsidRPr="001D7269">
        <w:rPr>
          <w:rFonts w:ascii="Cambria" w:hAnsi="Cambria"/>
          <w:bCs/>
          <w:szCs w:val="28"/>
        </w:rPr>
        <w:t>«</w:t>
      </w:r>
      <w:r w:rsidRPr="001D7269">
        <w:rPr>
          <w:rFonts w:ascii="Cambria" w:hAnsi="Cambria"/>
          <w:bCs/>
          <w:szCs w:val="28"/>
        </w:rPr>
        <w:t>майстерня мудрості, працелюбності і гуманності</w:t>
      </w:r>
      <w:r w:rsidR="002A09CD" w:rsidRPr="001D7269">
        <w:rPr>
          <w:rFonts w:ascii="Cambria" w:hAnsi="Cambria"/>
          <w:bCs/>
          <w:szCs w:val="28"/>
        </w:rPr>
        <w:t>»</w:t>
      </w:r>
      <w:r w:rsidRPr="001D7269">
        <w:rPr>
          <w:rFonts w:ascii="Cambria" w:hAnsi="Cambria"/>
          <w:bCs/>
          <w:szCs w:val="28"/>
        </w:rPr>
        <w:t>, навчання рідною мовою, виховання патріотизму і поваги до інших народів.</w:t>
      </w:r>
    </w:p>
    <w:p w14:paraId="307C9E15" w14:textId="256013DA" w:rsidR="000B5E53" w:rsidRPr="001D7269" w:rsidRDefault="000B5E53" w:rsidP="001D7269">
      <w:pPr>
        <w:spacing w:after="0" w:line="276" w:lineRule="auto"/>
        <w:jc w:val="both"/>
        <w:rPr>
          <w:rFonts w:ascii="Cambria" w:hAnsi="Cambria"/>
          <w:bCs/>
          <w:szCs w:val="28"/>
        </w:rPr>
      </w:pPr>
      <w:r w:rsidRPr="001D7269">
        <w:rPr>
          <w:rFonts w:ascii="Cambria" w:hAnsi="Cambria"/>
          <w:bCs/>
          <w:szCs w:val="28"/>
        </w:rPr>
        <w:tab/>
        <w:t xml:space="preserve">Концепція реформування школи. Принципи побудови школи. Типи шкіл відповідно до вікової періодизації. </w:t>
      </w:r>
      <w:r w:rsidR="002D38CF" w:rsidRPr="001D7269">
        <w:rPr>
          <w:rFonts w:ascii="Cambria" w:hAnsi="Cambria"/>
          <w:bCs/>
          <w:szCs w:val="28"/>
        </w:rPr>
        <w:t>«</w:t>
      </w:r>
      <w:r w:rsidRPr="001D7269">
        <w:rPr>
          <w:rFonts w:ascii="Cambria" w:hAnsi="Cambria"/>
          <w:bCs/>
          <w:szCs w:val="28"/>
        </w:rPr>
        <w:t>Велика дидактика</w:t>
      </w:r>
      <w:r w:rsidR="002D38CF" w:rsidRPr="001D7269">
        <w:rPr>
          <w:rFonts w:ascii="Cambria" w:hAnsi="Cambria"/>
          <w:bCs/>
          <w:szCs w:val="28"/>
        </w:rPr>
        <w:t xml:space="preserve">». </w:t>
      </w:r>
      <w:r w:rsidRPr="001D7269">
        <w:rPr>
          <w:rFonts w:ascii="Cambria" w:hAnsi="Cambria"/>
          <w:bCs/>
          <w:szCs w:val="28"/>
        </w:rPr>
        <w:t xml:space="preserve">Материнська школа. Її завдання, зміст та методи виховання та навчання дітей дошкільного віку. Школа рідної мови. Принципові зміни у змісті та методах </w:t>
      </w:r>
      <w:r w:rsidRPr="001D7269">
        <w:rPr>
          <w:rFonts w:ascii="Cambria" w:hAnsi="Cambria"/>
          <w:bCs/>
          <w:szCs w:val="28"/>
        </w:rPr>
        <w:lastRenderedPageBreak/>
        <w:t>елементарного навчання.</w:t>
      </w:r>
      <w:r w:rsidR="002D38CF" w:rsidRPr="001D7269">
        <w:rPr>
          <w:rFonts w:ascii="Cambria" w:hAnsi="Cambria"/>
          <w:bCs/>
          <w:szCs w:val="28"/>
        </w:rPr>
        <w:t xml:space="preserve"> </w:t>
      </w:r>
      <w:r w:rsidRPr="001D7269">
        <w:rPr>
          <w:rFonts w:ascii="Cambria" w:hAnsi="Cambria"/>
          <w:bCs/>
          <w:szCs w:val="28"/>
        </w:rPr>
        <w:t>Латинська школа. Нові підходи до визначення змісту освіти та його структури.</w:t>
      </w:r>
      <w:r w:rsidR="002D38CF" w:rsidRPr="001D7269">
        <w:rPr>
          <w:rFonts w:ascii="Cambria" w:hAnsi="Cambria"/>
          <w:bCs/>
          <w:szCs w:val="28"/>
        </w:rPr>
        <w:t xml:space="preserve"> </w:t>
      </w:r>
      <w:r w:rsidRPr="001D7269">
        <w:rPr>
          <w:rFonts w:ascii="Cambria" w:hAnsi="Cambria"/>
          <w:bCs/>
          <w:szCs w:val="28"/>
        </w:rPr>
        <w:t>Академія та подорожі як етап завершення освіти.</w:t>
      </w:r>
    </w:p>
    <w:p w14:paraId="374DAABE" w14:textId="34CA2E7C" w:rsidR="000B5E53" w:rsidRPr="001D7269" w:rsidRDefault="000B5E53" w:rsidP="00110D45">
      <w:pPr>
        <w:spacing w:after="0" w:line="276" w:lineRule="auto"/>
        <w:ind w:firstLine="720"/>
        <w:jc w:val="both"/>
        <w:rPr>
          <w:rFonts w:ascii="Cambria" w:hAnsi="Cambria"/>
          <w:bCs/>
          <w:szCs w:val="28"/>
        </w:rPr>
      </w:pPr>
      <w:r w:rsidRPr="001D7269">
        <w:rPr>
          <w:rFonts w:ascii="Cambria" w:hAnsi="Cambria"/>
          <w:bCs/>
          <w:szCs w:val="28"/>
        </w:rPr>
        <w:t>Дидактичні принципи: свідомість і активність, наочність, послідовність і систематичність, вправи і міцне засвоєння знань.</w:t>
      </w:r>
      <w:r w:rsidR="002D38CF" w:rsidRPr="001D7269">
        <w:rPr>
          <w:rFonts w:ascii="Cambria" w:hAnsi="Cambria"/>
          <w:bCs/>
          <w:szCs w:val="28"/>
        </w:rPr>
        <w:t xml:space="preserve"> </w:t>
      </w:r>
      <w:r w:rsidRPr="001D7269">
        <w:rPr>
          <w:rFonts w:ascii="Cambria" w:hAnsi="Cambria"/>
          <w:bCs/>
          <w:szCs w:val="28"/>
        </w:rPr>
        <w:t>Методичні правила навчання. Успішність, легкість, стислість, ґрунтовність. Аналітико-синтетичний метод викладання. Метод практичного застосування набутих знань. Розробка теоретичних основ класно-урочної системи Вимоги до вчителя.</w:t>
      </w:r>
      <w:r w:rsidR="00110D45">
        <w:rPr>
          <w:rFonts w:ascii="Cambria" w:hAnsi="Cambria"/>
          <w:bCs/>
          <w:szCs w:val="28"/>
        </w:rPr>
        <w:t xml:space="preserve"> </w:t>
      </w:r>
      <w:r w:rsidRPr="001D7269">
        <w:rPr>
          <w:rFonts w:ascii="Cambria" w:hAnsi="Cambria"/>
          <w:bCs/>
          <w:szCs w:val="28"/>
        </w:rPr>
        <w:t>Кардинальні моральні чесноти та правила їх виховання. Шкільна дисципліна.</w:t>
      </w:r>
    </w:p>
    <w:p w14:paraId="1F1A0D77" w14:textId="77777777" w:rsidR="00EE71E4" w:rsidRPr="001D7269" w:rsidRDefault="00EE71E4" w:rsidP="001D7269">
      <w:pPr>
        <w:tabs>
          <w:tab w:val="left" w:pos="284"/>
          <w:tab w:val="left" w:pos="567"/>
          <w:tab w:val="left" w:pos="709"/>
        </w:tabs>
        <w:spacing w:after="0" w:line="276" w:lineRule="auto"/>
        <w:jc w:val="both"/>
        <w:rPr>
          <w:rFonts w:ascii="Cambria" w:eastAsia="Calibri" w:hAnsi="Cambria" w:cs="Times New Roman"/>
          <w:szCs w:val="28"/>
        </w:rPr>
      </w:pPr>
    </w:p>
    <w:p w14:paraId="2CCC45F6" w14:textId="77777777" w:rsidR="00267A63" w:rsidRPr="001D7269" w:rsidRDefault="00267A63" w:rsidP="001D7269">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szCs w:val="28"/>
        </w:rPr>
        <w:t>Тема 2.</w:t>
      </w:r>
      <w:r w:rsidRPr="001D7269">
        <w:rPr>
          <w:rFonts w:ascii="Cambria" w:eastAsia="Times New Roman" w:hAnsi="Cambria" w:cs="Segoe UI"/>
          <w:color w:val="373A3C"/>
          <w:szCs w:val="28"/>
          <w:lang w:eastAsia="ru-RU"/>
        </w:rPr>
        <w:t xml:space="preserve"> </w:t>
      </w:r>
      <w:r w:rsidRPr="001D7269">
        <w:rPr>
          <w:rFonts w:ascii="Cambria" w:eastAsia="Calibri" w:hAnsi="Cambria" w:cs="Times New Roman"/>
          <w:b/>
          <w:bCs/>
          <w:szCs w:val="28"/>
        </w:rPr>
        <w:t>Історія зарубіжної педагогіки від Нового часу до кінця XIX cт. Педагогічні системи і концепції класиків європейської педагогіки.</w:t>
      </w:r>
    </w:p>
    <w:p w14:paraId="2E5EF872" w14:textId="6960F81E" w:rsidR="00F67C71" w:rsidRPr="001D7269" w:rsidRDefault="00F67C71" w:rsidP="001D7269">
      <w:pPr>
        <w:spacing w:after="0" w:line="276" w:lineRule="auto"/>
        <w:ind w:firstLine="709"/>
        <w:jc w:val="both"/>
        <w:rPr>
          <w:rFonts w:ascii="Cambria" w:hAnsi="Cambria"/>
          <w:bCs/>
          <w:szCs w:val="28"/>
        </w:rPr>
      </w:pPr>
      <w:r w:rsidRPr="001D7269">
        <w:rPr>
          <w:rFonts w:ascii="Cambria" w:hAnsi="Cambria"/>
          <w:bCs/>
          <w:szCs w:val="28"/>
        </w:rPr>
        <w:t>Просвітництво як ідейна течія. Його особливості у країнах Європи та США.</w:t>
      </w:r>
    </w:p>
    <w:p w14:paraId="7605B817" w14:textId="0ECC6DB4" w:rsidR="00F67C71" w:rsidRPr="001D7269" w:rsidRDefault="00F67C71" w:rsidP="001D7269">
      <w:pPr>
        <w:spacing w:after="0" w:line="276" w:lineRule="auto"/>
        <w:ind w:firstLine="709"/>
        <w:jc w:val="both"/>
        <w:rPr>
          <w:rFonts w:ascii="Cambria" w:hAnsi="Cambria"/>
          <w:bCs/>
          <w:szCs w:val="28"/>
        </w:rPr>
      </w:pPr>
      <w:r w:rsidRPr="001D7269">
        <w:rPr>
          <w:rFonts w:ascii="Cambria" w:hAnsi="Cambria"/>
          <w:bCs/>
          <w:szCs w:val="28"/>
        </w:rPr>
        <w:t>Дж</w:t>
      </w:r>
      <w:r w:rsidR="00D011A4" w:rsidRPr="001D7269">
        <w:rPr>
          <w:rFonts w:ascii="Cambria" w:hAnsi="Cambria"/>
          <w:bCs/>
          <w:szCs w:val="28"/>
        </w:rPr>
        <w:t>.</w:t>
      </w:r>
      <w:r w:rsidRPr="001D7269">
        <w:rPr>
          <w:rFonts w:ascii="Cambria" w:hAnsi="Cambria"/>
          <w:bCs/>
          <w:szCs w:val="28"/>
        </w:rPr>
        <w:t xml:space="preserve"> Локк як класичний представник англійського просвітництва. Суспільні погляди Локка. Емпірико-сенсуалістичний характер його теорії. Теорія </w:t>
      </w:r>
      <w:r w:rsidR="001A192D" w:rsidRPr="001D7269">
        <w:rPr>
          <w:rFonts w:ascii="Cambria" w:hAnsi="Cambria"/>
          <w:bCs/>
          <w:szCs w:val="28"/>
        </w:rPr>
        <w:t>«</w:t>
      </w:r>
      <w:r w:rsidRPr="001D7269">
        <w:rPr>
          <w:rFonts w:ascii="Cambria" w:hAnsi="Cambria"/>
          <w:bCs/>
          <w:szCs w:val="28"/>
        </w:rPr>
        <w:t>чистої дошки</w:t>
      </w:r>
      <w:r w:rsidR="001A192D" w:rsidRPr="001D7269">
        <w:rPr>
          <w:rFonts w:ascii="Cambria" w:hAnsi="Cambria"/>
          <w:bCs/>
          <w:szCs w:val="28"/>
        </w:rPr>
        <w:t>»</w:t>
      </w:r>
      <w:r w:rsidRPr="001D7269">
        <w:rPr>
          <w:rFonts w:ascii="Cambria" w:hAnsi="Cambria"/>
          <w:bCs/>
          <w:szCs w:val="28"/>
        </w:rPr>
        <w:t xml:space="preserve">. Мета виховання як виховання джентльмена, який має здоровий дух у здоровому тілі, вміє вести свої справи розумно та передбачливо. </w:t>
      </w:r>
      <w:r w:rsidR="001A192D" w:rsidRPr="001D7269">
        <w:rPr>
          <w:rFonts w:ascii="Cambria" w:hAnsi="Cambria"/>
          <w:bCs/>
          <w:szCs w:val="28"/>
        </w:rPr>
        <w:t>«</w:t>
      </w:r>
      <w:r w:rsidRPr="001D7269">
        <w:rPr>
          <w:rFonts w:ascii="Cambria" w:hAnsi="Cambria"/>
          <w:bCs/>
          <w:szCs w:val="28"/>
        </w:rPr>
        <w:t>Думки про виховання</w:t>
      </w:r>
      <w:r w:rsidR="001A192D" w:rsidRPr="001D7269">
        <w:rPr>
          <w:rFonts w:ascii="Cambria" w:hAnsi="Cambria"/>
          <w:bCs/>
          <w:szCs w:val="28"/>
        </w:rPr>
        <w:t>»</w:t>
      </w:r>
      <w:r w:rsidRPr="001D7269">
        <w:rPr>
          <w:rFonts w:ascii="Cambria" w:hAnsi="Cambria"/>
          <w:bCs/>
          <w:szCs w:val="28"/>
        </w:rPr>
        <w:t xml:space="preserve">. Засоби фізичного виховання як дисциплінування тіла. Зміст та засоби морального виховання як дисциплінування духу. Дидактичні погляди Локка. Розумове виховання як дисциплінування розуму. Визначення змісту освіти відповідно до критерію практичної доцільності. </w:t>
      </w:r>
    </w:p>
    <w:p w14:paraId="3D399602" w14:textId="639D8F57" w:rsidR="00F67C71" w:rsidRPr="001D7269" w:rsidRDefault="00F67C71" w:rsidP="001D7269">
      <w:pPr>
        <w:spacing w:after="0" w:line="276" w:lineRule="auto"/>
        <w:ind w:firstLine="709"/>
        <w:jc w:val="both"/>
        <w:rPr>
          <w:rFonts w:ascii="Cambria" w:hAnsi="Cambria"/>
          <w:bCs/>
          <w:szCs w:val="28"/>
        </w:rPr>
      </w:pPr>
      <w:r w:rsidRPr="001D7269">
        <w:rPr>
          <w:rFonts w:ascii="Cambria" w:hAnsi="Cambria"/>
          <w:bCs/>
          <w:szCs w:val="28"/>
        </w:rPr>
        <w:t>Педагогічна творчість Ж.-Ж. Руссо. Вплив на неї його суспільних поглядів. Людина як вінець природи. Фактори її розвитку. Провідні загальнопедагогічні ідеї: саморозвитку сил людської природи, природного та вільного виховання, поетапного формування сил людської природи, єдності фізичного, емоційного,  розумового, морального та естетичного виховання з працею.</w:t>
      </w:r>
      <w:r w:rsidR="003F6A31" w:rsidRPr="001D7269">
        <w:rPr>
          <w:rFonts w:ascii="Cambria" w:hAnsi="Cambria"/>
          <w:bCs/>
          <w:szCs w:val="28"/>
        </w:rPr>
        <w:t xml:space="preserve"> </w:t>
      </w:r>
      <w:r w:rsidRPr="001D7269">
        <w:rPr>
          <w:rFonts w:ascii="Cambria" w:hAnsi="Cambria"/>
          <w:bCs/>
          <w:szCs w:val="28"/>
        </w:rPr>
        <w:t xml:space="preserve">Вікова періодизація </w:t>
      </w:r>
      <w:r w:rsidR="00D011A4" w:rsidRPr="001D7269">
        <w:rPr>
          <w:rFonts w:ascii="Cambria" w:hAnsi="Cambria"/>
          <w:bCs/>
          <w:szCs w:val="28"/>
        </w:rPr>
        <w:t xml:space="preserve">Ж.-Ж. </w:t>
      </w:r>
      <w:r w:rsidRPr="001D7269">
        <w:rPr>
          <w:rFonts w:ascii="Cambria" w:hAnsi="Cambria"/>
          <w:bCs/>
          <w:szCs w:val="28"/>
        </w:rPr>
        <w:t>Руссо. Шляхи здійснення фізичного виховання відповідно до принципів природності та свободи. Взаємо</w:t>
      </w:r>
      <w:r w:rsidR="00D011A4" w:rsidRPr="001D7269">
        <w:rPr>
          <w:rFonts w:ascii="Cambria" w:hAnsi="Cambria"/>
          <w:bCs/>
          <w:szCs w:val="28"/>
        </w:rPr>
        <w:t>зв</w:t>
      </w:r>
      <w:r w:rsidRPr="001D7269">
        <w:rPr>
          <w:rFonts w:ascii="Cambria" w:hAnsi="Cambria"/>
          <w:bCs/>
          <w:szCs w:val="28"/>
        </w:rPr>
        <w:sym w:font="Times New Roman" w:char="0027"/>
      </w:r>
      <w:r w:rsidRPr="001D7269">
        <w:rPr>
          <w:rFonts w:ascii="Cambria" w:hAnsi="Cambria"/>
          <w:bCs/>
          <w:szCs w:val="28"/>
        </w:rPr>
        <w:t xml:space="preserve">язок розумового та трудового виховання. Зміст та методи морального виховання як виховання громадянина, який живе згідно з розумно встановленими законами. релігійне виховання. </w:t>
      </w:r>
    </w:p>
    <w:p w14:paraId="3A18609A" w14:textId="4B660D22" w:rsidR="00F67C71" w:rsidRPr="001D7269" w:rsidRDefault="00F67C71" w:rsidP="001D7269">
      <w:pPr>
        <w:spacing w:after="0" w:line="276" w:lineRule="auto"/>
        <w:ind w:firstLine="709"/>
        <w:jc w:val="both"/>
        <w:rPr>
          <w:rFonts w:ascii="Cambria" w:hAnsi="Cambria"/>
          <w:bCs/>
          <w:szCs w:val="28"/>
        </w:rPr>
      </w:pPr>
      <w:r w:rsidRPr="001D7269">
        <w:rPr>
          <w:rFonts w:ascii="Cambria" w:hAnsi="Cambria"/>
          <w:bCs/>
          <w:szCs w:val="28"/>
        </w:rPr>
        <w:t>Ідеї розвиваючого навчання в педагогічній концепції Й.</w:t>
      </w:r>
      <w:r w:rsidR="0088597D" w:rsidRPr="001D7269">
        <w:rPr>
          <w:rFonts w:ascii="Cambria" w:hAnsi="Cambria"/>
          <w:bCs/>
          <w:szCs w:val="28"/>
        </w:rPr>
        <w:t> </w:t>
      </w:r>
      <w:r w:rsidRPr="001D7269">
        <w:rPr>
          <w:rFonts w:ascii="Cambria" w:hAnsi="Cambria"/>
          <w:bCs/>
          <w:szCs w:val="28"/>
        </w:rPr>
        <w:t>Г.</w:t>
      </w:r>
      <w:r w:rsidR="0088597D" w:rsidRPr="001D7269">
        <w:rPr>
          <w:rFonts w:ascii="Cambria" w:hAnsi="Cambria"/>
          <w:bCs/>
          <w:szCs w:val="28"/>
        </w:rPr>
        <w:t> </w:t>
      </w:r>
      <w:r w:rsidRPr="001D7269">
        <w:rPr>
          <w:rFonts w:ascii="Cambria" w:hAnsi="Cambria"/>
          <w:bCs/>
          <w:szCs w:val="28"/>
        </w:rPr>
        <w:t xml:space="preserve">Песталоцці. Природовідповідний гармонійний розвиток троякого роду сил людської природи як мета виховання. Теорія поелементного розвитку людської </w:t>
      </w:r>
      <w:r w:rsidRPr="001D7269">
        <w:rPr>
          <w:rFonts w:ascii="Cambria" w:hAnsi="Cambria"/>
          <w:bCs/>
          <w:szCs w:val="28"/>
        </w:rPr>
        <w:lastRenderedPageBreak/>
        <w:t>сутності. Розробка теоретичних і практичних основ трудової народної школи.</w:t>
      </w:r>
    </w:p>
    <w:p w14:paraId="0630434D" w14:textId="24E6425A" w:rsidR="00F67C71" w:rsidRPr="001D7269" w:rsidRDefault="00F67C71" w:rsidP="001D7269">
      <w:pPr>
        <w:pStyle w:val="25"/>
        <w:spacing w:after="0" w:line="276" w:lineRule="auto"/>
        <w:ind w:left="0" w:firstLine="709"/>
        <w:jc w:val="both"/>
        <w:rPr>
          <w:rFonts w:ascii="Cambria" w:hAnsi="Cambria"/>
          <w:sz w:val="28"/>
          <w:szCs w:val="28"/>
        </w:rPr>
      </w:pPr>
      <w:r w:rsidRPr="001D7269">
        <w:rPr>
          <w:rFonts w:ascii="Cambria" w:hAnsi="Cambria"/>
          <w:sz w:val="28"/>
          <w:szCs w:val="28"/>
        </w:rPr>
        <w:t>Педагогічна творчість А.</w:t>
      </w:r>
      <w:r w:rsidR="00F96DD4" w:rsidRPr="001D7269">
        <w:rPr>
          <w:rFonts w:ascii="Cambria" w:hAnsi="Cambria"/>
          <w:sz w:val="28"/>
          <w:szCs w:val="28"/>
        </w:rPr>
        <w:t> </w:t>
      </w:r>
      <w:r w:rsidRPr="001D7269">
        <w:rPr>
          <w:rFonts w:ascii="Cambria" w:hAnsi="Cambria"/>
          <w:sz w:val="28"/>
          <w:szCs w:val="28"/>
        </w:rPr>
        <w:t xml:space="preserve">Дістервега. Провідні загальнопедагогічні принципи його концепції: природовідповідність, культуровідповідність, загальнолюдське виховання, самодіяльність. Мета виховання за </w:t>
      </w:r>
      <w:r w:rsidR="003F6A31" w:rsidRPr="001D7269">
        <w:rPr>
          <w:rFonts w:ascii="Cambria" w:hAnsi="Cambria"/>
          <w:sz w:val="28"/>
          <w:szCs w:val="28"/>
        </w:rPr>
        <w:t>А.</w:t>
      </w:r>
      <w:r w:rsidR="0088597D" w:rsidRPr="001D7269">
        <w:rPr>
          <w:rFonts w:ascii="Cambria" w:hAnsi="Cambria"/>
          <w:sz w:val="28"/>
          <w:szCs w:val="28"/>
        </w:rPr>
        <w:t> </w:t>
      </w:r>
      <w:r w:rsidRPr="001D7269">
        <w:rPr>
          <w:rFonts w:ascii="Cambria" w:hAnsi="Cambria"/>
          <w:sz w:val="28"/>
          <w:szCs w:val="28"/>
        </w:rPr>
        <w:t>Дістервегом: розвиток самодіяльності для служіння істині, добру і красі. Провідні дидактичні принципи. Ідеї формальної та матеріальної мети освіти. Методи розвиваючого навчання. Вимоги до вчителя.</w:t>
      </w:r>
    </w:p>
    <w:p w14:paraId="10CD1AA9" w14:textId="77777777" w:rsidR="00EE71E4" w:rsidRPr="001D7269" w:rsidRDefault="00EE71E4" w:rsidP="001D7269">
      <w:pPr>
        <w:tabs>
          <w:tab w:val="left" w:pos="284"/>
          <w:tab w:val="left" w:pos="567"/>
        </w:tabs>
        <w:spacing w:after="0" w:line="276" w:lineRule="auto"/>
        <w:jc w:val="both"/>
        <w:rPr>
          <w:rFonts w:ascii="Cambria" w:eastAsia="Calibri" w:hAnsi="Cambria" w:cs="Times New Roman"/>
          <w:szCs w:val="28"/>
        </w:rPr>
      </w:pPr>
    </w:p>
    <w:p w14:paraId="40CD0E5A" w14:textId="612BDC10" w:rsidR="00F67C71" w:rsidRPr="001D7269" w:rsidRDefault="00C6608F" w:rsidP="001D7269">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szCs w:val="28"/>
        </w:rPr>
        <w:t xml:space="preserve">Тема 3. </w:t>
      </w:r>
      <w:r w:rsidRPr="001D7269">
        <w:rPr>
          <w:rFonts w:ascii="Cambria" w:eastAsia="Calibri" w:hAnsi="Cambria" w:cs="Times New Roman"/>
          <w:b/>
          <w:bCs/>
          <w:szCs w:val="28"/>
        </w:rPr>
        <w:t xml:space="preserve">Провідні ідеї </w:t>
      </w:r>
      <w:r w:rsidR="0029671A" w:rsidRPr="001D7269">
        <w:rPr>
          <w:rFonts w:ascii="Cambria" w:eastAsia="Calibri" w:hAnsi="Cambria" w:cs="Times New Roman"/>
          <w:b/>
          <w:bCs/>
          <w:szCs w:val="28"/>
        </w:rPr>
        <w:t xml:space="preserve">представників </w:t>
      </w:r>
      <w:r w:rsidRPr="001D7269">
        <w:rPr>
          <w:rFonts w:ascii="Cambria" w:eastAsia="Calibri" w:hAnsi="Cambria" w:cs="Times New Roman"/>
          <w:b/>
          <w:bCs/>
          <w:szCs w:val="28"/>
        </w:rPr>
        <w:t>реформато</w:t>
      </w:r>
      <w:r w:rsidR="001D7D52" w:rsidRPr="001D7269">
        <w:rPr>
          <w:rFonts w:ascii="Cambria" w:eastAsia="Calibri" w:hAnsi="Cambria" w:cs="Times New Roman"/>
          <w:b/>
          <w:bCs/>
          <w:szCs w:val="28"/>
        </w:rPr>
        <w:t>р</w:t>
      </w:r>
      <w:r w:rsidRPr="001D7269">
        <w:rPr>
          <w:rFonts w:ascii="Cambria" w:eastAsia="Calibri" w:hAnsi="Cambria" w:cs="Times New Roman"/>
          <w:b/>
          <w:bCs/>
          <w:szCs w:val="28"/>
        </w:rPr>
        <w:t>ської педагогіки</w:t>
      </w:r>
      <w:r w:rsidR="0029671A" w:rsidRPr="001D7269">
        <w:rPr>
          <w:rFonts w:ascii="Cambria" w:eastAsia="Calibri" w:hAnsi="Cambria" w:cs="Times New Roman"/>
          <w:b/>
          <w:bCs/>
          <w:szCs w:val="28"/>
        </w:rPr>
        <w:t xml:space="preserve"> кінцяXIX - першої третини XX ст.</w:t>
      </w:r>
    </w:p>
    <w:p w14:paraId="067E58DA" w14:textId="190DA780" w:rsidR="00E9088A" w:rsidRPr="001D7269" w:rsidRDefault="00E9088A" w:rsidP="001D7269">
      <w:pPr>
        <w:spacing w:after="0" w:line="276" w:lineRule="auto"/>
        <w:ind w:firstLine="709"/>
        <w:jc w:val="both"/>
        <w:rPr>
          <w:rFonts w:ascii="Cambria" w:hAnsi="Cambria"/>
          <w:bCs/>
          <w:szCs w:val="28"/>
        </w:rPr>
      </w:pPr>
      <w:r w:rsidRPr="001D7269">
        <w:rPr>
          <w:rFonts w:ascii="Cambria" w:hAnsi="Cambria"/>
          <w:bCs/>
          <w:szCs w:val="28"/>
        </w:rPr>
        <w:t>Р</w:t>
      </w:r>
      <w:r w:rsidR="00442B9E" w:rsidRPr="001D7269">
        <w:rPr>
          <w:rFonts w:ascii="Cambria" w:hAnsi="Cambria"/>
          <w:bCs/>
          <w:szCs w:val="28"/>
        </w:rPr>
        <w:t>озвит</w:t>
      </w:r>
      <w:r w:rsidR="00F96932" w:rsidRPr="001D7269">
        <w:rPr>
          <w:rFonts w:ascii="Cambria" w:hAnsi="Cambria"/>
          <w:bCs/>
          <w:szCs w:val="28"/>
        </w:rPr>
        <w:t>о</w:t>
      </w:r>
      <w:r w:rsidR="00442B9E" w:rsidRPr="001D7269">
        <w:rPr>
          <w:rFonts w:ascii="Cambria" w:hAnsi="Cambria"/>
          <w:bCs/>
          <w:szCs w:val="28"/>
        </w:rPr>
        <w:t>к шкільної освіти кінця ХІХ - першої третини ХХ столітт</w:t>
      </w:r>
      <w:r w:rsidRPr="001D7269">
        <w:rPr>
          <w:rFonts w:ascii="Cambria" w:hAnsi="Cambria"/>
          <w:bCs/>
          <w:szCs w:val="28"/>
        </w:rPr>
        <w:t xml:space="preserve">я, нові тенденції: </w:t>
      </w:r>
      <w:r w:rsidRPr="001D7269">
        <w:rPr>
          <w:rFonts w:ascii="Cambria" w:hAnsi="Cambria"/>
          <w:szCs w:val="28"/>
        </w:rPr>
        <w:t>невідповідність традиційної шкільної практики вимогам економічного та політичного розвитку держав, потреба у масовій професійній освіті, поява широкої сукупності нових педагогічних, психологічних та інших антропологічних концепцій.</w:t>
      </w:r>
    </w:p>
    <w:p w14:paraId="4AB482E7" w14:textId="5524A609" w:rsidR="00442B9E" w:rsidRPr="001D7269" w:rsidRDefault="00442B9E" w:rsidP="001D7269">
      <w:pPr>
        <w:spacing w:after="0" w:line="276" w:lineRule="auto"/>
        <w:ind w:firstLine="709"/>
        <w:jc w:val="both"/>
        <w:rPr>
          <w:rFonts w:ascii="Cambria" w:hAnsi="Cambria"/>
          <w:bCs/>
          <w:szCs w:val="28"/>
        </w:rPr>
      </w:pPr>
      <w:r w:rsidRPr="001D7269">
        <w:rPr>
          <w:rFonts w:ascii="Cambria" w:hAnsi="Cambria"/>
          <w:bCs/>
          <w:szCs w:val="28"/>
        </w:rPr>
        <w:t>Реформаторська педагогіка</w:t>
      </w:r>
      <w:r w:rsidR="00181552" w:rsidRPr="001D7269">
        <w:rPr>
          <w:rFonts w:ascii="Cambria" w:hAnsi="Cambria"/>
          <w:bCs/>
          <w:szCs w:val="28"/>
        </w:rPr>
        <w:t xml:space="preserve"> як рух за оновлення шкільної освіти, що відповідатиме вимогам життя. Методологічні основи реформаторської педагогіки: антропологійний підхід, гуманістичний підхід, розвивальний підхід, педоцентричний характер педагогічної системи. </w:t>
      </w:r>
      <w:r w:rsidRPr="001D7269">
        <w:rPr>
          <w:rFonts w:ascii="Cambria" w:hAnsi="Cambria"/>
          <w:bCs/>
          <w:szCs w:val="28"/>
        </w:rPr>
        <w:t xml:space="preserve">Рух </w:t>
      </w:r>
      <w:r w:rsidR="00253994" w:rsidRPr="001D7269">
        <w:rPr>
          <w:rFonts w:ascii="Cambria" w:hAnsi="Cambria"/>
          <w:bCs/>
          <w:szCs w:val="28"/>
        </w:rPr>
        <w:t>«</w:t>
      </w:r>
      <w:r w:rsidRPr="001D7269">
        <w:rPr>
          <w:rFonts w:ascii="Cambria" w:hAnsi="Cambria"/>
          <w:bCs/>
          <w:szCs w:val="28"/>
        </w:rPr>
        <w:t>Нового виховання</w:t>
      </w:r>
      <w:r w:rsidR="00253994" w:rsidRPr="001D7269">
        <w:rPr>
          <w:rFonts w:ascii="Cambria" w:hAnsi="Cambria"/>
          <w:bCs/>
          <w:szCs w:val="28"/>
        </w:rPr>
        <w:t>»</w:t>
      </w:r>
      <w:r w:rsidRPr="001D7269">
        <w:rPr>
          <w:rFonts w:ascii="Cambria" w:hAnsi="Cambria"/>
          <w:bCs/>
          <w:szCs w:val="28"/>
        </w:rPr>
        <w:t xml:space="preserve">. Становлення та розвиток </w:t>
      </w:r>
      <w:r w:rsidR="00253994" w:rsidRPr="001D7269">
        <w:rPr>
          <w:rFonts w:ascii="Cambria" w:hAnsi="Cambria"/>
          <w:bCs/>
          <w:szCs w:val="28"/>
        </w:rPr>
        <w:t>«</w:t>
      </w:r>
      <w:r w:rsidRPr="001D7269">
        <w:rPr>
          <w:rFonts w:ascii="Cambria" w:hAnsi="Cambria"/>
          <w:bCs/>
          <w:szCs w:val="28"/>
        </w:rPr>
        <w:t>нових</w:t>
      </w:r>
      <w:r w:rsidR="00253994" w:rsidRPr="001D7269">
        <w:rPr>
          <w:rFonts w:ascii="Cambria" w:hAnsi="Cambria"/>
          <w:bCs/>
          <w:szCs w:val="28"/>
        </w:rPr>
        <w:t>»</w:t>
      </w:r>
      <w:r w:rsidRPr="001D7269">
        <w:rPr>
          <w:rFonts w:ascii="Cambria" w:hAnsi="Cambria"/>
          <w:bCs/>
          <w:szCs w:val="28"/>
        </w:rPr>
        <w:t xml:space="preserve"> шкіл.</w:t>
      </w:r>
    </w:p>
    <w:p w14:paraId="0A0EA506" w14:textId="1BB85DC3" w:rsidR="00442B9E" w:rsidRPr="001D7269" w:rsidRDefault="00442B9E" w:rsidP="001D7269">
      <w:pPr>
        <w:spacing w:after="0" w:line="276" w:lineRule="auto"/>
        <w:jc w:val="both"/>
        <w:rPr>
          <w:rFonts w:ascii="Cambria" w:hAnsi="Cambria"/>
          <w:bCs/>
          <w:szCs w:val="28"/>
        </w:rPr>
      </w:pPr>
      <w:r w:rsidRPr="001D7269">
        <w:rPr>
          <w:rFonts w:ascii="Cambria" w:hAnsi="Cambria"/>
          <w:bCs/>
          <w:szCs w:val="28"/>
        </w:rPr>
        <w:tab/>
      </w:r>
      <w:bookmarkStart w:id="3" w:name="_Hlk200786577"/>
      <w:r w:rsidR="0088597D" w:rsidRPr="001D7269">
        <w:rPr>
          <w:rFonts w:ascii="Cambria" w:hAnsi="Cambria"/>
          <w:bCs/>
          <w:szCs w:val="28"/>
        </w:rPr>
        <w:t>Те</w:t>
      </w:r>
      <w:r w:rsidR="00F96932" w:rsidRPr="001D7269">
        <w:rPr>
          <w:rFonts w:ascii="Cambria" w:hAnsi="Cambria"/>
          <w:bCs/>
          <w:szCs w:val="28"/>
        </w:rPr>
        <w:t>о</w:t>
      </w:r>
      <w:r w:rsidR="0088597D" w:rsidRPr="001D7269">
        <w:rPr>
          <w:rFonts w:ascii="Cambria" w:hAnsi="Cambria"/>
          <w:bCs/>
          <w:szCs w:val="28"/>
        </w:rPr>
        <w:t>рія вільного виховання. Педагогічна система М. Монтесорі: самостійний, спонтанний розвиток дитини в умовах розвиваючого й виховуючого середовища. Особливості методики навчання – дидактичні матеріали Монтесорі.</w:t>
      </w:r>
    </w:p>
    <w:p w14:paraId="3834F796" w14:textId="6D62E68D" w:rsidR="00253994" w:rsidRPr="001D7269" w:rsidRDefault="00442B9E" w:rsidP="001D7269">
      <w:pPr>
        <w:spacing w:after="0" w:line="276" w:lineRule="auto"/>
        <w:jc w:val="both"/>
        <w:rPr>
          <w:rFonts w:ascii="Cambria" w:hAnsi="Cambria"/>
          <w:bCs/>
          <w:szCs w:val="28"/>
        </w:rPr>
      </w:pPr>
      <w:r w:rsidRPr="001D7269">
        <w:rPr>
          <w:rFonts w:ascii="Cambria" w:hAnsi="Cambria"/>
          <w:bCs/>
          <w:szCs w:val="28"/>
        </w:rPr>
        <w:tab/>
      </w:r>
      <w:r w:rsidR="00253994" w:rsidRPr="001D7269">
        <w:rPr>
          <w:rFonts w:ascii="Cambria" w:hAnsi="Cambria" w:cstheme="minorHAnsi"/>
          <w:bCs/>
          <w:szCs w:val="28"/>
        </w:rPr>
        <w:t>Вальдорфська педагогіка.</w:t>
      </w:r>
      <w:r w:rsidR="0049492E" w:rsidRPr="001D7269">
        <w:rPr>
          <w:rFonts w:ascii="Cambria" w:hAnsi="Cambria" w:cstheme="minorHAnsi"/>
          <w:bCs/>
          <w:szCs w:val="28"/>
        </w:rPr>
        <w:t xml:space="preserve"> </w:t>
      </w:r>
      <w:r w:rsidR="00F96932" w:rsidRPr="001D7269">
        <w:rPr>
          <w:rFonts w:ascii="Cambria" w:hAnsi="Cambria" w:cstheme="minorHAnsi"/>
          <w:bCs/>
          <w:szCs w:val="28"/>
        </w:rPr>
        <w:t xml:space="preserve">Роль </w:t>
      </w:r>
      <w:r w:rsidR="00F96932" w:rsidRPr="001D7269">
        <w:rPr>
          <w:rFonts w:ascii="Cambria" w:hAnsi="Cambria" w:cstheme="minorHAnsi"/>
          <w:spacing w:val="-2"/>
          <w:szCs w:val="28"/>
        </w:rPr>
        <w:t>антропософії</w:t>
      </w:r>
      <w:r w:rsidR="00B92EC3" w:rsidRPr="001D7269">
        <w:rPr>
          <w:rFonts w:ascii="Cambria" w:hAnsi="Cambria" w:cstheme="minorHAnsi"/>
          <w:i/>
          <w:iCs/>
          <w:spacing w:val="-2"/>
          <w:szCs w:val="28"/>
        </w:rPr>
        <w:t xml:space="preserve"> </w:t>
      </w:r>
      <w:r w:rsidR="00B92EC3" w:rsidRPr="001D7269">
        <w:rPr>
          <w:rFonts w:ascii="Cambria" w:hAnsi="Cambria" w:cstheme="minorHAnsi"/>
          <w:szCs w:val="28"/>
        </w:rPr>
        <w:t>Р.</w:t>
      </w:r>
      <w:r w:rsidR="00D65A33" w:rsidRPr="001D7269">
        <w:rPr>
          <w:rFonts w:ascii="Cambria" w:hAnsi="Cambria" w:cstheme="minorHAnsi"/>
          <w:szCs w:val="28"/>
        </w:rPr>
        <w:t> </w:t>
      </w:r>
      <w:r w:rsidR="00B92EC3" w:rsidRPr="001D7269">
        <w:rPr>
          <w:rFonts w:ascii="Cambria" w:hAnsi="Cambria" w:cstheme="minorHAnsi"/>
          <w:szCs w:val="28"/>
        </w:rPr>
        <w:t>Шт</w:t>
      </w:r>
      <w:r w:rsidR="001317C6" w:rsidRPr="001D7269">
        <w:rPr>
          <w:rFonts w:ascii="Cambria" w:hAnsi="Cambria" w:cstheme="minorHAnsi"/>
          <w:szCs w:val="28"/>
        </w:rPr>
        <w:t>е</w:t>
      </w:r>
      <w:r w:rsidR="00B92EC3" w:rsidRPr="001D7269">
        <w:rPr>
          <w:rFonts w:ascii="Cambria" w:hAnsi="Cambria" w:cstheme="minorHAnsi"/>
          <w:szCs w:val="28"/>
        </w:rPr>
        <w:t>йнера</w:t>
      </w:r>
      <w:r w:rsidR="00B92EC3" w:rsidRPr="001D7269">
        <w:rPr>
          <w:rFonts w:ascii="Cambria" w:hAnsi="Cambria" w:cstheme="minorHAnsi"/>
          <w:i/>
          <w:iCs/>
          <w:spacing w:val="-2"/>
          <w:szCs w:val="28"/>
        </w:rPr>
        <w:t xml:space="preserve"> </w:t>
      </w:r>
      <w:r w:rsidR="008D6D0D" w:rsidRPr="001D7269">
        <w:rPr>
          <w:rFonts w:ascii="Cambria" w:hAnsi="Cambria" w:cstheme="minorHAnsi"/>
          <w:spacing w:val="-2"/>
          <w:szCs w:val="28"/>
        </w:rPr>
        <w:t>як філософської основи вальдорфської</w:t>
      </w:r>
      <w:r w:rsidR="00B92EC3" w:rsidRPr="001D7269">
        <w:rPr>
          <w:rFonts w:ascii="Cambria" w:hAnsi="Cambria" w:cstheme="minorHAnsi"/>
          <w:bCs/>
          <w:szCs w:val="28"/>
        </w:rPr>
        <w:t xml:space="preserve"> </w:t>
      </w:r>
      <w:r w:rsidR="0049492E" w:rsidRPr="001D7269">
        <w:rPr>
          <w:rFonts w:ascii="Cambria" w:hAnsi="Cambria" w:cstheme="minorHAnsi"/>
          <w:szCs w:val="28"/>
        </w:rPr>
        <w:t>педагогік</w:t>
      </w:r>
      <w:r w:rsidR="00B92EC3" w:rsidRPr="001D7269">
        <w:rPr>
          <w:rFonts w:ascii="Cambria" w:hAnsi="Cambria" w:cstheme="minorHAnsi"/>
          <w:szCs w:val="28"/>
        </w:rPr>
        <w:t>и</w:t>
      </w:r>
      <w:r w:rsidR="001317C6" w:rsidRPr="001D7269">
        <w:rPr>
          <w:rFonts w:ascii="Cambria" w:hAnsi="Cambria" w:cstheme="minorHAnsi"/>
          <w:szCs w:val="28"/>
        </w:rPr>
        <w:t>. Особливості розуміння мети виховання дитини, що передбачає ф</w:t>
      </w:r>
      <w:r w:rsidR="008D6D0D" w:rsidRPr="001D7269">
        <w:rPr>
          <w:rFonts w:ascii="Cambria" w:hAnsi="Cambria" w:cstheme="minorHAnsi"/>
          <w:szCs w:val="28"/>
        </w:rPr>
        <w:t xml:space="preserve">ормування </w:t>
      </w:r>
      <w:r w:rsidR="001317C6" w:rsidRPr="001D7269">
        <w:rPr>
          <w:rFonts w:ascii="Cambria" w:hAnsi="Cambria" w:cstheme="minorHAnsi"/>
          <w:szCs w:val="28"/>
        </w:rPr>
        <w:t xml:space="preserve">тілесної, душевної та духовної сторін цілісної особистості. </w:t>
      </w:r>
      <w:r w:rsidR="008D6D0D" w:rsidRPr="001D7269">
        <w:rPr>
          <w:rFonts w:ascii="Cambria" w:hAnsi="Cambria" w:cstheme="minorHAnsi"/>
          <w:szCs w:val="28"/>
        </w:rPr>
        <w:t>Особливості побудови освітн</w:t>
      </w:r>
      <w:r w:rsidR="00EC29CB" w:rsidRPr="001D7269">
        <w:rPr>
          <w:rFonts w:ascii="Cambria" w:hAnsi="Cambria" w:cstheme="minorHAnsi"/>
          <w:szCs w:val="28"/>
        </w:rPr>
        <w:t>ього</w:t>
      </w:r>
      <w:r w:rsidR="001317C6" w:rsidRPr="001D7269">
        <w:rPr>
          <w:rFonts w:ascii="Cambria" w:hAnsi="Cambria" w:cstheme="minorHAnsi"/>
          <w:szCs w:val="28"/>
        </w:rPr>
        <w:t xml:space="preserve"> </w:t>
      </w:r>
      <w:r w:rsidR="008D6D0D" w:rsidRPr="001D7269">
        <w:rPr>
          <w:rFonts w:ascii="Cambria" w:hAnsi="Cambria" w:cstheme="minorHAnsi"/>
          <w:szCs w:val="28"/>
        </w:rPr>
        <w:t>процес</w:t>
      </w:r>
      <w:r w:rsidR="00EC29CB" w:rsidRPr="001D7269">
        <w:rPr>
          <w:rFonts w:ascii="Cambria" w:hAnsi="Cambria" w:cstheme="minorHAnsi"/>
          <w:szCs w:val="28"/>
        </w:rPr>
        <w:t>у</w:t>
      </w:r>
      <w:r w:rsidR="001317C6" w:rsidRPr="001D7269">
        <w:rPr>
          <w:rFonts w:ascii="Cambria" w:hAnsi="Cambria" w:cstheme="minorHAnsi"/>
          <w:szCs w:val="28"/>
        </w:rPr>
        <w:t xml:space="preserve">: свобода як </w:t>
      </w:r>
      <w:r w:rsidR="00EC29CB" w:rsidRPr="001D7269">
        <w:rPr>
          <w:rFonts w:ascii="Cambria" w:hAnsi="Cambria" w:cstheme="minorHAnsi"/>
          <w:szCs w:val="28"/>
        </w:rPr>
        <w:t>засіб в</w:t>
      </w:r>
      <w:r w:rsidR="001317C6" w:rsidRPr="001D7269">
        <w:rPr>
          <w:rFonts w:ascii="Cambria" w:hAnsi="Cambria" w:cstheme="minorHAnsi"/>
          <w:szCs w:val="28"/>
        </w:rPr>
        <w:t>иховання, потрійний ритм навчального дня,  наачання без підручників</w:t>
      </w:r>
      <w:r w:rsidR="00EC29CB" w:rsidRPr="001D7269">
        <w:rPr>
          <w:rFonts w:ascii="Cambria" w:hAnsi="Cambria" w:cstheme="minorHAnsi"/>
          <w:szCs w:val="28"/>
        </w:rPr>
        <w:t xml:space="preserve">, </w:t>
      </w:r>
      <w:r w:rsidR="00EC29CB" w:rsidRPr="001D7269">
        <w:rPr>
          <w:rStyle w:val="aff2"/>
          <w:rFonts w:ascii="Cambria" w:hAnsi="Cambria"/>
          <w:i w:val="0"/>
          <w:iCs w:val="0"/>
          <w:szCs w:val="28"/>
        </w:rPr>
        <w:t>евритмія</w:t>
      </w:r>
      <w:r w:rsidR="00EC29CB" w:rsidRPr="001D7269">
        <w:rPr>
          <w:rFonts w:ascii="Cambria" w:hAnsi="Cambria"/>
          <w:i/>
          <w:iCs/>
          <w:szCs w:val="28"/>
        </w:rPr>
        <w:t xml:space="preserve">, </w:t>
      </w:r>
      <w:r w:rsidR="00EC29CB" w:rsidRPr="001D7269">
        <w:rPr>
          <w:rFonts w:ascii="Cambria" w:hAnsi="Cambria" w:cstheme="minorHAnsi"/>
          <w:szCs w:val="28"/>
        </w:rPr>
        <w:t xml:space="preserve">вивчення предметів за «методом </w:t>
      </w:r>
      <w:r w:rsidR="00EC29CB" w:rsidRPr="001D7269">
        <w:rPr>
          <w:rStyle w:val="aff2"/>
          <w:rFonts w:ascii="Cambria" w:hAnsi="Cambria" w:cstheme="minorHAnsi"/>
          <w:i w:val="0"/>
          <w:iCs w:val="0"/>
          <w:szCs w:val="28"/>
        </w:rPr>
        <w:t>епох»</w:t>
      </w:r>
      <w:r w:rsidR="00EC29CB" w:rsidRPr="001D7269">
        <w:rPr>
          <w:rFonts w:ascii="Cambria" w:hAnsi="Cambria" w:cstheme="minorHAnsi"/>
          <w:i/>
          <w:iCs/>
          <w:szCs w:val="28"/>
        </w:rPr>
        <w:t>,</w:t>
      </w:r>
      <w:r w:rsidR="00EC29CB" w:rsidRPr="001D7269">
        <w:rPr>
          <w:rFonts w:ascii="Cambria" w:hAnsi="Cambria" w:cstheme="minorHAnsi"/>
          <w:szCs w:val="28"/>
        </w:rPr>
        <w:t xml:space="preserve"> активна співпраця з батьками, педагогіка відносин, а не вимог. </w:t>
      </w:r>
    </w:p>
    <w:p w14:paraId="06AE677D" w14:textId="0CA21DB4" w:rsidR="00253994" w:rsidRPr="001D7269" w:rsidRDefault="0072443F" w:rsidP="001D7269">
      <w:pPr>
        <w:spacing w:after="0" w:line="276" w:lineRule="auto"/>
        <w:ind w:firstLine="709"/>
        <w:jc w:val="both"/>
        <w:rPr>
          <w:rFonts w:ascii="Cambria" w:hAnsi="Cambria"/>
          <w:bCs/>
          <w:szCs w:val="28"/>
        </w:rPr>
      </w:pPr>
      <w:r w:rsidRPr="001D7269">
        <w:rPr>
          <w:rFonts w:ascii="Cambria" w:hAnsi="Cambria"/>
          <w:bCs/>
          <w:szCs w:val="28"/>
        </w:rPr>
        <w:t xml:space="preserve">Педагогічна система С. Френе. Демократизація навчання і виховання дитини. Школа </w:t>
      </w:r>
      <w:r w:rsidR="008D6D0D" w:rsidRPr="001D7269">
        <w:rPr>
          <w:rFonts w:ascii="Cambria" w:hAnsi="Cambria"/>
          <w:bCs/>
          <w:szCs w:val="28"/>
        </w:rPr>
        <w:t>як</w:t>
      </w:r>
      <w:r w:rsidRPr="001D7269">
        <w:rPr>
          <w:rFonts w:ascii="Cambria" w:hAnsi="Cambria"/>
          <w:bCs/>
          <w:szCs w:val="28"/>
        </w:rPr>
        <w:t xml:space="preserve"> центр громади та організаційна форма соціалізації особистості. Методичні особливості «</w:t>
      </w:r>
      <w:r w:rsidR="00F96932" w:rsidRPr="001D7269">
        <w:rPr>
          <w:rFonts w:ascii="Cambria" w:hAnsi="Cambria"/>
          <w:bCs/>
          <w:szCs w:val="28"/>
        </w:rPr>
        <w:t>т</w:t>
      </w:r>
      <w:r w:rsidRPr="001D7269">
        <w:rPr>
          <w:rFonts w:ascii="Cambria" w:hAnsi="Cambria"/>
          <w:bCs/>
          <w:szCs w:val="28"/>
        </w:rPr>
        <w:t xml:space="preserve">ехніки Френе»: «вільні тексти», шкільна друкарня, шкільні тексти, </w:t>
      </w:r>
      <w:r w:rsidR="00F96932" w:rsidRPr="001D7269">
        <w:rPr>
          <w:rFonts w:ascii="Cambria" w:hAnsi="Cambria"/>
          <w:bCs/>
          <w:szCs w:val="28"/>
        </w:rPr>
        <w:t>тощо.</w:t>
      </w:r>
    </w:p>
    <w:p w14:paraId="5F531089" w14:textId="0622AFFB" w:rsidR="00A25634" w:rsidRPr="001D7269" w:rsidRDefault="00A25634" w:rsidP="001D7269">
      <w:pPr>
        <w:spacing w:after="0" w:line="276" w:lineRule="auto"/>
        <w:ind w:firstLine="709"/>
        <w:jc w:val="both"/>
        <w:rPr>
          <w:rFonts w:ascii="Cambria" w:hAnsi="Cambria"/>
          <w:szCs w:val="28"/>
        </w:rPr>
      </w:pPr>
      <w:r w:rsidRPr="001D7269">
        <w:rPr>
          <w:rFonts w:ascii="Cambria" w:hAnsi="Cambria"/>
          <w:bCs/>
          <w:szCs w:val="28"/>
        </w:rPr>
        <w:lastRenderedPageBreak/>
        <w:t xml:space="preserve">Прагматична педагогіка Дж. Дьюї. </w:t>
      </w:r>
      <w:r w:rsidR="00253994" w:rsidRPr="001D7269">
        <w:rPr>
          <w:rFonts w:ascii="Cambria" w:hAnsi="Cambria"/>
          <w:bCs/>
          <w:szCs w:val="28"/>
        </w:rPr>
        <w:t xml:space="preserve">Сутність </w:t>
      </w:r>
      <w:r w:rsidRPr="001D7269">
        <w:rPr>
          <w:rFonts w:ascii="Cambria" w:hAnsi="Cambria"/>
          <w:szCs w:val="28"/>
        </w:rPr>
        <w:t xml:space="preserve">педагогічної концепції прагматизму. </w:t>
      </w:r>
      <w:r w:rsidRPr="001D7269">
        <w:rPr>
          <w:rFonts w:ascii="Cambria" w:eastAsia="Times New Roman" w:hAnsi="Cambria" w:cs="Times New Roman"/>
          <w:szCs w:val="28"/>
          <w:lang w:eastAsia="uk-UA"/>
        </w:rPr>
        <w:t xml:space="preserve">Освіта як досвід, особливості організації пізнавальних процесів, метод проєктів. Виокремлення важливості школи як </w:t>
      </w:r>
      <w:r w:rsidR="002053A2" w:rsidRPr="001D7269">
        <w:rPr>
          <w:rFonts w:ascii="Cambria" w:eastAsia="Times New Roman" w:hAnsi="Cambria" w:cs="Times New Roman"/>
          <w:szCs w:val="28"/>
          <w:lang w:eastAsia="uk-UA"/>
        </w:rPr>
        <w:t xml:space="preserve">мініатюри суспільства, де дитина засвоює демократичні цінності та набуває особистого досвіду життя в соціумі. </w:t>
      </w:r>
    </w:p>
    <w:p w14:paraId="228B75BC" w14:textId="77777777" w:rsidR="00A25634" w:rsidRPr="001D7269" w:rsidRDefault="00A25634" w:rsidP="001D7269">
      <w:pPr>
        <w:spacing w:after="0" w:line="276" w:lineRule="auto"/>
        <w:ind w:firstLine="709"/>
        <w:jc w:val="both"/>
        <w:rPr>
          <w:rFonts w:ascii="Cambria" w:hAnsi="Cambria"/>
          <w:szCs w:val="28"/>
        </w:rPr>
      </w:pPr>
    </w:p>
    <w:p w14:paraId="33A4B7B9" w14:textId="65A2D46A" w:rsidR="00267A63" w:rsidRPr="001D7269" w:rsidRDefault="00267A63" w:rsidP="001D7269">
      <w:pPr>
        <w:tabs>
          <w:tab w:val="left" w:pos="284"/>
          <w:tab w:val="left" w:pos="567"/>
        </w:tabs>
        <w:spacing w:after="0" w:line="276" w:lineRule="auto"/>
        <w:jc w:val="both"/>
        <w:rPr>
          <w:rFonts w:ascii="Cambria" w:eastAsia="Calibri" w:hAnsi="Cambria" w:cs="Times New Roman"/>
          <w:b/>
          <w:bCs/>
          <w:szCs w:val="28"/>
        </w:rPr>
      </w:pPr>
      <w:bookmarkStart w:id="4" w:name="_Hlk200356497"/>
      <w:bookmarkEnd w:id="3"/>
      <w:r w:rsidRPr="001D7269">
        <w:rPr>
          <w:rFonts w:ascii="Cambria" w:eastAsia="Calibri" w:hAnsi="Cambria" w:cs="Times New Roman"/>
          <w:szCs w:val="28"/>
        </w:rPr>
        <w:t xml:space="preserve">Тема 3. </w:t>
      </w:r>
      <w:bookmarkEnd w:id="4"/>
      <w:r w:rsidRPr="001D7269">
        <w:rPr>
          <w:rFonts w:ascii="Cambria" w:eastAsia="Calibri" w:hAnsi="Cambria" w:cs="Times New Roman"/>
          <w:b/>
          <w:bCs/>
          <w:szCs w:val="28"/>
        </w:rPr>
        <w:t xml:space="preserve">Виховання, шкільництво й педагогічна думка українців з найдавніших часів до </w:t>
      </w:r>
      <w:r w:rsidR="00322E60" w:rsidRPr="001D7269">
        <w:rPr>
          <w:rFonts w:ascii="Cambria" w:eastAsia="Calibri" w:hAnsi="Cambria" w:cs="Times New Roman"/>
          <w:b/>
          <w:bCs/>
          <w:szCs w:val="28"/>
        </w:rPr>
        <w:t xml:space="preserve">кінця </w:t>
      </w:r>
      <w:r w:rsidRPr="001D7269">
        <w:rPr>
          <w:rFonts w:ascii="Cambria" w:eastAsia="Calibri" w:hAnsi="Cambria" w:cs="Times New Roman"/>
          <w:b/>
          <w:bCs/>
          <w:szCs w:val="28"/>
        </w:rPr>
        <w:t>XVIII ст.</w:t>
      </w:r>
      <w:r w:rsidR="00927FF2" w:rsidRPr="001D7269">
        <w:rPr>
          <w:rFonts w:ascii="Cambria" w:eastAsia="Calibri" w:hAnsi="Cambria" w:cs="Times New Roman"/>
          <w:b/>
          <w:bCs/>
          <w:szCs w:val="28"/>
        </w:rPr>
        <w:t xml:space="preserve"> </w:t>
      </w:r>
    </w:p>
    <w:p w14:paraId="52B0F9DB" w14:textId="2512B323" w:rsidR="00142E9B" w:rsidRPr="001D7269" w:rsidRDefault="00142E9B" w:rsidP="001D7269">
      <w:pPr>
        <w:spacing w:after="0" w:line="276" w:lineRule="auto"/>
        <w:ind w:firstLine="709"/>
        <w:jc w:val="both"/>
        <w:rPr>
          <w:rFonts w:ascii="Cambria" w:hAnsi="Cambria"/>
          <w:bCs/>
          <w:szCs w:val="28"/>
        </w:rPr>
      </w:pPr>
      <w:r w:rsidRPr="001D7269">
        <w:rPr>
          <w:rFonts w:ascii="Cambria" w:hAnsi="Cambria"/>
          <w:bCs/>
          <w:szCs w:val="28"/>
        </w:rPr>
        <w:t>Освіта та писемність у слов</w:t>
      </w:r>
      <w:r w:rsidRPr="001D7269">
        <w:rPr>
          <w:rFonts w:ascii="Cambria" w:hAnsi="Cambria"/>
          <w:bCs/>
          <w:szCs w:val="28"/>
        </w:rPr>
        <w:sym w:font="Times New Roman" w:char="0027"/>
      </w:r>
      <w:r w:rsidRPr="001D7269">
        <w:rPr>
          <w:rFonts w:ascii="Cambria" w:hAnsi="Cambria"/>
          <w:bCs/>
          <w:szCs w:val="28"/>
        </w:rPr>
        <w:t xml:space="preserve">ян у часи, що передували утворенню Київської Русі. Причини та ініціатори розвитку освіти у Київській Русі. Хрещення Русі та його вплив на зміну виховного ідеалу, на зміни у вихованні та навчанні. Типи шкіл у Київській Русі. Школа книжного вчення князя Володимира Святославовича. «Академія» Ярослава Мудрого. </w:t>
      </w:r>
      <w:r w:rsidRPr="001D7269">
        <w:rPr>
          <w:rFonts w:ascii="Cambria" w:hAnsi="Cambria"/>
          <w:szCs w:val="28"/>
        </w:rPr>
        <w:t xml:space="preserve">Розвиток церковних шкіл. </w:t>
      </w:r>
      <w:r w:rsidRPr="001D7269">
        <w:rPr>
          <w:rFonts w:ascii="Cambria" w:hAnsi="Cambria"/>
          <w:bCs/>
          <w:szCs w:val="28"/>
        </w:rPr>
        <w:t>Педагогічні ідеї часів Київської Русі і пам</w:t>
      </w:r>
      <w:r w:rsidRPr="001D7269">
        <w:rPr>
          <w:rFonts w:ascii="Cambria" w:hAnsi="Cambria"/>
          <w:bCs/>
          <w:szCs w:val="28"/>
        </w:rPr>
        <w:sym w:font="Times New Roman" w:char="0027"/>
      </w:r>
      <w:r w:rsidRPr="001D7269">
        <w:rPr>
          <w:rFonts w:ascii="Cambria" w:hAnsi="Cambria"/>
          <w:bCs/>
          <w:szCs w:val="28"/>
        </w:rPr>
        <w:t>ятки давньоруської літератури.</w:t>
      </w:r>
      <w:r w:rsidR="00E650BB" w:rsidRPr="001D7269">
        <w:rPr>
          <w:rFonts w:ascii="Cambria" w:hAnsi="Cambria"/>
          <w:bCs/>
          <w:szCs w:val="28"/>
        </w:rPr>
        <w:t xml:space="preserve"> «Повчання дітям В.</w:t>
      </w:r>
      <w:r w:rsidR="00110D45">
        <w:rPr>
          <w:rFonts w:ascii="Cambria" w:hAnsi="Cambria"/>
          <w:bCs/>
          <w:szCs w:val="28"/>
        </w:rPr>
        <w:t> </w:t>
      </w:r>
      <w:r w:rsidR="00E650BB" w:rsidRPr="001D7269">
        <w:rPr>
          <w:rFonts w:ascii="Cambria" w:hAnsi="Cambria"/>
          <w:bCs/>
          <w:szCs w:val="28"/>
        </w:rPr>
        <w:t>Мономаха».</w:t>
      </w:r>
    </w:p>
    <w:p w14:paraId="09F46F5A" w14:textId="77777777" w:rsidR="00C75557" w:rsidRPr="001D7269" w:rsidRDefault="00142E9B" w:rsidP="001D7269">
      <w:pPr>
        <w:spacing w:after="0" w:line="276" w:lineRule="auto"/>
        <w:ind w:firstLine="709"/>
        <w:jc w:val="both"/>
        <w:rPr>
          <w:rFonts w:ascii="Cambria" w:hAnsi="Cambria"/>
          <w:bCs/>
          <w:szCs w:val="28"/>
        </w:rPr>
      </w:pPr>
      <w:r w:rsidRPr="001D7269">
        <w:rPr>
          <w:rFonts w:ascii="Cambria" w:hAnsi="Cambria"/>
          <w:bCs/>
          <w:szCs w:val="28"/>
        </w:rPr>
        <w:t>Типи освітніх закладів другої половини Х</w:t>
      </w:r>
      <w:r w:rsidRPr="001D7269">
        <w:rPr>
          <w:rFonts w:ascii="Cambria" w:hAnsi="Cambria"/>
          <w:bCs/>
          <w:szCs w:val="28"/>
        </w:rPr>
        <w:sym w:font="Times New Roman" w:char="0056"/>
      </w:r>
      <w:r w:rsidRPr="001D7269">
        <w:rPr>
          <w:rFonts w:ascii="Cambria" w:hAnsi="Cambria"/>
          <w:bCs/>
          <w:szCs w:val="28"/>
        </w:rPr>
        <w:t>І - першої половини Х</w:t>
      </w:r>
      <w:r w:rsidRPr="001D7269">
        <w:rPr>
          <w:rFonts w:ascii="Cambria" w:hAnsi="Cambria"/>
          <w:bCs/>
          <w:szCs w:val="28"/>
        </w:rPr>
        <w:sym w:font="Times New Roman" w:char="0056"/>
      </w:r>
      <w:r w:rsidRPr="001D7269">
        <w:rPr>
          <w:rFonts w:ascii="Cambria" w:hAnsi="Cambria"/>
          <w:bCs/>
          <w:szCs w:val="28"/>
        </w:rPr>
        <w:t>ІІ століття: католицькі, протестантські, національних меншин, православні парафіяльні, мандрівних дяків, школи мистецтв, братські, січові та полкові.</w:t>
      </w:r>
      <w:r w:rsidR="00C75557" w:rsidRPr="001D7269">
        <w:rPr>
          <w:rFonts w:ascii="Cambria" w:hAnsi="Cambria"/>
          <w:bCs/>
          <w:szCs w:val="28"/>
        </w:rPr>
        <w:t xml:space="preserve"> </w:t>
      </w:r>
      <w:r w:rsidRPr="001D7269">
        <w:rPr>
          <w:rFonts w:ascii="Cambria" w:hAnsi="Cambria"/>
          <w:bCs/>
          <w:szCs w:val="28"/>
        </w:rPr>
        <w:t>Виникнення слов</w:t>
      </w:r>
      <w:r w:rsidRPr="001D7269">
        <w:rPr>
          <w:rFonts w:ascii="Cambria" w:hAnsi="Cambria"/>
          <w:bCs/>
          <w:szCs w:val="28"/>
        </w:rPr>
        <w:sym w:font="Times New Roman" w:char="0027"/>
      </w:r>
      <w:r w:rsidRPr="001D7269">
        <w:rPr>
          <w:rFonts w:ascii="Cambria" w:hAnsi="Cambria"/>
          <w:bCs/>
          <w:szCs w:val="28"/>
        </w:rPr>
        <w:t>яно-греко-латинської школи як нового типу українського національного освітнього закладу підвищеного типу. Острозький триязичний ліцей-академія. Діяльність гуртка вчених та друкарні І.Федорова в Острозі.</w:t>
      </w:r>
    </w:p>
    <w:p w14:paraId="5D0AD089" w14:textId="31EDC6E8" w:rsidR="00142E9B" w:rsidRPr="001D7269" w:rsidRDefault="00142E9B" w:rsidP="001D7269">
      <w:pPr>
        <w:spacing w:after="0" w:line="276" w:lineRule="auto"/>
        <w:ind w:firstLine="709"/>
        <w:jc w:val="both"/>
        <w:rPr>
          <w:rFonts w:ascii="Cambria" w:hAnsi="Cambria"/>
          <w:bCs/>
          <w:szCs w:val="28"/>
        </w:rPr>
      </w:pPr>
      <w:r w:rsidRPr="001D7269">
        <w:rPr>
          <w:rFonts w:ascii="Cambria" w:hAnsi="Cambria"/>
          <w:bCs/>
          <w:szCs w:val="28"/>
        </w:rPr>
        <w:t>Виникнення братських шкіл елементарного та підвищеного рівня. Статути братських шкіл. Демократичні основи їх діяльності. Зміст, форми та методи навчання і виховання у братських школах. Започаткування у їх діяльності основ класно-урочної системи.</w:t>
      </w:r>
    </w:p>
    <w:p w14:paraId="66BCE1D9" w14:textId="01D86594" w:rsidR="00142E9B" w:rsidRPr="001D7269" w:rsidRDefault="00142E9B" w:rsidP="001D7269">
      <w:pPr>
        <w:spacing w:after="0" w:line="276" w:lineRule="auto"/>
        <w:jc w:val="both"/>
        <w:rPr>
          <w:rFonts w:ascii="Cambria" w:hAnsi="Cambria"/>
          <w:bCs/>
          <w:szCs w:val="28"/>
        </w:rPr>
      </w:pPr>
      <w:r w:rsidRPr="001D7269">
        <w:rPr>
          <w:rFonts w:ascii="Cambria" w:hAnsi="Cambria"/>
          <w:bCs/>
          <w:szCs w:val="28"/>
        </w:rPr>
        <w:tab/>
        <w:t>Особливості утворення Київської братської школи. Підтримка Київського братства військом Запорозьким. Утворення лаврської школи. Об</w:t>
      </w:r>
      <w:r w:rsidRPr="001D7269">
        <w:rPr>
          <w:rFonts w:ascii="Cambria" w:hAnsi="Cambria"/>
          <w:bCs/>
          <w:szCs w:val="28"/>
        </w:rPr>
        <w:sym w:font="Times New Roman" w:char="0027"/>
      </w:r>
      <w:r w:rsidRPr="001D7269">
        <w:rPr>
          <w:rFonts w:ascii="Cambria" w:hAnsi="Cambria"/>
          <w:bCs/>
          <w:szCs w:val="28"/>
        </w:rPr>
        <w:t>єднання братської та лаврської шкіл. Просвітня діяльність Петра Могили.</w:t>
      </w:r>
      <w:r w:rsidR="00C75557" w:rsidRPr="001D7269">
        <w:rPr>
          <w:rFonts w:ascii="Cambria" w:hAnsi="Cambria"/>
          <w:bCs/>
          <w:szCs w:val="28"/>
        </w:rPr>
        <w:t xml:space="preserve"> </w:t>
      </w:r>
      <w:r w:rsidRPr="001D7269">
        <w:rPr>
          <w:rFonts w:ascii="Cambria" w:hAnsi="Cambria"/>
          <w:bCs/>
          <w:szCs w:val="28"/>
        </w:rPr>
        <w:t>Педагогічні погляди учителів братських шкіл</w:t>
      </w:r>
      <w:r w:rsidR="00110D45">
        <w:rPr>
          <w:rFonts w:ascii="Cambria" w:hAnsi="Cambria"/>
          <w:bCs/>
          <w:szCs w:val="28"/>
        </w:rPr>
        <w:t xml:space="preserve">: </w:t>
      </w:r>
      <w:r w:rsidRPr="001D7269">
        <w:rPr>
          <w:rFonts w:ascii="Cambria" w:hAnsi="Cambria"/>
          <w:bCs/>
          <w:szCs w:val="28"/>
        </w:rPr>
        <w:t>С.Зизанія, Л.Зизанія</w:t>
      </w:r>
      <w:r w:rsidR="00110D45">
        <w:rPr>
          <w:rFonts w:ascii="Cambria" w:hAnsi="Cambria"/>
          <w:bCs/>
          <w:szCs w:val="28"/>
        </w:rPr>
        <w:t xml:space="preserve">, </w:t>
      </w:r>
      <w:r w:rsidRPr="001D7269">
        <w:rPr>
          <w:rFonts w:ascii="Cambria" w:hAnsi="Cambria"/>
          <w:bCs/>
          <w:szCs w:val="28"/>
        </w:rPr>
        <w:t>І.Борецького, М.Смотрицького, П.Могили, С.Полоцького, Є.Славинецького</w:t>
      </w:r>
      <w:r w:rsidR="00110D45">
        <w:rPr>
          <w:rFonts w:ascii="Cambria" w:hAnsi="Cambria"/>
          <w:bCs/>
          <w:szCs w:val="28"/>
        </w:rPr>
        <w:t>.</w:t>
      </w:r>
    </w:p>
    <w:p w14:paraId="77313944" w14:textId="77777777" w:rsidR="00142E9B" w:rsidRPr="001D7269" w:rsidRDefault="00142E9B" w:rsidP="001D7269">
      <w:pPr>
        <w:spacing w:after="0" w:line="276" w:lineRule="auto"/>
        <w:jc w:val="both"/>
        <w:rPr>
          <w:rFonts w:ascii="Cambria" w:hAnsi="Cambria"/>
          <w:bCs/>
          <w:szCs w:val="28"/>
        </w:rPr>
      </w:pPr>
      <w:r w:rsidRPr="001D7269">
        <w:rPr>
          <w:rFonts w:ascii="Cambria" w:hAnsi="Cambria"/>
          <w:bCs/>
          <w:szCs w:val="28"/>
        </w:rPr>
        <w:tab/>
        <w:t xml:space="preserve">Козацька педагогіка. Просвітня політика козацької держави. Мета виховання в козацькій педагогіці. Етапи виховання. Ідейні основи козацької педагогіки - кодекс лицарської честі та лицарської звитяги. Засоби козацького тіловиховання. </w:t>
      </w:r>
    </w:p>
    <w:p w14:paraId="362BFCAC" w14:textId="0A2D59DB" w:rsidR="00C75557" w:rsidRPr="001D7269" w:rsidRDefault="00142E9B" w:rsidP="001D7269">
      <w:pPr>
        <w:spacing w:after="0" w:line="276" w:lineRule="auto"/>
        <w:ind w:firstLine="720"/>
        <w:jc w:val="both"/>
        <w:rPr>
          <w:rFonts w:ascii="Cambria" w:hAnsi="Cambria"/>
          <w:bCs/>
          <w:szCs w:val="28"/>
        </w:rPr>
      </w:pPr>
      <w:r w:rsidRPr="001D7269">
        <w:rPr>
          <w:rFonts w:ascii="Cambria" w:hAnsi="Cambria"/>
          <w:bCs/>
          <w:szCs w:val="28"/>
        </w:rPr>
        <w:tab/>
      </w:r>
      <w:r w:rsidR="00C75557" w:rsidRPr="001D7269">
        <w:rPr>
          <w:rFonts w:ascii="Cambria" w:hAnsi="Cambria"/>
          <w:bCs/>
          <w:szCs w:val="28"/>
        </w:rPr>
        <w:t>Освіта на Правобережній Україні. Утворення Львівського університету (1661).</w:t>
      </w:r>
      <w:r w:rsidR="0040591C">
        <w:rPr>
          <w:rFonts w:ascii="Cambria" w:hAnsi="Cambria"/>
          <w:bCs/>
          <w:szCs w:val="28"/>
        </w:rPr>
        <w:t xml:space="preserve"> </w:t>
      </w:r>
      <w:r w:rsidR="00C75557" w:rsidRPr="001D7269">
        <w:rPr>
          <w:rFonts w:ascii="Cambria" w:hAnsi="Cambria"/>
          <w:bCs/>
          <w:szCs w:val="28"/>
        </w:rPr>
        <w:t xml:space="preserve">Українські православні школи на Правобережжі. </w:t>
      </w:r>
      <w:r w:rsidR="00C75557" w:rsidRPr="001D7269">
        <w:rPr>
          <w:rFonts w:ascii="Cambria" w:hAnsi="Cambria"/>
          <w:bCs/>
          <w:szCs w:val="28"/>
        </w:rPr>
        <w:lastRenderedPageBreak/>
        <w:t>Школи мандрівних дяків, православні парафіяльні школи як форми елементарної освіти. Утворення Едукаційної комісії (1773). Проведення освітньої реформи (1783). Створення системи світських навчальних закладів.</w:t>
      </w:r>
    </w:p>
    <w:p w14:paraId="7A810D45" w14:textId="23C4C9A8" w:rsidR="00C75557" w:rsidRPr="001D7269" w:rsidRDefault="00C75557" w:rsidP="001D7269">
      <w:pPr>
        <w:spacing w:after="0" w:line="276" w:lineRule="auto"/>
        <w:ind w:firstLine="720"/>
        <w:jc w:val="both"/>
        <w:rPr>
          <w:rFonts w:ascii="Cambria" w:hAnsi="Cambria"/>
          <w:bCs/>
          <w:szCs w:val="28"/>
        </w:rPr>
      </w:pPr>
      <w:r w:rsidRPr="001D7269">
        <w:rPr>
          <w:rFonts w:ascii="Cambria" w:hAnsi="Cambria"/>
          <w:bCs/>
          <w:szCs w:val="28"/>
        </w:rPr>
        <w:t>Освіта на Лівобережній Україні. Поступове поросійщення діяльності Києво-Могил</w:t>
      </w:r>
      <w:r w:rsidR="001E51E7" w:rsidRPr="001D7269">
        <w:rPr>
          <w:rFonts w:ascii="Cambria" w:hAnsi="Cambria"/>
          <w:bCs/>
          <w:szCs w:val="28"/>
        </w:rPr>
        <w:t>я</w:t>
      </w:r>
      <w:r w:rsidRPr="001D7269">
        <w:rPr>
          <w:rFonts w:ascii="Cambria" w:hAnsi="Cambria"/>
          <w:bCs/>
          <w:szCs w:val="28"/>
        </w:rPr>
        <w:t xml:space="preserve">нської Академії. Занепад </w:t>
      </w:r>
      <w:r w:rsidR="001E51E7" w:rsidRPr="001D7269">
        <w:rPr>
          <w:rFonts w:ascii="Cambria" w:hAnsi="Cambria"/>
          <w:bCs/>
          <w:szCs w:val="28"/>
        </w:rPr>
        <w:t>і при</w:t>
      </w:r>
      <w:r w:rsidRPr="001D7269">
        <w:rPr>
          <w:rFonts w:ascii="Cambria" w:hAnsi="Cambria"/>
          <w:bCs/>
          <w:szCs w:val="28"/>
        </w:rPr>
        <w:t>пинення діяльності академії (1817). Утворення колегіумів на Лівобережній Україні</w:t>
      </w:r>
      <w:r w:rsidR="00110D45">
        <w:rPr>
          <w:rFonts w:ascii="Cambria" w:hAnsi="Cambria"/>
          <w:bCs/>
          <w:szCs w:val="28"/>
        </w:rPr>
        <w:t xml:space="preserve">: </w:t>
      </w:r>
      <w:r w:rsidR="0087644F" w:rsidRPr="001D7269">
        <w:rPr>
          <w:rFonts w:ascii="Cambria" w:hAnsi="Cambria"/>
          <w:bCs/>
          <w:szCs w:val="28"/>
        </w:rPr>
        <w:t xml:space="preserve">Чернігівського </w:t>
      </w:r>
      <w:r w:rsidRPr="001D7269">
        <w:rPr>
          <w:rFonts w:ascii="Cambria" w:hAnsi="Cambria"/>
          <w:bCs/>
          <w:szCs w:val="28"/>
        </w:rPr>
        <w:t>(1700)</w:t>
      </w:r>
      <w:r w:rsidR="0087644F" w:rsidRPr="001D7269">
        <w:rPr>
          <w:rFonts w:ascii="Cambria" w:hAnsi="Cambria"/>
          <w:bCs/>
          <w:szCs w:val="28"/>
        </w:rPr>
        <w:t xml:space="preserve">, Харківського </w:t>
      </w:r>
      <w:r w:rsidRPr="001D7269">
        <w:rPr>
          <w:rFonts w:ascii="Cambria" w:hAnsi="Cambria"/>
          <w:bCs/>
          <w:szCs w:val="28"/>
        </w:rPr>
        <w:t>(1727)</w:t>
      </w:r>
      <w:r w:rsidR="0087644F" w:rsidRPr="001D7269">
        <w:rPr>
          <w:rFonts w:ascii="Cambria" w:hAnsi="Cambria"/>
          <w:bCs/>
          <w:szCs w:val="28"/>
        </w:rPr>
        <w:t xml:space="preserve">, </w:t>
      </w:r>
      <w:r w:rsidRPr="001D7269">
        <w:rPr>
          <w:rFonts w:ascii="Cambria" w:hAnsi="Cambria"/>
          <w:bCs/>
          <w:szCs w:val="28"/>
        </w:rPr>
        <w:t>Переяслав</w:t>
      </w:r>
      <w:r w:rsidR="0087644F" w:rsidRPr="001D7269">
        <w:rPr>
          <w:rFonts w:ascii="Cambria" w:hAnsi="Cambria"/>
          <w:bCs/>
          <w:szCs w:val="28"/>
        </w:rPr>
        <w:t>ського</w:t>
      </w:r>
      <w:r w:rsidRPr="001D7269">
        <w:rPr>
          <w:rFonts w:ascii="Cambria" w:hAnsi="Cambria"/>
          <w:bCs/>
          <w:szCs w:val="28"/>
        </w:rPr>
        <w:t xml:space="preserve"> (1738)</w:t>
      </w:r>
      <w:r w:rsidR="0087644F" w:rsidRPr="001D7269">
        <w:rPr>
          <w:rFonts w:ascii="Cambria" w:hAnsi="Cambria"/>
          <w:bCs/>
          <w:szCs w:val="28"/>
        </w:rPr>
        <w:t xml:space="preserve">. </w:t>
      </w:r>
      <w:r w:rsidRPr="001D7269">
        <w:rPr>
          <w:rFonts w:ascii="Cambria" w:hAnsi="Cambria"/>
          <w:bCs/>
          <w:szCs w:val="28"/>
        </w:rPr>
        <w:t>Діяльність Г.С.Сковороди у Переяславському та Харківському колегіумах. Глухівська співацька та Київська музична школи як спеціальні навчальні заклади середнього рівня.</w:t>
      </w:r>
    </w:p>
    <w:p w14:paraId="399839EA" w14:textId="77777777" w:rsidR="00EE71E4" w:rsidRPr="001D7269" w:rsidRDefault="00EE71E4" w:rsidP="001D7269">
      <w:pPr>
        <w:tabs>
          <w:tab w:val="left" w:pos="284"/>
          <w:tab w:val="left" w:pos="567"/>
        </w:tabs>
        <w:spacing w:after="0" w:line="276" w:lineRule="auto"/>
        <w:jc w:val="both"/>
        <w:rPr>
          <w:rFonts w:ascii="Cambria" w:eastAsia="Calibri" w:hAnsi="Cambria" w:cs="Times New Roman"/>
          <w:szCs w:val="28"/>
        </w:rPr>
      </w:pPr>
    </w:p>
    <w:p w14:paraId="51290760" w14:textId="4DB92393" w:rsidR="00267A63" w:rsidRPr="001D7269" w:rsidRDefault="00267A63" w:rsidP="001D7269">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szCs w:val="28"/>
        </w:rPr>
        <w:t xml:space="preserve">Тема 4. </w:t>
      </w:r>
      <w:r w:rsidRPr="001D7269">
        <w:rPr>
          <w:rFonts w:ascii="Cambria" w:eastAsia="Calibri" w:hAnsi="Cambria" w:cs="Times New Roman"/>
          <w:b/>
          <w:bCs/>
          <w:szCs w:val="28"/>
        </w:rPr>
        <w:t xml:space="preserve">Освіта і педагогічна думка </w:t>
      </w:r>
      <w:r w:rsidR="003C12C4" w:rsidRPr="001D7269">
        <w:rPr>
          <w:rFonts w:ascii="Cambria" w:eastAsia="Calibri" w:hAnsi="Cambria" w:cs="Times New Roman"/>
          <w:b/>
          <w:bCs/>
          <w:szCs w:val="28"/>
        </w:rPr>
        <w:t>в</w:t>
      </w:r>
      <w:r w:rsidRPr="001D7269">
        <w:rPr>
          <w:rFonts w:ascii="Cambria" w:eastAsia="Calibri" w:hAnsi="Cambria" w:cs="Times New Roman"/>
          <w:b/>
          <w:bCs/>
          <w:szCs w:val="28"/>
        </w:rPr>
        <w:t xml:space="preserve"> Україні в XIX – 30-х рр. XX ст. </w:t>
      </w:r>
    </w:p>
    <w:p w14:paraId="1E4AD401" w14:textId="2327410D" w:rsidR="001E51E7" w:rsidRPr="001D7269" w:rsidRDefault="00322E60" w:rsidP="001D7269">
      <w:pPr>
        <w:spacing w:after="0" w:line="276" w:lineRule="auto"/>
        <w:ind w:firstLine="709"/>
        <w:jc w:val="both"/>
        <w:rPr>
          <w:rFonts w:ascii="Cambria" w:hAnsi="Cambria"/>
          <w:bCs/>
          <w:szCs w:val="28"/>
        </w:rPr>
      </w:pPr>
      <w:r w:rsidRPr="001D7269">
        <w:rPr>
          <w:rFonts w:ascii="Cambria" w:hAnsi="Cambria"/>
          <w:bCs/>
          <w:szCs w:val="28"/>
        </w:rPr>
        <w:t xml:space="preserve">Стан початкової, середньої та вищої освіти на українських землях </w:t>
      </w:r>
      <w:r w:rsidR="003C12C4" w:rsidRPr="001D7269">
        <w:rPr>
          <w:rFonts w:ascii="Cambria" w:hAnsi="Cambria"/>
          <w:bCs/>
          <w:szCs w:val="28"/>
        </w:rPr>
        <w:t xml:space="preserve">в </w:t>
      </w:r>
      <w:r w:rsidRPr="001D7269">
        <w:rPr>
          <w:rFonts w:ascii="Cambria" w:eastAsia="Calibri" w:hAnsi="Cambria" w:cs="Times New Roman"/>
          <w:bCs/>
          <w:szCs w:val="28"/>
        </w:rPr>
        <w:t>XIX</w:t>
      </w:r>
      <w:r w:rsidRPr="001D7269">
        <w:rPr>
          <w:rFonts w:ascii="Cambria" w:hAnsi="Cambria"/>
          <w:bCs/>
          <w:szCs w:val="28"/>
        </w:rPr>
        <w:t xml:space="preserve"> ст. </w:t>
      </w:r>
      <w:r w:rsidR="004E6556" w:rsidRPr="001D7269">
        <w:rPr>
          <w:rFonts w:ascii="Cambria" w:hAnsi="Cambria"/>
          <w:bCs/>
          <w:szCs w:val="28"/>
        </w:rPr>
        <w:t>Формування системи освіти імперії за о</w:t>
      </w:r>
      <w:r w:rsidR="00815C39" w:rsidRPr="001D7269">
        <w:rPr>
          <w:rFonts w:ascii="Cambria" w:hAnsi="Cambria"/>
          <w:bCs/>
          <w:szCs w:val="28"/>
        </w:rPr>
        <w:t>світн</w:t>
      </w:r>
      <w:r w:rsidR="00030BD0" w:rsidRPr="001D7269">
        <w:rPr>
          <w:rFonts w:ascii="Cambria" w:hAnsi="Cambria"/>
          <w:bCs/>
          <w:szCs w:val="28"/>
        </w:rPr>
        <w:t>і</w:t>
      </w:r>
      <w:r w:rsidR="004E6556" w:rsidRPr="001D7269">
        <w:rPr>
          <w:rFonts w:ascii="Cambria" w:hAnsi="Cambria"/>
          <w:bCs/>
          <w:szCs w:val="28"/>
        </w:rPr>
        <w:t>ми</w:t>
      </w:r>
      <w:r w:rsidR="00030BD0" w:rsidRPr="001D7269">
        <w:rPr>
          <w:rFonts w:ascii="Cambria" w:hAnsi="Cambria"/>
          <w:bCs/>
          <w:szCs w:val="28"/>
        </w:rPr>
        <w:t xml:space="preserve"> реформ</w:t>
      </w:r>
      <w:r w:rsidR="004E6556" w:rsidRPr="001D7269">
        <w:rPr>
          <w:rFonts w:ascii="Cambria" w:hAnsi="Cambria"/>
          <w:bCs/>
          <w:szCs w:val="28"/>
        </w:rPr>
        <w:t>ам</w:t>
      </w:r>
      <w:r w:rsidR="00030BD0" w:rsidRPr="001D7269">
        <w:rPr>
          <w:rFonts w:ascii="Cambria" w:hAnsi="Cambria"/>
          <w:bCs/>
          <w:szCs w:val="28"/>
        </w:rPr>
        <w:t xml:space="preserve">и </w:t>
      </w:r>
      <w:r w:rsidR="00815C39" w:rsidRPr="001D7269">
        <w:rPr>
          <w:rFonts w:ascii="Cambria" w:hAnsi="Cambria"/>
          <w:bCs/>
          <w:szCs w:val="28"/>
        </w:rPr>
        <w:t xml:space="preserve">1804 </w:t>
      </w:r>
      <w:r w:rsidR="001E51E7" w:rsidRPr="001D7269">
        <w:rPr>
          <w:rFonts w:ascii="Cambria" w:hAnsi="Cambria"/>
          <w:bCs/>
          <w:szCs w:val="28"/>
        </w:rPr>
        <w:t>року та контрреформ</w:t>
      </w:r>
      <w:r w:rsidR="004E6556" w:rsidRPr="001D7269">
        <w:rPr>
          <w:rFonts w:ascii="Cambria" w:hAnsi="Cambria"/>
          <w:bCs/>
          <w:szCs w:val="28"/>
        </w:rPr>
        <w:t>ам</w:t>
      </w:r>
      <w:r w:rsidR="001E51E7" w:rsidRPr="001D7269">
        <w:rPr>
          <w:rFonts w:ascii="Cambria" w:hAnsi="Cambria"/>
          <w:bCs/>
          <w:szCs w:val="28"/>
        </w:rPr>
        <w:t>и 10-30-х років ХІХ століття</w:t>
      </w:r>
      <w:r w:rsidR="004E6556" w:rsidRPr="001D7269">
        <w:rPr>
          <w:rFonts w:ascii="Cambria" w:hAnsi="Cambria"/>
          <w:bCs/>
          <w:szCs w:val="28"/>
        </w:rPr>
        <w:t xml:space="preserve">; </w:t>
      </w:r>
      <w:r w:rsidR="0047069D" w:rsidRPr="001D7269">
        <w:rPr>
          <w:rFonts w:ascii="Cambria" w:hAnsi="Cambria"/>
          <w:bCs/>
          <w:szCs w:val="28"/>
        </w:rPr>
        <w:t xml:space="preserve">освітні реформи та контрреформи </w:t>
      </w:r>
      <w:r w:rsidR="00030BD0" w:rsidRPr="001D7269">
        <w:rPr>
          <w:rFonts w:ascii="Cambria" w:hAnsi="Cambria"/>
          <w:bCs/>
          <w:szCs w:val="28"/>
        </w:rPr>
        <w:t xml:space="preserve">другої половини </w:t>
      </w:r>
      <w:r w:rsidR="0047069D" w:rsidRPr="001D7269">
        <w:rPr>
          <w:rFonts w:ascii="Cambria" w:hAnsi="Cambria"/>
          <w:bCs/>
          <w:szCs w:val="28"/>
        </w:rPr>
        <w:t>ХІХ століття, їх значення у становленні станового, монархічного характеру освіти,</w:t>
      </w:r>
      <w:r w:rsidR="00030BD0" w:rsidRPr="001D7269">
        <w:rPr>
          <w:rFonts w:ascii="Cambria" w:hAnsi="Cambria"/>
          <w:bCs/>
          <w:szCs w:val="28"/>
        </w:rPr>
        <w:t>.</w:t>
      </w:r>
      <w:r w:rsidR="0047069D" w:rsidRPr="001D7269">
        <w:rPr>
          <w:rFonts w:ascii="Cambria" w:hAnsi="Cambria"/>
          <w:bCs/>
          <w:szCs w:val="28"/>
        </w:rPr>
        <w:t xml:space="preserve"> посилення впливу церкви на освітню систему, звуження змісту освіти, знищення університетської автономії, введення фізичних покарань, нагляду за учнями та студентами.</w:t>
      </w:r>
    </w:p>
    <w:p w14:paraId="70C996BA" w14:textId="6F87FD23" w:rsidR="00030BD0" w:rsidRPr="001D7269" w:rsidRDefault="00322E60" w:rsidP="001D7269">
      <w:pPr>
        <w:spacing w:after="0" w:line="276" w:lineRule="auto"/>
        <w:ind w:firstLine="709"/>
        <w:jc w:val="both"/>
        <w:rPr>
          <w:rFonts w:ascii="Cambria" w:hAnsi="Cambria"/>
          <w:bCs/>
          <w:i/>
          <w:szCs w:val="28"/>
        </w:rPr>
      </w:pPr>
      <w:r w:rsidRPr="001D7269">
        <w:rPr>
          <w:rFonts w:ascii="Cambria" w:hAnsi="Cambria"/>
          <w:bCs/>
          <w:szCs w:val="28"/>
        </w:rPr>
        <w:t>Перші повітові училища та гімназії, ліцеї на Україні. Жіноча освіта.</w:t>
      </w:r>
      <w:r w:rsidR="00815C39" w:rsidRPr="001D7269">
        <w:rPr>
          <w:rFonts w:ascii="Cambria" w:hAnsi="Cambria"/>
          <w:bCs/>
          <w:szCs w:val="28"/>
        </w:rPr>
        <w:t xml:space="preserve"> </w:t>
      </w:r>
      <w:r w:rsidR="00030BD0" w:rsidRPr="001D7269">
        <w:rPr>
          <w:rFonts w:ascii="Cambria" w:hAnsi="Cambria"/>
          <w:bCs/>
          <w:szCs w:val="28"/>
        </w:rPr>
        <w:t xml:space="preserve">Створення Київського (1834). та Новоросійського (1865) університетів. </w:t>
      </w:r>
      <w:r w:rsidR="00654D77" w:rsidRPr="001D7269">
        <w:rPr>
          <w:rFonts w:ascii="Cambria" w:hAnsi="Cambria"/>
          <w:bCs/>
          <w:szCs w:val="28"/>
        </w:rPr>
        <w:t xml:space="preserve">Активізація та розширення просвітньої діяльності земств у кінці ХІХ століття. Виникнення нових типів навчальних закладів </w:t>
      </w:r>
      <w:r w:rsidRPr="001D7269">
        <w:rPr>
          <w:rFonts w:ascii="Cambria" w:hAnsi="Cambria"/>
          <w:bCs/>
          <w:szCs w:val="28"/>
        </w:rPr>
        <w:t>Провідні педагогічні ідеї вітчизняних просвітителів першої половини ХІХ століття.</w:t>
      </w:r>
      <w:r w:rsidR="00030BD0" w:rsidRPr="001D7269">
        <w:rPr>
          <w:rFonts w:ascii="Cambria" w:hAnsi="Cambria"/>
          <w:bCs/>
          <w:szCs w:val="28"/>
        </w:rPr>
        <w:t>.</w:t>
      </w:r>
      <w:r w:rsidR="00030BD0" w:rsidRPr="001D7269">
        <w:rPr>
          <w:rFonts w:ascii="Cambria" w:hAnsi="Cambria"/>
          <w:bCs/>
          <w:i/>
          <w:szCs w:val="28"/>
        </w:rPr>
        <w:t xml:space="preserve"> </w:t>
      </w:r>
    </w:p>
    <w:p w14:paraId="0E4ED342" w14:textId="297C42F3" w:rsidR="001E51E7" w:rsidRPr="001D7269" w:rsidRDefault="00322E60" w:rsidP="001D7269">
      <w:pPr>
        <w:spacing w:after="0" w:line="276" w:lineRule="auto"/>
        <w:jc w:val="both"/>
        <w:rPr>
          <w:rFonts w:ascii="Cambria" w:hAnsi="Cambria"/>
          <w:bCs/>
          <w:szCs w:val="28"/>
        </w:rPr>
      </w:pPr>
      <w:r w:rsidRPr="001D7269">
        <w:rPr>
          <w:rFonts w:ascii="Cambria" w:hAnsi="Cambria"/>
          <w:bCs/>
          <w:szCs w:val="28"/>
        </w:rPr>
        <w:tab/>
        <w:t xml:space="preserve">Творча спадщина засновника класичної вітчизняної педагогіки К.Д.Ушинського. Принцип народності як методологічна основа </w:t>
      </w:r>
      <w:r w:rsidR="006572ED" w:rsidRPr="001D7269">
        <w:rPr>
          <w:rFonts w:ascii="Cambria" w:hAnsi="Cambria"/>
          <w:bCs/>
          <w:szCs w:val="28"/>
        </w:rPr>
        <w:t xml:space="preserve">його </w:t>
      </w:r>
      <w:r w:rsidRPr="001D7269">
        <w:rPr>
          <w:rFonts w:ascii="Cambria" w:hAnsi="Cambria"/>
          <w:bCs/>
          <w:szCs w:val="28"/>
        </w:rPr>
        <w:t>педагогічної концепції</w:t>
      </w:r>
      <w:r w:rsidR="006572ED" w:rsidRPr="001D7269">
        <w:rPr>
          <w:rFonts w:ascii="Cambria" w:hAnsi="Cambria"/>
          <w:bCs/>
          <w:szCs w:val="28"/>
        </w:rPr>
        <w:t>.</w:t>
      </w:r>
      <w:r w:rsidRPr="001D7269">
        <w:rPr>
          <w:rFonts w:ascii="Cambria" w:hAnsi="Cambria"/>
          <w:bCs/>
          <w:szCs w:val="28"/>
        </w:rPr>
        <w:t xml:space="preserve"> Антропологічні основи побудови педагогічної системи </w:t>
      </w:r>
      <w:r w:rsidR="006572ED" w:rsidRPr="001D7269">
        <w:rPr>
          <w:rFonts w:ascii="Cambria" w:hAnsi="Cambria"/>
          <w:bCs/>
          <w:szCs w:val="28"/>
        </w:rPr>
        <w:t xml:space="preserve">К.Д. </w:t>
      </w:r>
      <w:r w:rsidRPr="001D7269">
        <w:rPr>
          <w:rFonts w:ascii="Cambria" w:hAnsi="Cambria"/>
          <w:bCs/>
          <w:szCs w:val="28"/>
        </w:rPr>
        <w:t xml:space="preserve">Ушинського. </w:t>
      </w:r>
      <w:r w:rsidR="006572ED" w:rsidRPr="001D7269">
        <w:rPr>
          <w:rFonts w:ascii="Cambria" w:hAnsi="Cambria"/>
          <w:bCs/>
          <w:szCs w:val="28"/>
        </w:rPr>
        <w:t>«</w:t>
      </w:r>
      <w:r w:rsidRPr="001D7269">
        <w:rPr>
          <w:rFonts w:ascii="Cambria" w:hAnsi="Cambria"/>
          <w:bCs/>
          <w:szCs w:val="28"/>
        </w:rPr>
        <w:t>Людина як предмет виховання</w:t>
      </w:r>
      <w:r w:rsidR="006572ED" w:rsidRPr="001D7269">
        <w:rPr>
          <w:rFonts w:ascii="Cambria" w:hAnsi="Cambria"/>
          <w:bCs/>
          <w:szCs w:val="28"/>
        </w:rPr>
        <w:t>»</w:t>
      </w:r>
      <w:r w:rsidRPr="001D7269">
        <w:rPr>
          <w:rFonts w:ascii="Cambria" w:hAnsi="Cambria"/>
          <w:bCs/>
          <w:szCs w:val="28"/>
        </w:rPr>
        <w:t xml:space="preserve">. Педагогіка як наука і як мистецтво. Обґрунтування </w:t>
      </w:r>
      <w:r w:rsidR="006572ED" w:rsidRPr="001D7269">
        <w:rPr>
          <w:rFonts w:ascii="Cambria" w:hAnsi="Cambria"/>
          <w:bCs/>
          <w:szCs w:val="28"/>
        </w:rPr>
        <w:t xml:space="preserve">педагогом </w:t>
      </w:r>
      <w:r w:rsidRPr="001D7269">
        <w:rPr>
          <w:rFonts w:ascii="Cambria" w:hAnsi="Cambria"/>
          <w:bCs/>
          <w:szCs w:val="28"/>
        </w:rPr>
        <w:t>необхідності праці в житті людини і суспільства</w:t>
      </w:r>
      <w:r w:rsidR="006572ED" w:rsidRPr="001D7269">
        <w:rPr>
          <w:rFonts w:ascii="Cambria" w:hAnsi="Cambria"/>
          <w:bCs/>
          <w:szCs w:val="28"/>
        </w:rPr>
        <w:t>.</w:t>
      </w:r>
      <w:bookmarkStart w:id="5" w:name="_Hlk201347121"/>
    </w:p>
    <w:bookmarkEnd w:id="5"/>
    <w:p w14:paraId="0F325281" w14:textId="4F0719C1" w:rsidR="006F441F" w:rsidRPr="001D7269" w:rsidRDefault="006F441F" w:rsidP="001D7269">
      <w:pPr>
        <w:spacing w:after="0" w:line="276" w:lineRule="auto"/>
        <w:ind w:firstLine="709"/>
        <w:jc w:val="both"/>
        <w:rPr>
          <w:rFonts w:ascii="Cambria" w:hAnsi="Cambria"/>
          <w:bCs/>
          <w:szCs w:val="28"/>
        </w:rPr>
      </w:pPr>
      <w:r w:rsidRPr="001D7269">
        <w:rPr>
          <w:rFonts w:ascii="Cambria" w:hAnsi="Cambria"/>
          <w:bCs/>
          <w:iCs/>
          <w:szCs w:val="28"/>
        </w:rPr>
        <w:t>Розвиток української національної школи за часів УНР, гетьманства П.</w:t>
      </w:r>
      <w:r w:rsidR="00110D45">
        <w:rPr>
          <w:rFonts w:ascii="Cambria" w:hAnsi="Cambria"/>
          <w:bCs/>
          <w:iCs/>
          <w:szCs w:val="28"/>
        </w:rPr>
        <w:t> </w:t>
      </w:r>
      <w:r w:rsidRPr="001D7269">
        <w:rPr>
          <w:rFonts w:ascii="Cambria" w:hAnsi="Cambria"/>
          <w:bCs/>
          <w:iCs/>
          <w:szCs w:val="28"/>
        </w:rPr>
        <w:t>Скоропадського та часів українізації в УРСР</w:t>
      </w:r>
      <w:r w:rsidR="003C12C4" w:rsidRPr="001D7269">
        <w:rPr>
          <w:rFonts w:ascii="Cambria" w:hAnsi="Cambria"/>
          <w:bCs/>
          <w:iCs/>
          <w:szCs w:val="28"/>
        </w:rPr>
        <w:t xml:space="preserve">. </w:t>
      </w:r>
      <w:r w:rsidRPr="001D7269">
        <w:rPr>
          <w:rFonts w:ascii="Cambria" w:hAnsi="Cambria"/>
          <w:bCs/>
          <w:szCs w:val="28"/>
        </w:rPr>
        <w:t xml:space="preserve">Організація та діяльність Генерального Секретаріату, а згодом Міністерства народної освіти. Організаційні заходи щодо </w:t>
      </w:r>
      <w:r w:rsidR="00654D77" w:rsidRPr="001D7269">
        <w:rPr>
          <w:rFonts w:ascii="Cambria" w:hAnsi="Cambria"/>
          <w:bCs/>
          <w:szCs w:val="28"/>
        </w:rPr>
        <w:t xml:space="preserve">української національної освітньої системи. </w:t>
      </w:r>
      <w:r w:rsidRPr="001D7269">
        <w:rPr>
          <w:rFonts w:ascii="Cambria" w:hAnsi="Cambria"/>
          <w:bCs/>
          <w:szCs w:val="28"/>
        </w:rPr>
        <w:t xml:space="preserve">Створення українських шкіл та шкіл для національних меншин. Заходи щодо підготовки національних учительських кадрів. Українознавчі курси. </w:t>
      </w:r>
      <w:r w:rsidRPr="001D7269">
        <w:rPr>
          <w:rFonts w:ascii="Cambria" w:hAnsi="Cambria"/>
          <w:bCs/>
          <w:szCs w:val="28"/>
        </w:rPr>
        <w:lastRenderedPageBreak/>
        <w:t>Українські народні університети.</w:t>
      </w:r>
      <w:r w:rsidR="001E51E7" w:rsidRPr="001D7269">
        <w:rPr>
          <w:rFonts w:ascii="Cambria" w:hAnsi="Cambria"/>
          <w:bCs/>
          <w:szCs w:val="28"/>
        </w:rPr>
        <w:t xml:space="preserve"> Прийняття законів про державну українську мову та новий правопис, про нову структуру освіти в Україні. Створення перших державних українських університетів (Кам’янець-Подільський, Київ) та Української Академії наук.</w:t>
      </w:r>
    </w:p>
    <w:p w14:paraId="43947E6A" w14:textId="22F51239" w:rsidR="006F441F" w:rsidRPr="001D7269" w:rsidRDefault="006F441F" w:rsidP="001D7269">
      <w:pPr>
        <w:spacing w:after="0" w:line="276" w:lineRule="auto"/>
        <w:jc w:val="both"/>
        <w:rPr>
          <w:rFonts w:ascii="Cambria" w:hAnsi="Cambria"/>
          <w:bCs/>
          <w:szCs w:val="28"/>
        </w:rPr>
      </w:pPr>
      <w:r w:rsidRPr="001D7269">
        <w:rPr>
          <w:rFonts w:ascii="Cambria" w:hAnsi="Cambria"/>
          <w:bCs/>
          <w:szCs w:val="28"/>
        </w:rPr>
        <w:tab/>
        <w:t>Просвітня діяльність та погляди видатних вітчизняних педагогів початку ХХ століття.</w:t>
      </w:r>
      <w:r w:rsidR="001E51E7" w:rsidRPr="001D7269">
        <w:rPr>
          <w:rFonts w:ascii="Cambria" w:hAnsi="Cambria"/>
          <w:bCs/>
          <w:szCs w:val="28"/>
        </w:rPr>
        <w:t xml:space="preserve"> </w:t>
      </w:r>
      <w:r w:rsidRPr="001D7269">
        <w:rPr>
          <w:rFonts w:ascii="Cambria" w:hAnsi="Cambria"/>
          <w:bCs/>
          <w:szCs w:val="28"/>
        </w:rPr>
        <w:t>Педагогічна діяльність та погляди С.Ф.</w:t>
      </w:r>
      <w:r w:rsidR="00110D45">
        <w:rPr>
          <w:rFonts w:ascii="Cambria" w:hAnsi="Cambria"/>
          <w:bCs/>
          <w:szCs w:val="28"/>
        </w:rPr>
        <w:t> </w:t>
      </w:r>
      <w:r w:rsidRPr="001D7269">
        <w:rPr>
          <w:rFonts w:ascii="Cambria" w:hAnsi="Cambria"/>
          <w:bCs/>
          <w:szCs w:val="28"/>
        </w:rPr>
        <w:t>Русової. Концепція націоналізації школи - провідного засобу її демократизації</w:t>
      </w:r>
      <w:r w:rsidR="001E51E7" w:rsidRPr="001D7269">
        <w:rPr>
          <w:rFonts w:ascii="Cambria" w:hAnsi="Cambria"/>
          <w:bCs/>
          <w:szCs w:val="28"/>
        </w:rPr>
        <w:t>.</w:t>
      </w:r>
      <w:r w:rsidRPr="001D7269">
        <w:rPr>
          <w:rFonts w:ascii="Cambria" w:hAnsi="Cambria"/>
          <w:bCs/>
          <w:szCs w:val="28"/>
        </w:rPr>
        <w:t xml:space="preserve"> Концепція національного дитячого садка</w:t>
      </w:r>
      <w:r w:rsidR="001E51E7" w:rsidRPr="001D7269">
        <w:rPr>
          <w:rFonts w:ascii="Cambria" w:hAnsi="Cambria"/>
          <w:bCs/>
          <w:szCs w:val="28"/>
        </w:rPr>
        <w:t>.</w:t>
      </w:r>
      <w:r w:rsidRPr="001D7269">
        <w:rPr>
          <w:rFonts w:ascii="Cambria" w:hAnsi="Cambria"/>
          <w:bCs/>
          <w:szCs w:val="28"/>
        </w:rPr>
        <w:t xml:space="preserve"> </w:t>
      </w:r>
      <w:r w:rsidRPr="001D7269">
        <w:rPr>
          <w:rFonts w:ascii="Cambria" w:hAnsi="Cambria"/>
          <w:bCs/>
          <w:szCs w:val="28"/>
        </w:rPr>
        <w:tab/>
        <w:t>Педагогічна діяльність та погляди І.І.</w:t>
      </w:r>
      <w:r w:rsidR="00110D45">
        <w:rPr>
          <w:rFonts w:ascii="Cambria" w:hAnsi="Cambria"/>
          <w:bCs/>
          <w:szCs w:val="28"/>
        </w:rPr>
        <w:t> </w:t>
      </w:r>
      <w:r w:rsidRPr="001D7269">
        <w:rPr>
          <w:rFonts w:ascii="Cambria" w:hAnsi="Cambria"/>
          <w:bCs/>
          <w:szCs w:val="28"/>
        </w:rPr>
        <w:t>Огієнка</w:t>
      </w:r>
      <w:r w:rsidR="001E51E7" w:rsidRPr="001D7269">
        <w:rPr>
          <w:rFonts w:ascii="Cambria" w:hAnsi="Cambria"/>
          <w:bCs/>
          <w:szCs w:val="28"/>
        </w:rPr>
        <w:t>: п</w:t>
      </w:r>
      <w:r w:rsidRPr="001D7269">
        <w:rPr>
          <w:rFonts w:ascii="Cambria" w:hAnsi="Cambria"/>
          <w:bCs/>
          <w:szCs w:val="28"/>
        </w:rPr>
        <w:t>роблеми націоналізації освіти, рідної мови як основи національного виховання та освіти</w:t>
      </w:r>
      <w:r w:rsidR="001E51E7" w:rsidRPr="001D7269">
        <w:rPr>
          <w:rFonts w:ascii="Cambria" w:hAnsi="Cambria"/>
          <w:bCs/>
          <w:szCs w:val="28"/>
        </w:rPr>
        <w:t>.</w:t>
      </w:r>
      <w:r w:rsidRPr="001D7269">
        <w:rPr>
          <w:rFonts w:ascii="Cambria" w:hAnsi="Cambria"/>
          <w:bCs/>
          <w:szCs w:val="28"/>
        </w:rPr>
        <w:t xml:space="preserve"> Проблеми становлення та розвитку української національної школи</w:t>
      </w:r>
      <w:r w:rsidR="001E51E7" w:rsidRPr="001D7269">
        <w:rPr>
          <w:rFonts w:ascii="Cambria" w:hAnsi="Cambria"/>
          <w:bCs/>
          <w:szCs w:val="28"/>
        </w:rPr>
        <w:t xml:space="preserve">. </w:t>
      </w:r>
      <w:r w:rsidRPr="001D7269">
        <w:rPr>
          <w:rFonts w:ascii="Cambria" w:hAnsi="Cambria"/>
          <w:bCs/>
          <w:szCs w:val="28"/>
        </w:rPr>
        <w:t>Розробка теоретичних основ діяльності народної школи</w:t>
      </w:r>
      <w:r w:rsidR="001E51E7" w:rsidRPr="001D7269">
        <w:rPr>
          <w:rFonts w:ascii="Cambria" w:hAnsi="Cambria"/>
          <w:bCs/>
          <w:szCs w:val="28"/>
        </w:rPr>
        <w:t xml:space="preserve"> Т.Г.</w:t>
      </w:r>
      <w:r w:rsidR="00110D45">
        <w:rPr>
          <w:rFonts w:ascii="Cambria" w:hAnsi="Cambria"/>
          <w:bCs/>
          <w:szCs w:val="28"/>
        </w:rPr>
        <w:t> </w:t>
      </w:r>
      <w:r w:rsidR="001E51E7" w:rsidRPr="001D7269">
        <w:rPr>
          <w:rFonts w:ascii="Cambria" w:hAnsi="Cambria"/>
          <w:bCs/>
          <w:szCs w:val="28"/>
        </w:rPr>
        <w:t>Лубенцем, ідея навчання рідною мовою, і</w:t>
      </w:r>
      <w:r w:rsidRPr="001D7269">
        <w:rPr>
          <w:rFonts w:ascii="Cambria" w:hAnsi="Cambria"/>
          <w:bCs/>
          <w:szCs w:val="28"/>
        </w:rPr>
        <w:t xml:space="preserve">дея загального обов’язкового характеру народної освіти. </w:t>
      </w:r>
    </w:p>
    <w:p w14:paraId="387C38E8" w14:textId="47F2F93A" w:rsidR="004E6556" w:rsidRPr="001D7269" w:rsidRDefault="006F441F" w:rsidP="001D7269">
      <w:pPr>
        <w:spacing w:after="0" w:line="276" w:lineRule="auto"/>
        <w:jc w:val="both"/>
        <w:rPr>
          <w:rFonts w:ascii="Cambria" w:hAnsi="Cambria"/>
          <w:bCs/>
          <w:szCs w:val="28"/>
        </w:rPr>
      </w:pPr>
      <w:r w:rsidRPr="001D7269">
        <w:rPr>
          <w:rFonts w:ascii="Cambria" w:hAnsi="Cambria"/>
          <w:bCs/>
          <w:szCs w:val="28"/>
        </w:rPr>
        <w:tab/>
      </w:r>
      <w:r w:rsidR="004E6556" w:rsidRPr="001D7269">
        <w:rPr>
          <w:rFonts w:ascii="Cambria" w:hAnsi="Cambria"/>
          <w:bCs/>
          <w:szCs w:val="28"/>
        </w:rPr>
        <w:t>Створення мережі національних шкіл, підготовка національних учительських кадрів, розвиток літератури і мистецтва у рамках пров</w:t>
      </w:r>
      <w:r w:rsidRPr="001D7269">
        <w:rPr>
          <w:rFonts w:ascii="Cambria" w:hAnsi="Cambria"/>
          <w:bCs/>
          <w:szCs w:val="28"/>
        </w:rPr>
        <w:t xml:space="preserve">едення політики </w:t>
      </w:r>
      <w:r w:rsidR="001E51E7" w:rsidRPr="001D7269">
        <w:rPr>
          <w:rFonts w:ascii="Cambria" w:hAnsi="Cambria"/>
          <w:bCs/>
          <w:szCs w:val="28"/>
        </w:rPr>
        <w:t>«</w:t>
      </w:r>
      <w:r w:rsidRPr="001D7269">
        <w:rPr>
          <w:rFonts w:ascii="Cambria" w:hAnsi="Cambria"/>
          <w:bCs/>
          <w:szCs w:val="28"/>
        </w:rPr>
        <w:t>коренізації</w:t>
      </w:r>
      <w:r w:rsidR="001E51E7" w:rsidRPr="001D7269">
        <w:rPr>
          <w:rFonts w:ascii="Cambria" w:hAnsi="Cambria"/>
          <w:bCs/>
          <w:szCs w:val="28"/>
        </w:rPr>
        <w:t>»</w:t>
      </w:r>
      <w:r w:rsidRPr="001D7269">
        <w:rPr>
          <w:rFonts w:ascii="Cambria" w:hAnsi="Cambria"/>
          <w:bCs/>
          <w:szCs w:val="28"/>
        </w:rPr>
        <w:t xml:space="preserve"> в УРСР у 20-ті роки. </w:t>
      </w:r>
      <w:r w:rsidR="004E6556" w:rsidRPr="001D7269">
        <w:rPr>
          <w:rFonts w:ascii="Cambria" w:hAnsi="Cambria"/>
          <w:bCs/>
          <w:szCs w:val="28"/>
        </w:rPr>
        <w:t>Розквіт діяльності Академії наук УРСР. Діяльність українських освітян по розбудові української національної системи освіти. Згортання політики українізації на початку 30-х років.</w:t>
      </w:r>
    </w:p>
    <w:p w14:paraId="3C72441F" w14:textId="77777777" w:rsidR="00EE71E4" w:rsidRPr="001D7269" w:rsidRDefault="00EE71E4" w:rsidP="001D7269">
      <w:pPr>
        <w:tabs>
          <w:tab w:val="left" w:pos="284"/>
          <w:tab w:val="left" w:pos="567"/>
        </w:tabs>
        <w:spacing w:after="0" w:line="276" w:lineRule="auto"/>
        <w:jc w:val="both"/>
        <w:rPr>
          <w:rFonts w:ascii="Cambria" w:eastAsia="Calibri" w:hAnsi="Cambria" w:cs="Times New Roman"/>
          <w:szCs w:val="28"/>
        </w:rPr>
      </w:pPr>
    </w:p>
    <w:p w14:paraId="2E0CDF8B" w14:textId="77777777" w:rsidR="00267A63" w:rsidRPr="001D7269" w:rsidRDefault="00267A63" w:rsidP="001D7269">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szCs w:val="28"/>
        </w:rPr>
        <w:t xml:space="preserve">Тема 5. </w:t>
      </w:r>
      <w:r w:rsidRPr="001D7269">
        <w:rPr>
          <w:rFonts w:ascii="Cambria" w:eastAsia="Calibri" w:hAnsi="Cambria" w:cs="Times New Roman"/>
          <w:b/>
          <w:bCs/>
          <w:szCs w:val="28"/>
        </w:rPr>
        <w:t>Розвиток шкільництва й педагогічної думки в Україні 30-ті рр. XX ст. - поч. XXI cт.</w:t>
      </w:r>
    </w:p>
    <w:p w14:paraId="357E8BA9" w14:textId="361D302A" w:rsidR="001E51E7" w:rsidRPr="001D7269" w:rsidRDefault="001E51E7" w:rsidP="001D7269">
      <w:pPr>
        <w:spacing w:after="0" w:line="276" w:lineRule="auto"/>
        <w:jc w:val="both"/>
        <w:rPr>
          <w:rFonts w:ascii="Cambria" w:hAnsi="Cambria"/>
          <w:bCs/>
          <w:szCs w:val="28"/>
        </w:rPr>
      </w:pPr>
      <w:r w:rsidRPr="001D7269">
        <w:rPr>
          <w:rFonts w:ascii="Cambria" w:hAnsi="Cambria"/>
          <w:bCs/>
          <w:szCs w:val="28"/>
        </w:rPr>
        <w:tab/>
        <w:t>І етап</w:t>
      </w:r>
      <w:r w:rsidR="00961A0C" w:rsidRPr="001D7269">
        <w:rPr>
          <w:rFonts w:ascii="Cambria" w:hAnsi="Cambria"/>
          <w:bCs/>
          <w:szCs w:val="28"/>
        </w:rPr>
        <w:t xml:space="preserve"> </w:t>
      </w:r>
      <w:r w:rsidRPr="001D7269">
        <w:rPr>
          <w:rFonts w:ascii="Cambria" w:hAnsi="Cambria"/>
          <w:bCs/>
          <w:szCs w:val="28"/>
        </w:rPr>
        <w:t>- до середини 30-х років. Ліквідація неписемності, запровадження обов</w:t>
      </w:r>
      <w:r w:rsidRPr="001D7269">
        <w:rPr>
          <w:rFonts w:ascii="Cambria" w:hAnsi="Cambria"/>
          <w:bCs/>
          <w:szCs w:val="28"/>
        </w:rPr>
        <w:sym w:font="Times New Roman" w:char="0027"/>
      </w:r>
      <w:r w:rsidRPr="001D7269">
        <w:rPr>
          <w:rFonts w:ascii="Cambria" w:hAnsi="Cambria"/>
          <w:bCs/>
          <w:szCs w:val="28"/>
        </w:rPr>
        <w:t xml:space="preserve">язкової початкової освіти. Становлення системи радянської освіти. Основні принципи побудови нової школи. Особливості діяльності освітньої системи на Україні у 20-ті роки. </w:t>
      </w:r>
      <w:r w:rsidR="00961A0C" w:rsidRPr="001D7269">
        <w:rPr>
          <w:rFonts w:ascii="Cambria" w:hAnsi="Cambria"/>
          <w:bCs/>
          <w:szCs w:val="28"/>
        </w:rPr>
        <w:t xml:space="preserve"> </w:t>
      </w:r>
      <w:r w:rsidRPr="001D7269">
        <w:rPr>
          <w:rFonts w:ascii="Cambria" w:hAnsi="Cambria"/>
          <w:bCs/>
          <w:szCs w:val="28"/>
        </w:rPr>
        <w:t xml:space="preserve">Політика українізації (1923-1933) та контрукраїнізації (з 1933) в освітній сфері. </w:t>
      </w:r>
    </w:p>
    <w:p w14:paraId="439F0CD2" w14:textId="47A1E31A" w:rsidR="00933029" w:rsidRPr="001D7269" w:rsidRDefault="00933029" w:rsidP="001D7269">
      <w:pPr>
        <w:spacing w:after="0" w:line="276" w:lineRule="auto"/>
        <w:ind w:firstLine="709"/>
        <w:jc w:val="both"/>
        <w:rPr>
          <w:rFonts w:ascii="Cambria" w:hAnsi="Cambria"/>
          <w:bCs/>
          <w:szCs w:val="28"/>
        </w:rPr>
      </w:pPr>
      <w:r w:rsidRPr="001D7269">
        <w:rPr>
          <w:rFonts w:ascii="Cambria" w:hAnsi="Cambria"/>
          <w:bCs/>
          <w:szCs w:val="28"/>
        </w:rPr>
        <w:t>Педагогічна система виховання А.С. Макаренка.</w:t>
      </w:r>
    </w:p>
    <w:p w14:paraId="44E1485D" w14:textId="4A65889C" w:rsidR="001E51E7" w:rsidRPr="001D7269" w:rsidRDefault="001E51E7" w:rsidP="001D7269">
      <w:pPr>
        <w:spacing w:after="0" w:line="276" w:lineRule="auto"/>
        <w:ind w:firstLine="720"/>
        <w:jc w:val="both"/>
        <w:rPr>
          <w:rFonts w:ascii="Cambria" w:hAnsi="Cambria"/>
          <w:bCs/>
          <w:szCs w:val="28"/>
        </w:rPr>
      </w:pPr>
      <w:r w:rsidRPr="001D7269">
        <w:rPr>
          <w:rFonts w:ascii="Cambria" w:hAnsi="Cambria"/>
          <w:bCs/>
          <w:szCs w:val="28"/>
        </w:rPr>
        <w:t>Пошуки нових форм і методів навчання, шляхів організації змісту освіти. Відмова від класно-урочної, запровадження бригадно-лабораторної</w:t>
      </w:r>
      <w:r w:rsidR="00933029" w:rsidRPr="001D7269">
        <w:rPr>
          <w:rFonts w:ascii="Cambria" w:hAnsi="Cambria"/>
          <w:bCs/>
          <w:szCs w:val="28"/>
        </w:rPr>
        <w:t xml:space="preserve">, </w:t>
      </w:r>
      <w:r w:rsidRPr="001D7269">
        <w:rPr>
          <w:rFonts w:ascii="Cambria" w:hAnsi="Cambria"/>
          <w:bCs/>
          <w:szCs w:val="28"/>
        </w:rPr>
        <w:t>проектної форм навчання</w:t>
      </w:r>
      <w:r w:rsidR="00933029" w:rsidRPr="001D7269">
        <w:rPr>
          <w:rFonts w:ascii="Cambria" w:hAnsi="Cambria"/>
          <w:bCs/>
          <w:szCs w:val="28"/>
        </w:rPr>
        <w:t>, комплексів</w:t>
      </w:r>
      <w:r w:rsidRPr="001D7269">
        <w:rPr>
          <w:rFonts w:ascii="Cambria" w:hAnsi="Cambria"/>
          <w:bCs/>
          <w:szCs w:val="28"/>
        </w:rPr>
        <w:t>.</w:t>
      </w:r>
      <w:r w:rsidR="00961A0C" w:rsidRPr="001D7269">
        <w:rPr>
          <w:rFonts w:ascii="Cambria" w:hAnsi="Cambria"/>
          <w:bCs/>
          <w:szCs w:val="28"/>
        </w:rPr>
        <w:t xml:space="preserve"> </w:t>
      </w:r>
      <w:r w:rsidRPr="001D7269">
        <w:rPr>
          <w:rFonts w:ascii="Cambria" w:hAnsi="Cambria"/>
          <w:bCs/>
          <w:szCs w:val="28"/>
        </w:rPr>
        <w:t>Заснування нових типів шкіл: робфаків, шкіл фабрично-заводського учнівства, фабрично-заводських семирічок, шкіл селянської молоді, шкіл 10-річок.</w:t>
      </w:r>
    </w:p>
    <w:p w14:paraId="4641499F" w14:textId="13B44B7F"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Уніфікація структури загальноосвітньої школи в рамках усієї країни (1934). Введення нових стабільних навчальних планів та підручників.</w:t>
      </w:r>
      <w:r w:rsidR="00961A0C" w:rsidRPr="001D7269">
        <w:rPr>
          <w:rFonts w:ascii="Cambria" w:hAnsi="Cambria"/>
          <w:bCs/>
          <w:szCs w:val="28"/>
        </w:rPr>
        <w:t xml:space="preserve"> </w:t>
      </w:r>
      <w:r w:rsidRPr="001D7269">
        <w:rPr>
          <w:rFonts w:ascii="Cambria" w:hAnsi="Cambria"/>
          <w:bCs/>
          <w:szCs w:val="28"/>
        </w:rPr>
        <w:t>Розробка радянськими педагогами питань мети виховання, його змісту, форм та методів</w:t>
      </w:r>
      <w:r w:rsidR="00961A0C" w:rsidRPr="001D7269">
        <w:rPr>
          <w:rFonts w:ascii="Cambria" w:hAnsi="Cambria"/>
          <w:bCs/>
          <w:szCs w:val="28"/>
        </w:rPr>
        <w:t>.</w:t>
      </w:r>
    </w:p>
    <w:p w14:paraId="51B2299C" w14:textId="2892279A"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lastRenderedPageBreak/>
        <w:t xml:space="preserve">ІІ етап - з середини 30-х років до кінця 50-х років ХХ століття. Досягнення рівня обов’язкової неповної середньої освіти. Поступове перетворення радянської школи у </w:t>
      </w:r>
      <w:r w:rsidR="0040591C">
        <w:rPr>
          <w:rFonts w:ascii="Cambria" w:hAnsi="Cambria"/>
          <w:bCs/>
          <w:szCs w:val="28"/>
        </w:rPr>
        <w:t>«</w:t>
      </w:r>
      <w:r w:rsidRPr="001D7269">
        <w:rPr>
          <w:rFonts w:ascii="Cambria" w:hAnsi="Cambria"/>
          <w:bCs/>
          <w:szCs w:val="28"/>
        </w:rPr>
        <w:t>сталінську гімназію</w:t>
      </w:r>
      <w:r w:rsidR="0040591C">
        <w:rPr>
          <w:rFonts w:ascii="Cambria" w:hAnsi="Cambria"/>
          <w:bCs/>
          <w:szCs w:val="28"/>
        </w:rPr>
        <w:t>»</w:t>
      </w:r>
      <w:r w:rsidRPr="001D7269">
        <w:rPr>
          <w:rFonts w:ascii="Cambria" w:hAnsi="Cambria"/>
          <w:bCs/>
          <w:szCs w:val="28"/>
        </w:rPr>
        <w:t xml:space="preserve"> з відмовою від методичних пошуків 20-х років.  Заборона педології. </w:t>
      </w:r>
    </w:p>
    <w:p w14:paraId="3AF31F23" w14:textId="0FBEB075"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 xml:space="preserve">Радянська школа у роки Великої Вітчизняної війни. Зміни в організації та змісті навчально-виховного процесу. Участь учителів та школярів у військових діях, суспільно-корисній та виробничій праці. Розвиток системи вечірніх та заочних шкіл. </w:t>
      </w:r>
    </w:p>
    <w:p w14:paraId="1BFE56E9" w14:textId="2D027317"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 xml:space="preserve">Розвиток загальноосвітньої школи у другій половині 40-х та у 50-х роках. Введення обов’язкової 7-річної (1949) та 8-річної (1959)освіти. Створення ПТУ. Організація виробничого навчання, посилення профорієнтаційної роботи загальноосвітньої школи. Введення у 1959 році на Україні закону про вивчення української мови згідно з бажанням батьків. </w:t>
      </w:r>
    </w:p>
    <w:p w14:paraId="0758F048" w14:textId="517413CA"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ІІІ етап - 60- 70-ті роки ХХ століття. Перехід до загальної середньої освіти. Організація шкіл з подовженим днем навчання. Заснування шкіл з поглибленим вивченням окремих предметів (іноземних мов, математики, природничих наук). Укрупнення шкіл. Централізація управління освітою.</w:t>
      </w:r>
    </w:p>
    <w:p w14:paraId="7A06A024" w14:textId="6259E029"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 xml:space="preserve">Розвиток педагогічної науки. Дослідження </w:t>
      </w:r>
      <w:r w:rsidR="00961A0C" w:rsidRPr="001D7269">
        <w:rPr>
          <w:rFonts w:ascii="Cambria" w:hAnsi="Cambria"/>
          <w:bCs/>
          <w:szCs w:val="28"/>
        </w:rPr>
        <w:t xml:space="preserve">дидактичних проблем: </w:t>
      </w:r>
      <w:r w:rsidRPr="001D7269">
        <w:rPr>
          <w:rFonts w:ascii="Cambria" w:hAnsi="Cambria"/>
          <w:bCs/>
          <w:szCs w:val="28"/>
        </w:rPr>
        <w:t>взаємозв’язку навчання та розвитку особистості</w:t>
      </w:r>
      <w:r w:rsidR="00961A0C" w:rsidRPr="001D7269">
        <w:rPr>
          <w:rFonts w:ascii="Cambria" w:hAnsi="Cambria"/>
          <w:bCs/>
          <w:szCs w:val="28"/>
        </w:rPr>
        <w:t xml:space="preserve">, </w:t>
      </w:r>
      <w:r w:rsidRPr="001D7269">
        <w:rPr>
          <w:rFonts w:ascii="Cambria" w:hAnsi="Cambria"/>
          <w:bCs/>
          <w:szCs w:val="28"/>
        </w:rPr>
        <w:t>сутності процесу навчання, шляхів удосконалення структури уроку, теорі</w:t>
      </w:r>
      <w:r w:rsidR="00961A0C" w:rsidRPr="001D7269">
        <w:rPr>
          <w:rFonts w:ascii="Cambria" w:hAnsi="Cambria"/>
          <w:bCs/>
          <w:szCs w:val="28"/>
        </w:rPr>
        <w:t>ї</w:t>
      </w:r>
      <w:r w:rsidRPr="001D7269">
        <w:rPr>
          <w:rFonts w:ascii="Cambria" w:hAnsi="Cambria"/>
          <w:bCs/>
          <w:szCs w:val="28"/>
        </w:rPr>
        <w:t xml:space="preserve"> та практик</w:t>
      </w:r>
      <w:r w:rsidR="00961A0C" w:rsidRPr="001D7269">
        <w:rPr>
          <w:rFonts w:ascii="Cambria" w:hAnsi="Cambria"/>
          <w:bCs/>
          <w:szCs w:val="28"/>
        </w:rPr>
        <w:t>и</w:t>
      </w:r>
      <w:r w:rsidRPr="001D7269">
        <w:rPr>
          <w:rFonts w:ascii="Cambria" w:hAnsi="Cambria"/>
          <w:bCs/>
          <w:szCs w:val="28"/>
        </w:rPr>
        <w:t xml:space="preserve"> проблемного навчання</w:t>
      </w:r>
      <w:r w:rsidR="00961A0C" w:rsidRPr="001D7269">
        <w:rPr>
          <w:rFonts w:ascii="Cambria" w:hAnsi="Cambria"/>
          <w:bCs/>
          <w:szCs w:val="28"/>
        </w:rPr>
        <w:t>.</w:t>
      </w:r>
    </w:p>
    <w:p w14:paraId="21FD3325" w14:textId="66FBEFC0" w:rsidR="00961A0C" w:rsidRPr="001D7269" w:rsidRDefault="00961A0C" w:rsidP="001D7269">
      <w:pPr>
        <w:spacing w:after="0" w:line="276" w:lineRule="auto"/>
        <w:ind w:firstLine="720"/>
        <w:jc w:val="both"/>
        <w:rPr>
          <w:rFonts w:ascii="Cambria" w:hAnsi="Cambria"/>
          <w:bCs/>
          <w:szCs w:val="28"/>
        </w:rPr>
      </w:pPr>
      <w:r w:rsidRPr="001D7269">
        <w:rPr>
          <w:rFonts w:ascii="Cambria" w:hAnsi="Cambria"/>
          <w:bCs/>
          <w:szCs w:val="28"/>
        </w:rPr>
        <w:t>Педагогічна система В.О. Сухомлинського.</w:t>
      </w:r>
    </w:p>
    <w:p w14:paraId="6B3A88CD" w14:textId="2BA641DD" w:rsidR="006E0345"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ІУ етап - друга половина 70-х - кінець 80-х років. Процес подальшого розвитку системи загальної середньої освіти</w:t>
      </w:r>
      <w:r w:rsidR="00961A0C" w:rsidRPr="001D7269">
        <w:rPr>
          <w:rFonts w:ascii="Cambria" w:hAnsi="Cambria"/>
          <w:bCs/>
          <w:szCs w:val="28"/>
        </w:rPr>
        <w:t>, о</w:t>
      </w:r>
      <w:r w:rsidRPr="001D7269">
        <w:rPr>
          <w:rFonts w:ascii="Cambria" w:hAnsi="Cambria"/>
          <w:bCs/>
          <w:szCs w:val="28"/>
        </w:rPr>
        <w:t>світня реформа 1984 року.</w:t>
      </w:r>
    </w:p>
    <w:p w14:paraId="014616EF" w14:textId="33CCF150" w:rsidR="00961A0C" w:rsidRPr="001D7269" w:rsidRDefault="006E0345" w:rsidP="001D7269">
      <w:pPr>
        <w:spacing w:after="0" w:line="276" w:lineRule="auto"/>
        <w:ind w:firstLine="720"/>
        <w:jc w:val="both"/>
        <w:rPr>
          <w:rFonts w:ascii="Cambria" w:hAnsi="Cambria"/>
          <w:szCs w:val="28"/>
        </w:rPr>
      </w:pPr>
      <w:r w:rsidRPr="001D7269">
        <w:rPr>
          <w:rFonts w:ascii="Cambria" w:hAnsi="Cambria"/>
          <w:bCs/>
          <w:szCs w:val="28"/>
        </w:rPr>
        <w:t>Пошуки шляхів інтенсифікації навчального процесу, урахування індивідуальних особливостей школярів в умовах класно-урочної системи, гуманізації навчання. Сутність педагогіки співробітництва</w:t>
      </w:r>
      <w:r w:rsidR="00961A0C" w:rsidRPr="001D7269">
        <w:rPr>
          <w:rFonts w:ascii="Cambria" w:hAnsi="Cambria"/>
          <w:bCs/>
          <w:szCs w:val="28"/>
        </w:rPr>
        <w:t xml:space="preserve"> (Ш.А.</w:t>
      </w:r>
      <w:r w:rsidR="0040591C">
        <w:rPr>
          <w:rFonts w:ascii="Cambria" w:hAnsi="Cambria"/>
          <w:bCs/>
          <w:szCs w:val="28"/>
        </w:rPr>
        <w:t> </w:t>
      </w:r>
      <w:r w:rsidRPr="001D7269">
        <w:rPr>
          <w:rFonts w:ascii="Cambria" w:hAnsi="Cambria"/>
          <w:bCs/>
          <w:szCs w:val="28"/>
        </w:rPr>
        <w:t>Амонашвілі, О.А.</w:t>
      </w:r>
      <w:r w:rsidR="0040591C">
        <w:rPr>
          <w:rFonts w:ascii="Cambria" w:hAnsi="Cambria"/>
          <w:bCs/>
          <w:szCs w:val="28"/>
        </w:rPr>
        <w:t xml:space="preserve"> </w:t>
      </w:r>
      <w:r w:rsidRPr="001D7269">
        <w:rPr>
          <w:rFonts w:ascii="Cambria" w:hAnsi="Cambria"/>
          <w:bCs/>
          <w:szCs w:val="28"/>
        </w:rPr>
        <w:t>Захаренк</w:t>
      </w:r>
      <w:r w:rsidR="00933029" w:rsidRPr="001D7269">
        <w:rPr>
          <w:rFonts w:ascii="Cambria" w:hAnsi="Cambria"/>
          <w:bCs/>
          <w:szCs w:val="28"/>
        </w:rPr>
        <w:t>о</w:t>
      </w:r>
      <w:r w:rsidRPr="001D7269">
        <w:rPr>
          <w:rFonts w:ascii="Cambria" w:hAnsi="Cambria"/>
          <w:bCs/>
          <w:szCs w:val="28"/>
        </w:rPr>
        <w:t>, В.Ф.</w:t>
      </w:r>
      <w:r w:rsidR="0040591C">
        <w:rPr>
          <w:rFonts w:ascii="Cambria" w:hAnsi="Cambria"/>
          <w:bCs/>
          <w:szCs w:val="28"/>
        </w:rPr>
        <w:t xml:space="preserve"> </w:t>
      </w:r>
      <w:r w:rsidRPr="001D7269">
        <w:rPr>
          <w:rFonts w:ascii="Cambria" w:hAnsi="Cambria"/>
          <w:bCs/>
          <w:szCs w:val="28"/>
        </w:rPr>
        <w:t>Шаталов</w:t>
      </w:r>
      <w:r w:rsidR="00933029" w:rsidRPr="001D7269">
        <w:rPr>
          <w:rFonts w:ascii="Cambria" w:hAnsi="Cambria"/>
          <w:bCs/>
          <w:szCs w:val="28"/>
        </w:rPr>
        <w:t xml:space="preserve">). </w:t>
      </w:r>
    </w:p>
    <w:p w14:paraId="52D88B15" w14:textId="686E3904" w:rsidR="006E0345" w:rsidRPr="001D7269" w:rsidRDefault="006E0345" w:rsidP="001D7269">
      <w:pPr>
        <w:pStyle w:val="ae"/>
        <w:spacing w:after="0" w:line="276" w:lineRule="auto"/>
        <w:ind w:left="0"/>
        <w:jc w:val="both"/>
        <w:rPr>
          <w:rFonts w:ascii="Cambria" w:hAnsi="Cambria"/>
          <w:szCs w:val="28"/>
        </w:rPr>
      </w:pPr>
      <w:r w:rsidRPr="001D7269">
        <w:rPr>
          <w:rFonts w:ascii="Cambria" w:hAnsi="Cambria"/>
          <w:szCs w:val="28"/>
        </w:rPr>
        <w:t>Особливості розвитку педагогічної науки у 70-</w:t>
      </w:r>
      <w:r w:rsidR="0040591C">
        <w:rPr>
          <w:rFonts w:ascii="Cambria" w:hAnsi="Cambria"/>
          <w:szCs w:val="28"/>
        </w:rPr>
        <w:t>9</w:t>
      </w:r>
      <w:r w:rsidRPr="001D7269">
        <w:rPr>
          <w:rFonts w:ascii="Cambria" w:hAnsi="Cambria"/>
          <w:szCs w:val="28"/>
        </w:rPr>
        <w:t xml:space="preserve">0-ті роки. Розробка теоретико-методологічних </w:t>
      </w:r>
      <w:r w:rsidR="00933029" w:rsidRPr="001D7269">
        <w:rPr>
          <w:rFonts w:ascii="Cambria" w:hAnsi="Cambria"/>
          <w:szCs w:val="28"/>
        </w:rPr>
        <w:t xml:space="preserve">засад </w:t>
      </w:r>
      <w:r w:rsidRPr="001D7269">
        <w:rPr>
          <w:rFonts w:ascii="Cambria" w:hAnsi="Cambria"/>
          <w:szCs w:val="28"/>
        </w:rPr>
        <w:t>педагогіки</w:t>
      </w:r>
      <w:r w:rsidR="00933029" w:rsidRPr="001D7269">
        <w:rPr>
          <w:rFonts w:ascii="Cambria" w:hAnsi="Cambria"/>
          <w:szCs w:val="28"/>
        </w:rPr>
        <w:t xml:space="preserve">: </w:t>
      </w:r>
      <w:r w:rsidRPr="001D7269">
        <w:rPr>
          <w:rFonts w:ascii="Cambria" w:hAnsi="Cambria"/>
          <w:szCs w:val="28"/>
        </w:rPr>
        <w:t>змісту освіти</w:t>
      </w:r>
      <w:r w:rsidR="00933029" w:rsidRPr="001D7269">
        <w:rPr>
          <w:rFonts w:ascii="Cambria" w:hAnsi="Cambria"/>
          <w:szCs w:val="28"/>
        </w:rPr>
        <w:t xml:space="preserve">, </w:t>
      </w:r>
      <w:r w:rsidRPr="001D7269">
        <w:rPr>
          <w:rFonts w:ascii="Cambria" w:hAnsi="Cambria"/>
          <w:szCs w:val="28"/>
        </w:rPr>
        <w:t xml:space="preserve"> удосконалення форм та методів навчання</w:t>
      </w:r>
      <w:r w:rsidR="00933029" w:rsidRPr="001D7269">
        <w:rPr>
          <w:rFonts w:ascii="Cambria" w:hAnsi="Cambria"/>
          <w:szCs w:val="28"/>
        </w:rPr>
        <w:t>,</w:t>
      </w:r>
      <w:r w:rsidRPr="001D7269">
        <w:rPr>
          <w:rFonts w:ascii="Cambria" w:hAnsi="Cambria"/>
          <w:szCs w:val="28"/>
        </w:rPr>
        <w:t xml:space="preserve"> теорії та практики виховного процесу</w:t>
      </w:r>
      <w:r w:rsidR="00933029" w:rsidRPr="001D7269">
        <w:rPr>
          <w:rFonts w:ascii="Cambria" w:hAnsi="Cambria"/>
          <w:szCs w:val="28"/>
        </w:rPr>
        <w:t xml:space="preserve">, </w:t>
      </w:r>
      <w:r w:rsidRPr="001D7269">
        <w:rPr>
          <w:rFonts w:ascii="Cambria" w:hAnsi="Cambria"/>
          <w:szCs w:val="28"/>
        </w:rPr>
        <w:t xml:space="preserve"> педагогічної майстерності</w:t>
      </w:r>
      <w:r w:rsidR="00933029" w:rsidRPr="001D7269">
        <w:rPr>
          <w:rFonts w:ascii="Cambria" w:hAnsi="Cambria"/>
          <w:szCs w:val="28"/>
        </w:rPr>
        <w:t>.</w:t>
      </w:r>
    </w:p>
    <w:p w14:paraId="3645A37B" w14:textId="77777777" w:rsidR="0087350A" w:rsidRPr="001D7269" w:rsidRDefault="0087350A" w:rsidP="001D7269">
      <w:pPr>
        <w:pStyle w:val="ae"/>
        <w:spacing w:after="0" w:line="276" w:lineRule="auto"/>
        <w:ind w:left="0"/>
        <w:jc w:val="both"/>
        <w:rPr>
          <w:rFonts w:ascii="Cambria" w:hAnsi="Cambria"/>
          <w:szCs w:val="28"/>
        </w:rPr>
      </w:pPr>
    </w:p>
    <w:p w14:paraId="70028F6F" w14:textId="43D5654F" w:rsidR="0087350A" w:rsidRPr="001D7269" w:rsidRDefault="0087350A" w:rsidP="001D7269">
      <w:pPr>
        <w:tabs>
          <w:tab w:val="left" w:pos="284"/>
          <w:tab w:val="left" w:pos="567"/>
        </w:tabs>
        <w:spacing w:after="0" w:line="276" w:lineRule="auto"/>
        <w:jc w:val="both"/>
        <w:rPr>
          <w:rFonts w:ascii="Cambria" w:eastAsia="Calibri" w:hAnsi="Cambria" w:cs="Times New Roman"/>
          <w:b/>
          <w:bCs/>
          <w:szCs w:val="28"/>
        </w:rPr>
      </w:pPr>
      <w:r w:rsidRPr="0040591C">
        <w:rPr>
          <w:rFonts w:ascii="Cambria" w:eastAsia="Calibri" w:hAnsi="Cambria" w:cs="Times New Roman"/>
          <w:szCs w:val="28"/>
        </w:rPr>
        <w:t>Тема 6.</w:t>
      </w:r>
      <w:r w:rsidRPr="001D7269">
        <w:rPr>
          <w:rFonts w:ascii="Cambria" w:eastAsia="Calibri" w:hAnsi="Cambria" w:cs="Times New Roman"/>
          <w:b/>
          <w:bCs/>
          <w:szCs w:val="28"/>
        </w:rPr>
        <w:t xml:space="preserve"> Освітня система незалежної України у XXI cт.</w:t>
      </w:r>
    </w:p>
    <w:p w14:paraId="7FAF1E68" w14:textId="77777777" w:rsidR="00933029" w:rsidRPr="001D7269" w:rsidRDefault="006E0345" w:rsidP="001D7269">
      <w:pPr>
        <w:spacing w:after="0" w:line="276" w:lineRule="auto"/>
        <w:ind w:firstLine="720"/>
        <w:jc w:val="both"/>
        <w:rPr>
          <w:rFonts w:ascii="Cambria" w:hAnsi="Cambria"/>
          <w:bCs/>
          <w:szCs w:val="28"/>
        </w:rPr>
      </w:pPr>
      <w:r w:rsidRPr="001D7269">
        <w:rPr>
          <w:rFonts w:ascii="Cambria" w:hAnsi="Cambria"/>
          <w:bCs/>
          <w:szCs w:val="28"/>
        </w:rPr>
        <w:t>Процес утворення національної системи освіти в незалежній Україні. Закон України “Про освіту”. Державна національна програма “Освіта” (“Україна ХХІ століття”). Концепція національного виховання.</w:t>
      </w:r>
    </w:p>
    <w:p w14:paraId="1C5ADC74" w14:textId="77777777" w:rsidR="0087350A" w:rsidRPr="001D7269" w:rsidRDefault="00933029"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lastRenderedPageBreak/>
        <w:t xml:space="preserve">Євроінтеграційний вектор української освіти на початку </w:t>
      </w:r>
      <w:r w:rsidRPr="001D7269">
        <w:rPr>
          <w:rFonts w:ascii="Cambria" w:hAnsi="Cambria"/>
          <w:szCs w:val="28"/>
        </w:rPr>
        <w:t xml:space="preserve">ХХІ століття: </w:t>
      </w:r>
      <w:r w:rsidRPr="001D7269">
        <w:rPr>
          <w:rFonts w:ascii="Cambria" w:eastAsia="Times New Roman" w:hAnsi="Cambria" w:cs="Times New Roman"/>
          <w:szCs w:val="28"/>
          <w:lang w:eastAsia="uk-UA"/>
        </w:rPr>
        <w:t>приєднання до Болонського процесу (з 2005 року); запровадження двоступеневої системи освіти: бакалаврат і магістратура; початок дії Європейської системи трансферу кредитів (ECTS); почат</w:t>
      </w:r>
      <w:r w:rsidR="0087350A" w:rsidRPr="001D7269">
        <w:rPr>
          <w:rFonts w:ascii="Cambria" w:eastAsia="Times New Roman" w:hAnsi="Cambria" w:cs="Times New Roman"/>
          <w:szCs w:val="28"/>
          <w:lang w:eastAsia="uk-UA"/>
        </w:rPr>
        <w:t>ок</w:t>
      </w:r>
      <w:r w:rsidRPr="001D7269">
        <w:rPr>
          <w:rFonts w:ascii="Cambria" w:eastAsia="Times New Roman" w:hAnsi="Cambria" w:cs="Times New Roman"/>
          <w:szCs w:val="28"/>
          <w:lang w:eastAsia="uk-UA"/>
        </w:rPr>
        <w:t xml:space="preserve"> академічн</w:t>
      </w:r>
      <w:r w:rsidR="0087350A" w:rsidRPr="001D7269">
        <w:rPr>
          <w:rFonts w:ascii="Cambria" w:eastAsia="Times New Roman" w:hAnsi="Cambria" w:cs="Times New Roman"/>
          <w:szCs w:val="28"/>
          <w:lang w:eastAsia="uk-UA"/>
        </w:rPr>
        <w:t>ої</w:t>
      </w:r>
      <w:r w:rsidRPr="001D7269">
        <w:rPr>
          <w:rFonts w:ascii="Cambria" w:eastAsia="Times New Roman" w:hAnsi="Cambria" w:cs="Times New Roman"/>
          <w:szCs w:val="28"/>
          <w:lang w:eastAsia="uk-UA"/>
        </w:rPr>
        <w:t xml:space="preserve"> мобільн</w:t>
      </w:r>
      <w:r w:rsidR="0087350A" w:rsidRPr="001D7269">
        <w:rPr>
          <w:rFonts w:ascii="Cambria" w:eastAsia="Times New Roman" w:hAnsi="Cambria" w:cs="Times New Roman"/>
          <w:szCs w:val="28"/>
          <w:lang w:eastAsia="uk-UA"/>
        </w:rPr>
        <w:t xml:space="preserve">ості </w:t>
      </w:r>
      <w:r w:rsidRPr="001D7269">
        <w:rPr>
          <w:rFonts w:ascii="Cambria" w:eastAsia="Times New Roman" w:hAnsi="Cambria" w:cs="Times New Roman"/>
          <w:szCs w:val="28"/>
          <w:lang w:eastAsia="uk-UA"/>
        </w:rPr>
        <w:t>та міжнародн</w:t>
      </w:r>
      <w:r w:rsidR="0087350A" w:rsidRPr="001D7269">
        <w:rPr>
          <w:rFonts w:ascii="Cambria" w:eastAsia="Times New Roman" w:hAnsi="Cambria" w:cs="Times New Roman"/>
          <w:szCs w:val="28"/>
          <w:lang w:eastAsia="uk-UA"/>
        </w:rPr>
        <w:t xml:space="preserve">ого </w:t>
      </w:r>
      <w:r w:rsidRPr="001D7269">
        <w:rPr>
          <w:rFonts w:ascii="Cambria" w:eastAsia="Times New Roman" w:hAnsi="Cambria" w:cs="Times New Roman"/>
          <w:szCs w:val="28"/>
          <w:lang w:eastAsia="uk-UA"/>
        </w:rPr>
        <w:t>партнерств</w:t>
      </w:r>
      <w:r w:rsidR="0087350A" w:rsidRPr="001D7269">
        <w:rPr>
          <w:rFonts w:ascii="Cambria" w:eastAsia="Times New Roman" w:hAnsi="Cambria" w:cs="Times New Roman"/>
          <w:szCs w:val="28"/>
          <w:lang w:eastAsia="uk-UA"/>
        </w:rPr>
        <w:t>а</w:t>
      </w:r>
      <w:r w:rsidRPr="001D7269">
        <w:rPr>
          <w:rFonts w:ascii="Cambria" w:eastAsia="Times New Roman" w:hAnsi="Cambria" w:cs="Times New Roman"/>
          <w:szCs w:val="28"/>
          <w:lang w:eastAsia="uk-UA"/>
        </w:rPr>
        <w:t xml:space="preserve"> між ЗВО.</w:t>
      </w:r>
    </w:p>
    <w:p w14:paraId="164997D2" w14:textId="1EA936E8" w:rsidR="003014FC" w:rsidRPr="001D7269" w:rsidRDefault="0087350A"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Законодавче оновлення освіти (2014</w:t>
      </w:r>
      <w:r w:rsidR="003014FC" w:rsidRPr="001D7269">
        <w:rPr>
          <w:rFonts w:ascii="Cambria" w:eastAsia="Times New Roman" w:hAnsi="Cambria" w:cs="Times New Roman"/>
          <w:szCs w:val="28"/>
          <w:lang w:eastAsia="uk-UA"/>
        </w:rPr>
        <w:t xml:space="preserve"> </w:t>
      </w:r>
      <w:r w:rsidRPr="001D7269">
        <w:rPr>
          <w:rFonts w:ascii="Cambria" w:eastAsia="Times New Roman" w:hAnsi="Cambria" w:cs="Times New Roman"/>
          <w:szCs w:val="28"/>
          <w:lang w:eastAsia="uk-UA"/>
        </w:rPr>
        <w:t>–</w:t>
      </w:r>
      <w:r w:rsidR="003014FC" w:rsidRPr="001D7269">
        <w:rPr>
          <w:rFonts w:ascii="Cambria" w:eastAsia="Times New Roman" w:hAnsi="Cambria" w:cs="Times New Roman"/>
          <w:szCs w:val="28"/>
          <w:lang w:eastAsia="uk-UA"/>
        </w:rPr>
        <w:t xml:space="preserve"> </w:t>
      </w:r>
      <w:r w:rsidRPr="001D7269">
        <w:rPr>
          <w:rFonts w:ascii="Cambria" w:eastAsia="Times New Roman" w:hAnsi="Cambria" w:cs="Times New Roman"/>
          <w:szCs w:val="28"/>
          <w:lang w:eastAsia="uk-UA"/>
        </w:rPr>
        <w:t xml:space="preserve">2020). Прийняття основоположних державних документів: Закон України «Про вищу освіту» (2014); Закон України «Про освіту» (2017),  що  визначив нову структуру та принципи освіти; Закон «Про повну загальну середню освіту» (2020), що запровадив 12-річну школу; Закон </w:t>
      </w:r>
      <w:r w:rsidRPr="001D7269">
        <w:rPr>
          <w:rFonts w:ascii="Cambria" w:hAnsi="Cambria" w:cs="Arial"/>
          <w:color w:val="474747"/>
          <w:szCs w:val="28"/>
          <w:shd w:val="clear" w:color="auto" w:fill="FFFFFF"/>
        </w:rPr>
        <w:t>України «</w:t>
      </w:r>
      <w:r w:rsidRPr="001D7269">
        <w:rPr>
          <w:rFonts w:ascii="Cambria" w:hAnsi="Cambria" w:cs="Arial"/>
          <w:szCs w:val="28"/>
          <w:shd w:val="clear" w:color="auto" w:fill="FFFFFF"/>
        </w:rPr>
        <w:t>П</w:t>
      </w:r>
      <w:r w:rsidRPr="001D7269">
        <w:rPr>
          <w:rStyle w:val="aff2"/>
          <w:rFonts w:ascii="Cambria" w:hAnsi="Cambria" w:cs="Arial"/>
          <w:i w:val="0"/>
          <w:iCs w:val="0"/>
          <w:szCs w:val="28"/>
          <w:shd w:val="clear" w:color="auto" w:fill="FFFFFF"/>
        </w:rPr>
        <w:t xml:space="preserve">ро позашкільну освіту» </w:t>
      </w:r>
      <w:r w:rsidRPr="001D7269">
        <w:rPr>
          <w:rFonts w:ascii="Cambria" w:eastAsia="Times New Roman" w:hAnsi="Cambria" w:cs="Times New Roman"/>
          <w:szCs w:val="28"/>
          <w:lang w:eastAsia="uk-UA"/>
        </w:rPr>
        <w:t xml:space="preserve">(2020), що закріпив позашкілля в системі освіти та визнання документів про її здобуття; затверджено концепцію Нової української школи (НУШ) </w:t>
      </w:r>
      <w:r w:rsidR="00D64272">
        <w:rPr>
          <w:rFonts w:ascii="Cambria" w:eastAsia="Times New Roman" w:hAnsi="Cambria" w:cs="Times New Roman"/>
          <w:szCs w:val="28"/>
          <w:lang w:eastAsia="uk-UA"/>
        </w:rPr>
        <w:t>як</w:t>
      </w:r>
      <w:r w:rsidRPr="001D7269">
        <w:rPr>
          <w:rFonts w:ascii="Cambria" w:eastAsia="Times New Roman" w:hAnsi="Cambria" w:cs="Times New Roman"/>
          <w:szCs w:val="28"/>
          <w:lang w:eastAsia="uk-UA"/>
        </w:rPr>
        <w:t xml:space="preserve"> реформу загальної середньої освіти, орієнтовану на компетентнісний підхід, дитиноцентризм і педагогічну автономію.</w:t>
      </w:r>
    </w:p>
    <w:p w14:paraId="087095F2" w14:textId="733081A8" w:rsidR="003014FC" w:rsidRPr="001D7269" w:rsidRDefault="0087350A"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Запровадження нової моделі загальної середньої освіти:</w:t>
      </w:r>
      <w:r w:rsidR="003014FC" w:rsidRPr="001D7269">
        <w:rPr>
          <w:rFonts w:ascii="Cambria" w:eastAsia="Times New Roman" w:hAnsi="Cambria" w:cs="Times New Roman"/>
          <w:szCs w:val="28"/>
          <w:lang w:eastAsia="uk-UA"/>
        </w:rPr>
        <w:t xml:space="preserve"> п</w:t>
      </w:r>
      <w:r w:rsidRPr="001D7269">
        <w:rPr>
          <w:rFonts w:ascii="Cambria" w:eastAsia="Times New Roman" w:hAnsi="Cambria" w:cs="Times New Roman"/>
          <w:szCs w:val="28"/>
          <w:lang w:eastAsia="uk-UA"/>
        </w:rPr>
        <w:t>ерехід на 12-річну систему шкільної освіти</w:t>
      </w:r>
      <w:r w:rsidR="003014FC" w:rsidRPr="001D7269">
        <w:rPr>
          <w:rFonts w:ascii="Cambria" w:eastAsia="Times New Roman" w:hAnsi="Cambria" w:cs="Times New Roman"/>
          <w:szCs w:val="28"/>
          <w:lang w:eastAsia="uk-UA"/>
        </w:rPr>
        <w:t>, р</w:t>
      </w:r>
      <w:r w:rsidRPr="001D7269">
        <w:rPr>
          <w:rFonts w:ascii="Cambria" w:eastAsia="Times New Roman" w:hAnsi="Cambria" w:cs="Times New Roman"/>
          <w:szCs w:val="28"/>
          <w:lang w:eastAsia="uk-UA"/>
        </w:rPr>
        <w:t>озподіл навчання на три рівні: початкова (4 роки), базова (5 років), профільна старша школа (3 роки)</w:t>
      </w:r>
      <w:r w:rsidR="003014FC" w:rsidRPr="001D7269">
        <w:rPr>
          <w:rFonts w:ascii="Cambria" w:eastAsia="Times New Roman" w:hAnsi="Cambria" w:cs="Times New Roman"/>
          <w:szCs w:val="28"/>
          <w:lang w:eastAsia="uk-UA"/>
        </w:rPr>
        <w:t>; в</w:t>
      </w:r>
      <w:r w:rsidRPr="001D7269">
        <w:rPr>
          <w:rFonts w:ascii="Cambria" w:eastAsia="Times New Roman" w:hAnsi="Cambria" w:cs="Times New Roman"/>
          <w:szCs w:val="28"/>
          <w:lang w:eastAsia="uk-UA"/>
        </w:rPr>
        <w:t>провадження нових стандартів освіти, особистісно орієнтованого навчання, цифрових інструментів</w:t>
      </w:r>
      <w:r w:rsidR="003014FC" w:rsidRPr="001D7269">
        <w:rPr>
          <w:rFonts w:ascii="Cambria" w:eastAsia="Times New Roman" w:hAnsi="Cambria" w:cs="Times New Roman"/>
          <w:szCs w:val="28"/>
          <w:lang w:eastAsia="uk-UA"/>
        </w:rPr>
        <w:t>; п</w:t>
      </w:r>
      <w:r w:rsidRPr="001D7269">
        <w:rPr>
          <w:rFonts w:ascii="Cambria" w:eastAsia="Times New Roman" w:hAnsi="Cambria" w:cs="Times New Roman"/>
          <w:szCs w:val="28"/>
          <w:lang w:eastAsia="uk-UA"/>
        </w:rPr>
        <w:t>ідвищення автономії закладів освіти та ролі вчителя.</w:t>
      </w:r>
    </w:p>
    <w:p w14:paraId="02C7FFD7" w14:textId="77777777" w:rsidR="003014FC" w:rsidRPr="001D7269" w:rsidRDefault="003014FC"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Освіта України в умовах глобалізаційних викликів</w:t>
      </w:r>
      <w:r w:rsidR="0087350A" w:rsidRPr="001D7269">
        <w:rPr>
          <w:rFonts w:ascii="Cambria" w:eastAsia="Times New Roman" w:hAnsi="Cambria" w:cs="Times New Roman"/>
          <w:szCs w:val="28"/>
          <w:lang w:eastAsia="uk-UA"/>
        </w:rPr>
        <w:t xml:space="preserve"> (2020–2021):</w:t>
      </w:r>
      <w:r w:rsidRPr="001D7269">
        <w:rPr>
          <w:rFonts w:ascii="Cambria" w:eastAsia="Times New Roman" w:hAnsi="Cambria" w:cs="Times New Roman"/>
          <w:szCs w:val="28"/>
          <w:lang w:eastAsia="uk-UA"/>
        </w:rPr>
        <w:t xml:space="preserve"> м</w:t>
      </w:r>
      <w:r w:rsidR="0087350A" w:rsidRPr="001D7269">
        <w:rPr>
          <w:rFonts w:ascii="Cambria" w:eastAsia="Times New Roman" w:hAnsi="Cambria" w:cs="Times New Roman"/>
          <w:szCs w:val="28"/>
          <w:lang w:eastAsia="uk-UA"/>
        </w:rPr>
        <w:t>асовий перехід на дистанційне навчання у зв’язку з COVID-19</w:t>
      </w:r>
      <w:r w:rsidRPr="001D7269">
        <w:rPr>
          <w:rFonts w:ascii="Cambria" w:eastAsia="Times New Roman" w:hAnsi="Cambria" w:cs="Times New Roman"/>
          <w:szCs w:val="28"/>
          <w:lang w:eastAsia="uk-UA"/>
        </w:rPr>
        <w:t>; р</w:t>
      </w:r>
      <w:r w:rsidR="0087350A" w:rsidRPr="001D7269">
        <w:rPr>
          <w:rFonts w:ascii="Cambria" w:eastAsia="Times New Roman" w:hAnsi="Cambria" w:cs="Times New Roman"/>
          <w:szCs w:val="28"/>
          <w:lang w:eastAsia="uk-UA"/>
        </w:rPr>
        <w:t>озробка державної онлайн-платформи «Всеукраїнська школа онлайн» (ВШО)</w:t>
      </w:r>
      <w:r w:rsidRPr="001D7269">
        <w:rPr>
          <w:rFonts w:ascii="Cambria" w:eastAsia="Times New Roman" w:hAnsi="Cambria" w:cs="Times New Roman"/>
          <w:szCs w:val="28"/>
          <w:lang w:eastAsia="uk-UA"/>
        </w:rPr>
        <w:t>; а</w:t>
      </w:r>
      <w:r w:rsidR="0087350A" w:rsidRPr="001D7269">
        <w:rPr>
          <w:rFonts w:ascii="Cambria" w:eastAsia="Times New Roman" w:hAnsi="Cambria" w:cs="Times New Roman"/>
          <w:szCs w:val="28"/>
          <w:lang w:eastAsia="uk-UA"/>
        </w:rPr>
        <w:t>ктивне впровадження інформаційно-комунікаційних технологій (ІКТ) у навчальний процес</w:t>
      </w:r>
      <w:r w:rsidRPr="001D7269">
        <w:rPr>
          <w:rFonts w:ascii="Cambria" w:eastAsia="Times New Roman" w:hAnsi="Cambria" w:cs="Times New Roman"/>
          <w:szCs w:val="28"/>
          <w:lang w:eastAsia="uk-UA"/>
        </w:rPr>
        <w:t>; п</w:t>
      </w:r>
      <w:r w:rsidR="0087350A" w:rsidRPr="001D7269">
        <w:rPr>
          <w:rFonts w:ascii="Cambria" w:eastAsia="Times New Roman" w:hAnsi="Cambria" w:cs="Times New Roman"/>
          <w:szCs w:val="28"/>
          <w:lang w:eastAsia="uk-UA"/>
        </w:rPr>
        <w:t>ідвищення ролі цифрової грамотності педагогів і здобувачів освіти.</w:t>
      </w:r>
    </w:p>
    <w:p w14:paraId="643EDB4D" w14:textId="643CD580" w:rsidR="003014FC" w:rsidRPr="001D7269" w:rsidRDefault="0087350A"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Освіта в умовах воєнного стану (з 2022 </w:t>
      </w:r>
      <w:r w:rsidR="00110D45">
        <w:rPr>
          <w:rFonts w:ascii="Cambria" w:eastAsia="Times New Roman" w:hAnsi="Cambria" w:cs="Times New Roman"/>
          <w:szCs w:val="28"/>
          <w:lang w:eastAsia="uk-UA"/>
        </w:rPr>
        <w:t>р.</w:t>
      </w:r>
      <w:r w:rsidRPr="001D7269">
        <w:rPr>
          <w:rFonts w:ascii="Cambria" w:eastAsia="Times New Roman" w:hAnsi="Cambria" w:cs="Times New Roman"/>
          <w:szCs w:val="28"/>
          <w:lang w:eastAsia="uk-UA"/>
        </w:rPr>
        <w:t>):</w:t>
      </w:r>
      <w:r w:rsidR="003014FC" w:rsidRPr="001D7269">
        <w:rPr>
          <w:rFonts w:ascii="Cambria" w:eastAsia="Times New Roman" w:hAnsi="Cambria" w:cs="Times New Roman"/>
          <w:szCs w:val="28"/>
          <w:lang w:eastAsia="uk-UA"/>
        </w:rPr>
        <w:t xml:space="preserve"> а</w:t>
      </w:r>
      <w:r w:rsidRPr="001D7269">
        <w:rPr>
          <w:rFonts w:ascii="Cambria" w:eastAsia="Times New Roman" w:hAnsi="Cambria" w:cs="Times New Roman"/>
          <w:szCs w:val="28"/>
          <w:lang w:eastAsia="uk-UA"/>
        </w:rPr>
        <w:t>даптація навчального процесу до воєнних умов, змішаних та дистанційних форм навчання</w:t>
      </w:r>
      <w:r w:rsidR="003014FC" w:rsidRPr="001D7269">
        <w:rPr>
          <w:rFonts w:ascii="Cambria" w:eastAsia="Times New Roman" w:hAnsi="Cambria" w:cs="Times New Roman"/>
          <w:szCs w:val="28"/>
          <w:lang w:eastAsia="uk-UA"/>
        </w:rPr>
        <w:t>; з</w:t>
      </w:r>
      <w:r w:rsidRPr="001D7269">
        <w:rPr>
          <w:rFonts w:ascii="Cambria" w:eastAsia="Times New Roman" w:hAnsi="Cambria" w:cs="Times New Roman"/>
          <w:szCs w:val="28"/>
          <w:lang w:eastAsia="uk-UA"/>
        </w:rPr>
        <w:t>абезпечення психологічної підтримки учасників освітнього процесу</w:t>
      </w:r>
      <w:r w:rsidR="003014FC" w:rsidRPr="001D7269">
        <w:rPr>
          <w:rFonts w:ascii="Cambria" w:eastAsia="Times New Roman" w:hAnsi="Cambria" w:cs="Times New Roman"/>
          <w:szCs w:val="28"/>
          <w:lang w:eastAsia="uk-UA"/>
        </w:rPr>
        <w:t>; п</w:t>
      </w:r>
      <w:r w:rsidRPr="001D7269">
        <w:rPr>
          <w:rFonts w:ascii="Cambria" w:eastAsia="Times New Roman" w:hAnsi="Cambria" w:cs="Times New Roman"/>
          <w:szCs w:val="28"/>
          <w:lang w:eastAsia="uk-UA"/>
        </w:rPr>
        <w:t>родовження навчання за кордоном для тимчасово переміщених учнів і студентів</w:t>
      </w:r>
      <w:r w:rsidR="003014FC" w:rsidRPr="001D7269">
        <w:rPr>
          <w:rFonts w:ascii="Cambria" w:eastAsia="Times New Roman" w:hAnsi="Cambria" w:cs="Times New Roman"/>
          <w:szCs w:val="28"/>
          <w:lang w:eastAsia="uk-UA"/>
        </w:rPr>
        <w:t>; м</w:t>
      </w:r>
      <w:r w:rsidRPr="001D7269">
        <w:rPr>
          <w:rFonts w:ascii="Cambria" w:eastAsia="Times New Roman" w:hAnsi="Cambria" w:cs="Times New Roman"/>
          <w:szCs w:val="28"/>
          <w:lang w:eastAsia="uk-UA"/>
        </w:rPr>
        <w:t>іжнародна підтримка української освіти та посилення глобального партнерства.</w:t>
      </w:r>
    </w:p>
    <w:p w14:paraId="1DCA1040" w14:textId="1E8EE0A2" w:rsidR="0087350A" w:rsidRPr="001D7269" w:rsidRDefault="0087350A" w:rsidP="001D7269">
      <w:pPr>
        <w:spacing w:after="0" w:line="276" w:lineRule="auto"/>
        <w:ind w:firstLine="720"/>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Професійна та вища освіта:</w:t>
      </w:r>
      <w:r w:rsidR="003014FC" w:rsidRPr="001D7269">
        <w:rPr>
          <w:rFonts w:ascii="Cambria" w:eastAsia="Times New Roman" w:hAnsi="Cambria" w:cs="Times New Roman"/>
          <w:szCs w:val="28"/>
          <w:lang w:eastAsia="uk-UA"/>
        </w:rPr>
        <w:t xml:space="preserve"> р</w:t>
      </w:r>
      <w:r w:rsidRPr="001D7269">
        <w:rPr>
          <w:rFonts w:ascii="Cambria" w:eastAsia="Times New Roman" w:hAnsi="Cambria" w:cs="Times New Roman"/>
          <w:szCs w:val="28"/>
          <w:lang w:eastAsia="uk-UA"/>
        </w:rPr>
        <w:t>озвиток професійної освіти на засадах дуального навчання</w:t>
      </w:r>
      <w:r w:rsidR="003014FC" w:rsidRPr="001D7269">
        <w:rPr>
          <w:rFonts w:ascii="Cambria" w:eastAsia="Times New Roman" w:hAnsi="Cambria" w:cs="Times New Roman"/>
          <w:szCs w:val="28"/>
          <w:lang w:eastAsia="uk-UA"/>
        </w:rPr>
        <w:t xml:space="preserve">; контроль </w:t>
      </w:r>
      <w:r w:rsidRPr="001D7269">
        <w:rPr>
          <w:rFonts w:ascii="Cambria" w:eastAsia="Times New Roman" w:hAnsi="Cambria" w:cs="Times New Roman"/>
          <w:szCs w:val="28"/>
          <w:lang w:eastAsia="uk-UA"/>
        </w:rPr>
        <w:t>якості вищої освіти через незалежне оцінювання результатів (ЄВІ, ЄФВВ)</w:t>
      </w:r>
      <w:r w:rsidR="003014FC" w:rsidRPr="001D7269">
        <w:rPr>
          <w:rFonts w:ascii="Cambria" w:eastAsia="Times New Roman" w:hAnsi="Cambria" w:cs="Times New Roman"/>
          <w:szCs w:val="28"/>
          <w:lang w:eastAsia="uk-UA"/>
        </w:rPr>
        <w:t>; д</w:t>
      </w:r>
      <w:r w:rsidRPr="001D7269">
        <w:rPr>
          <w:rFonts w:ascii="Cambria" w:eastAsia="Times New Roman" w:hAnsi="Cambria" w:cs="Times New Roman"/>
          <w:szCs w:val="28"/>
          <w:lang w:eastAsia="uk-UA"/>
        </w:rPr>
        <w:t>іяльність Національного агентства із забезпечення якості вищої освіти (НАЗЯВО)</w:t>
      </w:r>
      <w:r w:rsidR="003014FC" w:rsidRPr="001D7269">
        <w:rPr>
          <w:rFonts w:ascii="Cambria" w:eastAsia="Times New Roman" w:hAnsi="Cambria" w:cs="Times New Roman"/>
          <w:szCs w:val="28"/>
          <w:lang w:eastAsia="uk-UA"/>
        </w:rPr>
        <w:t>; с</w:t>
      </w:r>
      <w:r w:rsidRPr="001D7269">
        <w:rPr>
          <w:rFonts w:ascii="Cambria" w:eastAsia="Times New Roman" w:hAnsi="Cambria" w:cs="Times New Roman"/>
          <w:szCs w:val="28"/>
          <w:lang w:eastAsia="uk-UA"/>
        </w:rPr>
        <w:t>тимулювання наукових досліджень та інновацій у ЗВО.</w:t>
      </w:r>
    </w:p>
    <w:p w14:paraId="3EE8A007" w14:textId="6BD6C66F" w:rsidR="00267A63" w:rsidRDefault="006258CA" w:rsidP="001D7269">
      <w:pPr>
        <w:tabs>
          <w:tab w:val="left" w:pos="284"/>
          <w:tab w:val="left" w:pos="567"/>
        </w:tabs>
        <w:spacing w:after="0" w:line="276" w:lineRule="auto"/>
        <w:jc w:val="center"/>
        <w:rPr>
          <w:rFonts w:ascii="Cambria" w:eastAsia="Calibri" w:hAnsi="Cambria" w:cs="Times New Roman"/>
          <w:b/>
          <w:szCs w:val="28"/>
        </w:rPr>
      </w:pPr>
      <w:r w:rsidRPr="001D7269">
        <w:rPr>
          <w:rFonts w:ascii="Cambria" w:eastAsia="Calibri" w:hAnsi="Cambria" w:cs="Times New Roman"/>
          <w:b/>
          <w:szCs w:val="28"/>
        </w:rPr>
        <w:lastRenderedPageBreak/>
        <w:t>РОЗДІЛ 2. ПЕДАГОГІКА У ПРОСТОРІ</w:t>
      </w:r>
    </w:p>
    <w:p w14:paraId="554E65FB" w14:textId="77777777" w:rsidR="00244AF8" w:rsidRPr="00244AF8" w:rsidRDefault="00267A63" w:rsidP="00244AF8">
      <w:pPr>
        <w:tabs>
          <w:tab w:val="left" w:pos="284"/>
          <w:tab w:val="left" w:pos="567"/>
        </w:tabs>
        <w:spacing w:after="0" w:line="276" w:lineRule="auto"/>
        <w:jc w:val="both"/>
        <w:rPr>
          <w:rFonts w:ascii="Cambria" w:hAnsi="Cambria" w:cs="David"/>
          <w:b/>
          <w:bCs/>
          <w:szCs w:val="28"/>
          <w:lang w:eastAsia="ru-RU"/>
        </w:rPr>
      </w:pPr>
      <w:r w:rsidRPr="001D7269">
        <w:rPr>
          <w:rFonts w:ascii="Cambria" w:eastAsia="Calibri" w:hAnsi="Cambria" w:cs="Times New Roman"/>
          <w:szCs w:val="28"/>
        </w:rPr>
        <w:t xml:space="preserve">Тема 1. </w:t>
      </w:r>
      <w:bookmarkStart w:id="6" w:name="_Hlk202602151"/>
      <w:r w:rsidR="001E6E39" w:rsidRPr="000D287B">
        <w:rPr>
          <w:rFonts w:ascii="Cambria" w:hAnsi="Cambria" w:cs="David"/>
          <w:b/>
          <w:bCs/>
          <w:szCs w:val="28"/>
          <w:lang w:eastAsia="ru-RU"/>
        </w:rPr>
        <w:t xml:space="preserve">Порівняльна педагогіка як </w:t>
      </w:r>
      <w:r w:rsidR="00537619" w:rsidRPr="000D287B">
        <w:rPr>
          <w:rFonts w:ascii="Cambria" w:hAnsi="Cambria" w:cs="David"/>
          <w:b/>
          <w:bCs/>
          <w:szCs w:val="28"/>
          <w:lang w:eastAsia="ru-RU"/>
        </w:rPr>
        <w:t>галузь наукових досліджень.</w:t>
      </w:r>
      <w:bookmarkStart w:id="7" w:name="_Hlk202604108"/>
      <w:r w:rsidR="00244AF8">
        <w:rPr>
          <w:rFonts w:ascii="Cambria" w:hAnsi="Cambria" w:cs="David"/>
          <w:b/>
          <w:bCs/>
          <w:szCs w:val="28"/>
          <w:lang w:eastAsia="ru-RU"/>
        </w:rPr>
        <w:t xml:space="preserve"> </w:t>
      </w:r>
      <w:r w:rsidR="00244AF8" w:rsidRPr="00244AF8">
        <w:rPr>
          <w:rFonts w:ascii="Cambria" w:hAnsi="Cambria" w:cs="David"/>
          <w:b/>
          <w:bCs/>
          <w:szCs w:val="28"/>
        </w:rPr>
        <w:t xml:space="preserve">Загальні тенденції розвитку рівнів освіти </w:t>
      </w:r>
      <w:r w:rsidR="00244AF8" w:rsidRPr="00244AF8">
        <w:rPr>
          <w:rFonts w:ascii="Cambria" w:hAnsi="Cambria" w:cs="David"/>
          <w:b/>
          <w:bCs/>
          <w:szCs w:val="28"/>
          <w:lang w:eastAsia="ru-RU"/>
        </w:rPr>
        <w:t>в сучасних умовах.</w:t>
      </w:r>
    </w:p>
    <w:p w14:paraId="74DAFDDF" w14:textId="16A461D3" w:rsidR="00560AD6" w:rsidRPr="00244AF8" w:rsidRDefault="00244AF8" w:rsidP="00244AF8">
      <w:pPr>
        <w:tabs>
          <w:tab w:val="left" w:pos="284"/>
          <w:tab w:val="left" w:pos="567"/>
        </w:tabs>
        <w:spacing w:after="0" w:line="276" w:lineRule="auto"/>
        <w:jc w:val="both"/>
        <w:rPr>
          <w:rFonts w:ascii="Cambria" w:hAnsi="Cambria" w:cs="David"/>
          <w:b/>
          <w:bCs/>
          <w:szCs w:val="28"/>
          <w:lang w:eastAsia="ru-RU"/>
        </w:rPr>
      </w:pPr>
      <w:r>
        <w:rPr>
          <w:rFonts w:ascii="Cambria" w:hAnsi="Cambria" w:cs="David"/>
          <w:b/>
          <w:bCs/>
          <w:szCs w:val="28"/>
          <w:lang w:eastAsia="ru-RU"/>
        </w:rPr>
        <w:t xml:space="preserve"> </w:t>
      </w:r>
      <w:bookmarkEnd w:id="6"/>
      <w:bookmarkEnd w:id="7"/>
      <w:r w:rsidR="00EF3993" w:rsidRPr="001D7269">
        <w:rPr>
          <w:rFonts w:ascii="Cambria" w:hAnsi="Cambria" w:cs="David"/>
          <w:szCs w:val="28"/>
        </w:rPr>
        <w:t xml:space="preserve">Предмет, об’єкт, завдання та функції порівняльної педагогіки. </w:t>
      </w:r>
      <w:r w:rsidR="00910278" w:rsidRPr="001D7269">
        <w:rPr>
          <w:rFonts w:ascii="Cambria" w:hAnsi="Cambria" w:cs="David"/>
          <w:szCs w:val="28"/>
        </w:rPr>
        <w:t>Методи порівняльно-педагогічних досліджень.</w:t>
      </w:r>
      <w:r w:rsidR="00910278">
        <w:rPr>
          <w:rFonts w:ascii="Cambria" w:hAnsi="Cambria" w:cs="David"/>
          <w:szCs w:val="28"/>
        </w:rPr>
        <w:t xml:space="preserve"> </w:t>
      </w:r>
      <w:r w:rsidR="007F4F0D">
        <w:rPr>
          <w:rFonts w:ascii="Cambria" w:hAnsi="Cambria" w:cs="David"/>
          <w:szCs w:val="28"/>
        </w:rPr>
        <w:t>Інституалізація порівняльної педагогіки</w:t>
      </w:r>
      <w:r w:rsidR="00560AD6">
        <w:rPr>
          <w:rFonts w:ascii="Cambria" w:hAnsi="Cambria" w:cs="David"/>
          <w:szCs w:val="28"/>
        </w:rPr>
        <w:t>: регіональні та міжнародні організації, що сприяють порівняльно-педагогічним дослідженням</w:t>
      </w:r>
      <w:r w:rsidR="007F4F0D">
        <w:rPr>
          <w:rFonts w:ascii="Cambria" w:hAnsi="Cambria" w:cs="David"/>
          <w:szCs w:val="28"/>
        </w:rPr>
        <w:t>.</w:t>
      </w:r>
    </w:p>
    <w:p w14:paraId="44556BD8" w14:textId="6AC724C8" w:rsidR="007F4F0D" w:rsidRDefault="00424AEE" w:rsidP="007F4F0D">
      <w:pPr>
        <w:tabs>
          <w:tab w:val="left" w:pos="284"/>
          <w:tab w:val="left" w:pos="567"/>
        </w:tabs>
        <w:spacing w:after="0" w:line="276" w:lineRule="auto"/>
        <w:ind w:firstLine="709"/>
        <w:jc w:val="both"/>
        <w:rPr>
          <w:rFonts w:ascii="Cambria" w:hAnsi="Cambria" w:cs="David"/>
          <w:szCs w:val="28"/>
        </w:rPr>
      </w:pPr>
      <w:r w:rsidRPr="001D7269">
        <w:rPr>
          <w:rFonts w:ascii="Cambria" w:hAnsi="Cambria" w:cs="David"/>
          <w:szCs w:val="28"/>
        </w:rPr>
        <w:t>Основні історичні етапи розвитку порівняльної педагогіки</w:t>
      </w:r>
      <w:r w:rsidR="00910278">
        <w:rPr>
          <w:rFonts w:ascii="Cambria" w:hAnsi="Cambria" w:cs="David"/>
          <w:szCs w:val="28"/>
        </w:rPr>
        <w:t xml:space="preserve"> (за А.</w:t>
      </w:r>
      <w:r w:rsidR="007F4F0D">
        <w:rPr>
          <w:rFonts w:ascii="Cambria" w:hAnsi="Cambria" w:cs="David"/>
          <w:szCs w:val="28"/>
        </w:rPr>
        <w:t> </w:t>
      </w:r>
      <w:r w:rsidR="00910278">
        <w:rPr>
          <w:rFonts w:ascii="Cambria" w:hAnsi="Cambria" w:cs="David"/>
          <w:szCs w:val="28"/>
        </w:rPr>
        <w:t xml:space="preserve">Сбруєвою): класичний (передісторичний)- з найдавніших часів до поч. </w:t>
      </w:r>
      <w:r w:rsidR="00910278" w:rsidRPr="005617C2">
        <w:rPr>
          <w:rFonts w:ascii="Cambria" w:hAnsi="Cambria" w:cs="David"/>
          <w:szCs w:val="28"/>
        </w:rPr>
        <w:t>Х</w:t>
      </w:r>
      <w:r w:rsidR="00910278">
        <w:rPr>
          <w:rFonts w:ascii="Cambria" w:hAnsi="Cambria" w:cs="David"/>
          <w:szCs w:val="28"/>
          <w:lang w:val="en-US"/>
        </w:rPr>
        <w:t>I</w:t>
      </w:r>
      <w:r w:rsidR="00910278" w:rsidRPr="005617C2">
        <w:rPr>
          <w:rFonts w:ascii="Cambria" w:hAnsi="Cambria" w:cs="David"/>
          <w:szCs w:val="28"/>
        </w:rPr>
        <w:t>Х</w:t>
      </w:r>
      <w:r w:rsidR="00910278">
        <w:rPr>
          <w:rFonts w:ascii="Cambria" w:hAnsi="Cambria" w:cs="David"/>
          <w:szCs w:val="28"/>
        </w:rPr>
        <w:t> </w:t>
      </w:r>
      <w:r w:rsidR="00910278" w:rsidRPr="005617C2">
        <w:rPr>
          <w:rFonts w:ascii="Cambria" w:hAnsi="Cambria" w:cs="David"/>
          <w:szCs w:val="28"/>
        </w:rPr>
        <w:t>ст</w:t>
      </w:r>
      <w:r w:rsidR="00910278">
        <w:rPr>
          <w:rFonts w:ascii="Cambria" w:hAnsi="Cambria" w:cs="David"/>
          <w:szCs w:val="28"/>
        </w:rPr>
        <w:t xml:space="preserve">.; </w:t>
      </w:r>
      <w:r w:rsidR="007F4F0D">
        <w:rPr>
          <w:rFonts w:ascii="Cambria" w:hAnsi="Cambria" w:cs="David"/>
          <w:szCs w:val="28"/>
        </w:rPr>
        <w:t>період запозичень (перша половина</w:t>
      </w:r>
      <w:r w:rsidR="007F4F0D" w:rsidRPr="007F4F0D">
        <w:rPr>
          <w:rFonts w:ascii="Cambria" w:hAnsi="Cambria" w:cs="David"/>
          <w:szCs w:val="28"/>
        </w:rPr>
        <w:t xml:space="preserve"> </w:t>
      </w:r>
      <w:r w:rsidR="007F4F0D" w:rsidRPr="005617C2">
        <w:rPr>
          <w:rFonts w:ascii="Cambria" w:hAnsi="Cambria" w:cs="David"/>
          <w:szCs w:val="28"/>
        </w:rPr>
        <w:t>Х</w:t>
      </w:r>
      <w:r w:rsidR="007F4F0D">
        <w:rPr>
          <w:rFonts w:ascii="Cambria" w:hAnsi="Cambria" w:cs="David"/>
          <w:szCs w:val="28"/>
          <w:lang w:val="en-US"/>
        </w:rPr>
        <w:t>I</w:t>
      </w:r>
      <w:r w:rsidR="007F4F0D" w:rsidRPr="005617C2">
        <w:rPr>
          <w:rFonts w:ascii="Cambria" w:hAnsi="Cambria" w:cs="David"/>
          <w:szCs w:val="28"/>
        </w:rPr>
        <w:t>Х</w:t>
      </w:r>
      <w:r w:rsidR="007F4F0D">
        <w:rPr>
          <w:rFonts w:ascii="Cambria" w:hAnsi="Cambria" w:cs="David"/>
          <w:szCs w:val="28"/>
        </w:rPr>
        <w:t> </w:t>
      </w:r>
      <w:r w:rsidR="007F4F0D" w:rsidRPr="005617C2">
        <w:rPr>
          <w:rFonts w:ascii="Cambria" w:hAnsi="Cambria" w:cs="David"/>
          <w:szCs w:val="28"/>
        </w:rPr>
        <w:t>ст</w:t>
      </w:r>
      <w:r w:rsidR="007F4F0D">
        <w:rPr>
          <w:rFonts w:ascii="Cambria" w:hAnsi="Cambria" w:cs="David"/>
          <w:szCs w:val="28"/>
        </w:rPr>
        <w:t>.); період початку наукових досліджень (міжвоєнний,</w:t>
      </w:r>
      <w:r w:rsidR="00910278" w:rsidRPr="005617C2">
        <w:rPr>
          <w:rFonts w:ascii="Cambria" w:hAnsi="Cambria" w:cs="David"/>
          <w:szCs w:val="28"/>
        </w:rPr>
        <w:t xml:space="preserve"> </w:t>
      </w:r>
      <w:r w:rsidR="007F4F0D">
        <w:rPr>
          <w:rFonts w:ascii="Cambria" w:hAnsi="Cambria" w:cs="David"/>
          <w:szCs w:val="28"/>
        </w:rPr>
        <w:t xml:space="preserve">до Другої світової війни); період активізації розвитку загальних основ (1950-1970-ті рр.); період теоретичних змагань (1980-ті – поч. </w:t>
      </w:r>
      <w:r w:rsidR="007F4F0D" w:rsidRPr="005617C2">
        <w:rPr>
          <w:rFonts w:ascii="Cambria" w:hAnsi="Cambria" w:cs="David"/>
          <w:szCs w:val="28"/>
        </w:rPr>
        <w:t>ХХІ ст.</w:t>
      </w:r>
      <w:r w:rsidR="007F4F0D">
        <w:rPr>
          <w:rFonts w:ascii="Cambria" w:hAnsi="Cambria" w:cs="David"/>
          <w:szCs w:val="28"/>
        </w:rPr>
        <w:t xml:space="preserve">). Українські дослідники зарубіжної педагогіки: мандрівні студенти,  </w:t>
      </w:r>
      <w:r w:rsidR="007F4F0D" w:rsidRPr="007F4F0D">
        <w:rPr>
          <w:rFonts w:ascii="Cambria" w:hAnsi="Cambria" w:cs="David"/>
          <w:szCs w:val="28"/>
        </w:rPr>
        <w:t xml:space="preserve">ректори </w:t>
      </w:r>
      <w:r w:rsidR="007F4F0D">
        <w:rPr>
          <w:rFonts w:ascii="Cambria" w:hAnsi="Cambria" w:cs="David"/>
          <w:szCs w:val="28"/>
        </w:rPr>
        <w:t xml:space="preserve">українських </w:t>
      </w:r>
      <w:r w:rsidR="007F4F0D" w:rsidRPr="007F4F0D">
        <w:rPr>
          <w:rFonts w:ascii="Cambria" w:hAnsi="Cambria" w:cs="David"/>
          <w:szCs w:val="28"/>
        </w:rPr>
        <w:t xml:space="preserve">братських шкіл, </w:t>
      </w:r>
      <w:r w:rsidR="007F4F0D">
        <w:rPr>
          <w:rFonts w:ascii="Cambria" w:hAnsi="Cambria" w:cs="David"/>
          <w:szCs w:val="28"/>
        </w:rPr>
        <w:t xml:space="preserve">студенти й професори Києво-Могилянської Академії, К. Ушинський, С. Ананьїн, О. Музиченко, Я. Мамонтов, </w:t>
      </w:r>
      <w:r w:rsidR="00560AD6">
        <w:rPr>
          <w:rFonts w:ascii="Cambria" w:hAnsi="Cambria" w:cs="David"/>
          <w:szCs w:val="28"/>
        </w:rPr>
        <w:t xml:space="preserve">Б. Вульфсон, А. Джуринський, З. Малькова, </w:t>
      </w:r>
      <w:r w:rsidR="007F4F0D">
        <w:rPr>
          <w:rFonts w:ascii="Cambria" w:hAnsi="Cambria" w:cs="David"/>
          <w:szCs w:val="28"/>
        </w:rPr>
        <w:t>Л. Пуховська, Н. Абашкіна, О. Локшина, А. Сбруєва.</w:t>
      </w:r>
    </w:p>
    <w:p w14:paraId="3E029691" w14:textId="4398251E" w:rsidR="007F4F0D" w:rsidRDefault="00560AD6" w:rsidP="00EB4AB1">
      <w:pPr>
        <w:tabs>
          <w:tab w:val="left" w:pos="284"/>
          <w:tab w:val="left" w:pos="567"/>
        </w:tabs>
        <w:spacing w:after="0" w:line="276" w:lineRule="auto"/>
        <w:ind w:firstLine="709"/>
        <w:jc w:val="both"/>
        <w:rPr>
          <w:rFonts w:ascii="Cambria" w:hAnsi="Cambria" w:cs="David"/>
          <w:szCs w:val="28"/>
        </w:rPr>
      </w:pPr>
      <w:r w:rsidRPr="00560AD6">
        <w:rPr>
          <w:rFonts w:ascii="Cambria" w:hAnsi="Cambria" w:cs="David"/>
          <w:szCs w:val="28"/>
        </w:rPr>
        <w:t xml:space="preserve">Запровадження навчального курсу з порівняльної педагогіки: </w:t>
      </w:r>
      <w:r w:rsidRPr="00560AD6">
        <w:rPr>
          <w:rFonts w:ascii="Cambria" w:hAnsi="Cambria" w:cs="Arial"/>
          <w:color w:val="474747"/>
          <w:szCs w:val="28"/>
          <w:shd w:val="clear" w:color="auto" w:fill="FFFFFF"/>
        </w:rPr>
        <w:t>Дж.</w:t>
      </w:r>
      <w:r>
        <w:rPr>
          <w:rFonts w:ascii="Cambria" w:hAnsi="Cambria" w:cs="Arial"/>
          <w:color w:val="474747"/>
          <w:szCs w:val="28"/>
          <w:shd w:val="clear" w:color="auto" w:fill="FFFFFF"/>
        </w:rPr>
        <w:t> </w:t>
      </w:r>
      <w:r w:rsidRPr="00560AD6">
        <w:rPr>
          <w:rFonts w:ascii="Cambria" w:hAnsi="Cambria" w:cs="Arial"/>
          <w:color w:val="474747"/>
          <w:szCs w:val="28"/>
          <w:shd w:val="clear" w:color="auto" w:fill="FFFFFF"/>
        </w:rPr>
        <w:t>Рассел</w:t>
      </w:r>
      <w:r>
        <w:rPr>
          <w:rFonts w:ascii="Cambria" w:hAnsi="Cambria" w:cs="Arial"/>
          <w:color w:val="474747"/>
          <w:szCs w:val="28"/>
          <w:shd w:val="clear" w:color="auto" w:fill="FFFFFF"/>
        </w:rPr>
        <w:t xml:space="preserve"> (</w:t>
      </w:r>
      <w:r w:rsidRPr="00560AD6">
        <w:rPr>
          <w:rFonts w:ascii="Cambria" w:hAnsi="Cambria" w:cs="Arial"/>
          <w:color w:val="474747"/>
          <w:szCs w:val="28"/>
          <w:shd w:val="clear" w:color="auto" w:fill="FFFFFF"/>
        </w:rPr>
        <w:t>Колумбійський ун</w:t>
      </w:r>
      <w:r>
        <w:rPr>
          <w:rFonts w:ascii="Cambria" w:hAnsi="Cambria" w:cs="Arial"/>
          <w:color w:val="474747"/>
          <w:szCs w:val="28"/>
          <w:shd w:val="clear" w:color="auto" w:fill="FFFFFF"/>
        </w:rPr>
        <w:t xml:space="preserve">іверситет, </w:t>
      </w:r>
      <w:r w:rsidRPr="00560AD6">
        <w:rPr>
          <w:rFonts w:ascii="Cambria" w:hAnsi="Cambria" w:cs="Arial"/>
          <w:color w:val="474747"/>
          <w:szCs w:val="28"/>
          <w:shd w:val="clear" w:color="auto" w:fill="FFFFFF"/>
        </w:rPr>
        <w:t>1898 р.</w:t>
      </w:r>
      <w:r>
        <w:rPr>
          <w:rFonts w:ascii="Cambria" w:hAnsi="Cambria" w:cs="Arial"/>
          <w:color w:val="474747"/>
          <w:szCs w:val="28"/>
          <w:shd w:val="clear" w:color="auto" w:fill="FFFFFF"/>
        </w:rPr>
        <w:t>).</w:t>
      </w:r>
      <w:r w:rsidRPr="00560AD6">
        <w:rPr>
          <w:rFonts w:ascii="Cambria" w:hAnsi="Cambria" w:cs="Arial"/>
          <w:color w:val="474747"/>
          <w:szCs w:val="28"/>
          <w:shd w:val="clear" w:color="auto" w:fill="FFFFFF"/>
        </w:rPr>
        <w:t xml:space="preserve"> </w:t>
      </w:r>
      <w:r w:rsidRPr="00560AD6">
        <w:rPr>
          <w:rFonts w:ascii="Cambria" w:hAnsi="Cambria" w:cs="David"/>
          <w:szCs w:val="28"/>
        </w:rPr>
        <w:t xml:space="preserve">Порівняльна педагогіка (компаративістика) як складова </w:t>
      </w:r>
      <w:r>
        <w:rPr>
          <w:rFonts w:ascii="Cambria" w:hAnsi="Cambria" w:cs="David"/>
          <w:szCs w:val="28"/>
        </w:rPr>
        <w:t xml:space="preserve">професійної </w:t>
      </w:r>
      <w:r w:rsidRPr="00560AD6">
        <w:rPr>
          <w:rFonts w:ascii="Cambria" w:hAnsi="Cambria" w:cs="David"/>
          <w:szCs w:val="28"/>
        </w:rPr>
        <w:t>підготовки майбутніх учителів.</w:t>
      </w:r>
    </w:p>
    <w:p w14:paraId="78BC1D2D" w14:textId="77777777" w:rsidR="006B6907" w:rsidRDefault="006B6907" w:rsidP="006B6907">
      <w:pPr>
        <w:pStyle w:val="af6"/>
        <w:spacing w:line="288" w:lineRule="auto"/>
        <w:ind w:left="0"/>
        <w:contextualSpacing w:val="0"/>
        <w:rPr>
          <w:rFonts w:ascii="Cambria" w:hAnsi="Cambria" w:cs="David"/>
          <w:sz w:val="28"/>
          <w:szCs w:val="28"/>
        </w:rPr>
      </w:pPr>
      <w:r>
        <w:rPr>
          <w:rFonts w:ascii="Cambria" w:hAnsi="Cambria" w:cs="David"/>
          <w:sz w:val="28"/>
          <w:szCs w:val="28"/>
        </w:rPr>
        <w:t>З</w:t>
      </w:r>
      <w:r w:rsidRPr="00EB4AB1">
        <w:rPr>
          <w:rFonts w:ascii="Cambria" w:hAnsi="Cambria" w:cs="David"/>
          <w:sz w:val="28"/>
          <w:szCs w:val="28"/>
        </w:rPr>
        <w:t>агальні тенденції розвитку систем дошкільного виховання</w:t>
      </w:r>
      <w:r>
        <w:rPr>
          <w:rFonts w:ascii="Cambria" w:hAnsi="Cambria" w:cs="David"/>
          <w:sz w:val="28"/>
          <w:szCs w:val="28"/>
        </w:rPr>
        <w:t xml:space="preserve">, початкової й середньої освіти </w:t>
      </w:r>
      <w:r w:rsidRPr="00EB4AB1">
        <w:rPr>
          <w:rFonts w:ascii="Cambria" w:hAnsi="Cambria" w:cs="David"/>
          <w:sz w:val="28"/>
          <w:szCs w:val="28"/>
        </w:rPr>
        <w:t>в розвинених країнах і в Україні.</w:t>
      </w:r>
      <w:r>
        <w:rPr>
          <w:rFonts w:ascii="Cambria" w:hAnsi="Cambria" w:cs="David"/>
          <w:sz w:val="28"/>
          <w:szCs w:val="28"/>
        </w:rPr>
        <w:t xml:space="preserve"> Проблеми й переваги приватної освіти. Особливості реалізації неформальної освіти, визнання її результатів. </w:t>
      </w:r>
      <w:r w:rsidRPr="00EB4AB1">
        <w:rPr>
          <w:rFonts w:ascii="Cambria" w:hAnsi="Cambria" w:cs="David"/>
          <w:sz w:val="28"/>
          <w:szCs w:val="28"/>
        </w:rPr>
        <w:t>Особливості функціонування систем професійної</w:t>
      </w:r>
      <w:r>
        <w:rPr>
          <w:rFonts w:ascii="Cambria" w:hAnsi="Cambria" w:cs="David"/>
          <w:sz w:val="28"/>
          <w:szCs w:val="28"/>
        </w:rPr>
        <w:t xml:space="preserve"> та вищої освіти, освіти дорослих  у різних країнах світу.</w:t>
      </w:r>
    </w:p>
    <w:p w14:paraId="03047814" w14:textId="77777777" w:rsidR="006B6907" w:rsidRPr="00560AD6" w:rsidRDefault="006B6907" w:rsidP="00EB4AB1">
      <w:pPr>
        <w:tabs>
          <w:tab w:val="left" w:pos="284"/>
          <w:tab w:val="left" w:pos="567"/>
        </w:tabs>
        <w:spacing w:after="0" w:line="276" w:lineRule="auto"/>
        <w:ind w:firstLine="709"/>
        <w:jc w:val="both"/>
        <w:rPr>
          <w:rFonts w:ascii="Cambria" w:hAnsi="Cambria" w:cs="Arial"/>
          <w:color w:val="474747"/>
          <w:szCs w:val="28"/>
          <w:shd w:val="clear" w:color="auto" w:fill="FFFFFF"/>
        </w:rPr>
      </w:pPr>
    </w:p>
    <w:p w14:paraId="34A27ABD" w14:textId="462CDEFF" w:rsidR="00514117" w:rsidRPr="00EB4AB1" w:rsidRDefault="00514117" w:rsidP="00EB4AB1">
      <w:pPr>
        <w:tabs>
          <w:tab w:val="left" w:pos="284"/>
          <w:tab w:val="left" w:pos="567"/>
        </w:tabs>
        <w:spacing w:after="0" w:line="276" w:lineRule="auto"/>
        <w:ind w:firstLine="709"/>
        <w:jc w:val="both"/>
        <w:rPr>
          <w:rFonts w:cs="Times New Roman"/>
          <w:b/>
          <w:bCs/>
          <w:szCs w:val="28"/>
          <w:lang w:eastAsia="ru-RU"/>
        </w:rPr>
      </w:pPr>
    </w:p>
    <w:p w14:paraId="6FC7703C" w14:textId="762EBF13" w:rsidR="00EB4AB1" w:rsidRPr="00244AF8" w:rsidRDefault="00EB4AB1" w:rsidP="00EB4AB1">
      <w:pPr>
        <w:tabs>
          <w:tab w:val="left" w:pos="284"/>
          <w:tab w:val="left" w:pos="567"/>
        </w:tabs>
        <w:spacing w:after="0" w:line="276" w:lineRule="auto"/>
        <w:jc w:val="both"/>
        <w:rPr>
          <w:rFonts w:ascii="Cambria" w:eastAsia="Calibri" w:hAnsi="Cambria" w:cs="Times New Roman"/>
          <w:b/>
          <w:bCs/>
          <w:szCs w:val="28"/>
        </w:rPr>
      </w:pPr>
      <w:r w:rsidRPr="001D7269">
        <w:rPr>
          <w:rFonts w:ascii="Cambria" w:eastAsia="Calibri" w:hAnsi="Cambria" w:cs="Times New Roman"/>
          <w:szCs w:val="28"/>
        </w:rPr>
        <w:t xml:space="preserve">Тема 2. </w:t>
      </w:r>
      <w:bookmarkStart w:id="8" w:name="_Hlk203138165"/>
      <w:bookmarkStart w:id="9" w:name="_Hlk202605126"/>
      <w:r w:rsidR="00244AF8" w:rsidRPr="00244AF8">
        <w:rPr>
          <w:rFonts w:ascii="Cambria" w:eastAsia="Calibri" w:hAnsi="Cambria" w:cs="Times New Roman"/>
          <w:b/>
          <w:bCs/>
          <w:szCs w:val="28"/>
        </w:rPr>
        <w:t xml:space="preserve">Сучасний стан розвитку освіти у провідних розвинених країнах. </w:t>
      </w:r>
      <w:r w:rsidR="00244AF8" w:rsidRPr="00244AF8">
        <w:rPr>
          <w:rFonts w:ascii="Cambria" w:hAnsi="Cambria" w:cs="David"/>
          <w:b/>
          <w:bCs/>
          <w:szCs w:val="28"/>
        </w:rPr>
        <w:t>Загальна характеристика протиріч та перспектив розвитку освітніх систем у сучасному світі</w:t>
      </w:r>
      <w:bookmarkEnd w:id="8"/>
      <w:r w:rsidR="00244AF8">
        <w:rPr>
          <w:rFonts w:ascii="Cambria" w:hAnsi="Cambria" w:cs="David"/>
          <w:b/>
          <w:bCs/>
          <w:szCs w:val="28"/>
        </w:rPr>
        <w:t>.</w:t>
      </w:r>
    </w:p>
    <w:p w14:paraId="0576839A" w14:textId="77777777" w:rsidR="00BC7036" w:rsidRPr="005617C2"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t>Характеристика освітньої системи США.</w:t>
      </w:r>
    </w:p>
    <w:p w14:paraId="2EA35219" w14:textId="77777777" w:rsidR="00BC7036" w:rsidRPr="005617C2"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t xml:space="preserve">Характеристика освітньої системи </w:t>
      </w:r>
      <w:r w:rsidRPr="00744491">
        <w:rPr>
          <w:rFonts w:ascii="Cambria" w:hAnsi="Cambria" w:cs="David"/>
          <w:sz w:val="28"/>
          <w:szCs w:val="28"/>
        </w:rPr>
        <w:t>Великої Британії</w:t>
      </w:r>
      <w:r w:rsidRPr="005617C2">
        <w:rPr>
          <w:rFonts w:ascii="Cambria" w:hAnsi="Cambria" w:cs="David"/>
          <w:sz w:val="28"/>
          <w:szCs w:val="28"/>
        </w:rPr>
        <w:t>.</w:t>
      </w:r>
    </w:p>
    <w:p w14:paraId="4A914C2E" w14:textId="77777777" w:rsidR="00BC7036" w:rsidRPr="005617C2"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t>Характеристика освітньої системи Німеччини.</w:t>
      </w:r>
    </w:p>
    <w:p w14:paraId="432460A8" w14:textId="77777777" w:rsidR="00BC7036" w:rsidRPr="005617C2"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t>Характеристика освітньої системи Франції.</w:t>
      </w:r>
    </w:p>
    <w:p w14:paraId="659CEA64" w14:textId="77777777" w:rsidR="00BC7036" w:rsidRPr="005617C2"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t>Характеристика освітньої системи Японії.</w:t>
      </w:r>
    </w:p>
    <w:p w14:paraId="4FD8E49B" w14:textId="77777777" w:rsidR="00BC7036" w:rsidRDefault="00BC7036" w:rsidP="00BC7036">
      <w:pPr>
        <w:pStyle w:val="af6"/>
        <w:spacing w:line="288" w:lineRule="auto"/>
        <w:ind w:left="284" w:firstLine="0"/>
        <w:contextualSpacing w:val="0"/>
        <w:rPr>
          <w:rFonts w:ascii="Cambria" w:hAnsi="Cambria" w:cs="David"/>
          <w:sz w:val="28"/>
          <w:szCs w:val="28"/>
        </w:rPr>
      </w:pPr>
      <w:r w:rsidRPr="005617C2">
        <w:rPr>
          <w:rFonts w:ascii="Cambria" w:hAnsi="Cambria" w:cs="David"/>
          <w:sz w:val="28"/>
          <w:szCs w:val="28"/>
        </w:rPr>
        <w:lastRenderedPageBreak/>
        <w:t>Характеристика освітньої системи України.</w:t>
      </w:r>
    </w:p>
    <w:p w14:paraId="4F24DBE4" w14:textId="09DB5D10" w:rsidR="006B6907" w:rsidRPr="00EB4AB1" w:rsidRDefault="006B6907" w:rsidP="006B6907">
      <w:pPr>
        <w:pStyle w:val="a5"/>
        <w:spacing w:before="0" w:beforeAutospacing="0" w:after="0" w:afterAutospacing="0" w:line="276" w:lineRule="auto"/>
        <w:ind w:firstLine="709"/>
        <w:jc w:val="both"/>
        <w:rPr>
          <w:rFonts w:ascii="Cambria" w:hAnsi="Cambria"/>
          <w:sz w:val="28"/>
          <w:szCs w:val="28"/>
        </w:rPr>
      </w:pPr>
      <w:bookmarkStart w:id="10" w:name="_Hlk202603753"/>
      <w:r w:rsidRPr="00EB4AB1">
        <w:rPr>
          <w:rFonts w:ascii="Cambria" w:hAnsi="Cambria"/>
          <w:sz w:val="28"/>
          <w:szCs w:val="28"/>
        </w:rPr>
        <w:t xml:space="preserve">Характеристика провідних </w:t>
      </w:r>
      <w:r w:rsidR="00244AF8">
        <w:rPr>
          <w:rFonts w:ascii="Cambria" w:hAnsi="Cambria"/>
          <w:sz w:val="28"/>
          <w:szCs w:val="28"/>
        </w:rPr>
        <w:t xml:space="preserve">протиріч та </w:t>
      </w:r>
      <w:r w:rsidRPr="00EB4AB1">
        <w:rPr>
          <w:rFonts w:ascii="Cambria" w:hAnsi="Cambria"/>
          <w:sz w:val="28"/>
          <w:szCs w:val="28"/>
        </w:rPr>
        <w:t>чинників р</w:t>
      </w:r>
      <w:r>
        <w:rPr>
          <w:rFonts w:ascii="Cambria" w:hAnsi="Cambria"/>
          <w:sz w:val="28"/>
          <w:szCs w:val="28"/>
        </w:rPr>
        <w:t xml:space="preserve">еформування </w:t>
      </w:r>
      <w:r w:rsidRPr="00EB4AB1">
        <w:rPr>
          <w:rFonts w:ascii="Cambria" w:hAnsi="Cambria"/>
          <w:sz w:val="28"/>
          <w:szCs w:val="28"/>
        </w:rPr>
        <w:t xml:space="preserve">освіти в сучасних умовах: </w:t>
      </w:r>
      <w:r w:rsidRPr="00EB4AB1">
        <w:rPr>
          <w:rStyle w:val="afc"/>
          <w:rFonts w:ascii="Cambria" w:eastAsiaTheme="majorEastAsia" w:hAnsi="Cambria"/>
          <w:b w:val="0"/>
          <w:bCs w:val="0"/>
          <w:sz w:val="28"/>
          <w:szCs w:val="28"/>
        </w:rPr>
        <w:t>зміна цілей освіти</w:t>
      </w:r>
      <w:r w:rsidRPr="00EB4AB1">
        <w:rPr>
          <w:rStyle w:val="afc"/>
          <w:rFonts w:ascii="Cambria" w:hAnsi="Cambria"/>
          <w:b w:val="0"/>
          <w:bCs w:val="0"/>
          <w:sz w:val="28"/>
          <w:szCs w:val="28"/>
        </w:rPr>
        <w:t xml:space="preserve"> (</w:t>
      </w:r>
      <w:r w:rsidRPr="00EB4AB1">
        <w:rPr>
          <w:rStyle w:val="afc"/>
          <w:rFonts w:ascii="Cambria" w:eastAsiaTheme="majorEastAsia" w:hAnsi="Cambria"/>
          <w:b w:val="0"/>
          <w:bCs w:val="0"/>
          <w:sz w:val="28"/>
          <w:szCs w:val="28"/>
        </w:rPr>
        <w:t>компетентнісно орієнтован</w:t>
      </w:r>
      <w:r w:rsidRPr="00EB4AB1">
        <w:rPr>
          <w:rStyle w:val="afc"/>
          <w:rFonts w:ascii="Cambria" w:hAnsi="Cambria"/>
          <w:b w:val="0"/>
          <w:bCs w:val="0"/>
          <w:sz w:val="28"/>
          <w:szCs w:val="28"/>
        </w:rPr>
        <w:t>е</w:t>
      </w:r>
      <w:r w:rsidRPr="00EB4AB1">
        <w:rPr>
          <w:rStyle w:val="afc"/>
          <w:rFonts w:ascii="Cambria" w:eastAsiaTheme="majorEastAsia" w:hAnsi="Cambria"/>
          <w:b w:val="0"/>
          <w:bCs w:val="0"/>
          <w:sz w:val="28"/>
          <w:szCs w:val="28"/>
        </w:rPr>
        <w:t xml:space="preserve"> навчання</w:t>
      </w:r>
      <w:r w:rsidRPr="00EB4AB1">
        <w:rPr>
          <w:rStyle w:val="afc"/>
          <w:rFonts w:ascii="Cambria" w:hAnsi="Cambria"/>
          <w:b w:val="0"/>
          <w:bCs w:val="0"/>
          <w:sz w:val="28"/>
          <w:szCs w:val="28"/>
        </w:rPr>
        <w:t xml:space="preserve">), </w:t>
      </w:r>
      <w:r w:rsidRPr="00EB4AB1">
        <w:rPr>
          <w:rStyle w:val="afc"/>
          <w:rFonts w:ascii="Cambria" w:eastAsiaTheme="majorEastAsia" w:hAnsi="Cambria"/>
          <w:b w:val="0"/>
          <w:bCs w:val="0"/>
          <w:sz w:val="28"/>
          <w:szCs w:val="28"/>
        </w:rPr>
        <w:t>соціокультурний контекст</w:t>
      </w:r>
      <w:r w:rsidRPr="00EB4AB1">
        <w:rPr>
          <w:rFonts w:ascii="Cambria" w:hAnsi="Cambria"/>
          <w:b/>
          <w:bCs/>
          <w:sz w:val="28"/>
          <w:szCs w:val="28"/>
        </w:rPr>
        <w:t>,</w:t>
      </w:r>
      <w:r w:rsidRPr="00EB4AB1">
        <w:rPr>
          <w:rFonts w:ascii="Cambria" w:hAnsi="Cambria"/>
          <w:sz w:val="28"/>
          <w:szCs w:val="28"/>
        </w:rPr>
        <w:t xml:space="preserve"> </w:t>
      </w:r>
      <w:r w:rsidRPr="00EB4AB1">
        <w:rPr>
          <w:rStyle w:val="afc"/>
          <w:rFonts w:ascii="Cambria" w:eastAsiaTheme="majorEastAsia" w:hAnsi="Cambria"/>
          <w:b w:val="0"/>
          <w:bCs w:val="0"/>
          <w:sz w:val="28"/>
          <w:szCs w:val="28"/>
        </w:rPr>
        <w:t>глобалізаці</w:t>
      </w:r>
      <w:r w:rsidRPr="00EB4AB1">
        <w:rPr>
          <w:rStyle w:val="afc"/>
          <w:rFonts w:ascii="Cambria" w:hAnsi="Cambria"/>
          <w:b w:val="0"/>
          <w:bCs w:val="0"/>
          <w:sz w:val="28"/>
          <w:szCs w:val="28"/>
        </w:rPr>
        <w:t xml:space="preserve">я, </w:t>
      </w:r>
      <w:r w:rsidRPr="00EB4AB1">
        <w:rPr>
          <w:rStyle w:val="afc"/>
          <w:rFonts w:ascii="Cambria" w:eastAsiaTheme="majorEastAsia" w:hAnsi="Cambria"/>
          <w:b w:val="0"/>
          <w:bCs w:val="0"/>
          <w:sz w:val="28"/>
          <w:szCs w:val="28"/>
        </w:rPr>
        <w:t>інтернаціоналізація освіти</w:t>
      </w:r>
      <w:r w:rsidRPr="00EB4AB1">
        <w:rPr>
          <w:rStyle w:val="afc"/>
          <w:rFonts w:ascii="Cambria" w:hAnsi="Cambria"/>
          <w:b w:val="0"/>
          <w:bCs w:val="0"/>
          <w:sz w:val="28"/>
          <w:szCs w:val="28"/>
        </w:rPr>
        <w:t xml:space="preserve">, розвиток </w:t>
      </w:r>
      <w:r w:rsidRPr="00EB4AB1">
        <w:rPr>
          <w:rStyle w:val="afc"/>
          <w:rFonts w:ascii="Cambria" w:eastAsiaTheme="majorEastAsia" w:hAnsi="Cambria"/>
          <w:b w:val="0"/>
          <w:bCs w:val="0"/>
          <w:sz w:val="28"/>
          <w:szCs w:val="28"/>
        </w:rPr>
        <w:t>інформаційно-комунікаційн</w:t>
      </w:r>
      <w:r w:rsidRPr="00EB4AB1">
        <w:rPr>
          <w:rStyle w:val="afc"/>
          <w:rFonts w:ascii="Cambria" w:hAnsi="Cambria"/>
          <w:b w:val="0"/>
          <w:bCs w:val="0"/>
          <w:sz w:val="28"/>
          <w:szCs w:val="28"/>
        </w:rPr>
        <w:t>их</w:t>
      </w:r>
      <w:r w:rsidRPr="00EB4AB1">
        <w:rPr>
          <w:rStyle w:val="afc"/>
          <w:rFonts w:ascii="Cambria" w:eastAsiaTheme="majorEastAsia" w:hAnsi="Cambria"/>
          <w:b w:val="0"/>
          <w:bCs w:val="0"/>
          <w:sz w:val="28"/>
          <w:szCs w:val="28"/>
        </w:rPr>
        <w:t xml:space="preserve"> технологі</w:t>
      </w:r>
      <w:r w:rsidRPr="00EB4AB1">
        <w:rPr>
          <w:rStyle w:val="afc"/>
          <w:rFonts w:ascii="Cambria" w:hAnsi="Cambria"/>
          <w:b w:val="0"/>
          <w:bCs w:val="0"/>
          <w:sz w:val="28"/>
          <w:szCs w:val="28"/>
        </w:rPr>
        <w:t xml:space="preserve">й та ШІ, </w:t>
      </w:r>
      <w:r w:rsidRPr="00EB4AB1">
        <w:rPr>
          <w:rFonts w:ascii="Cambria" w:hAnsi="Cambria"/>
          <w:sz w:val="28"/>
          <w:szCs w:val="28"/>
        </w:rPr>
        <w:t>вимоги до якості освіти, її конкурентоспроможності та інноваційності.</w:t>
      </w:r>
    </w:p>
    <w:bookmarkEnd w:id="9"/>
    <w:bookmarkEnd w:id="10"/>
    <w:p w14:paraId="2F4C6F6E" w14:textId="25FAF5A0" w:rsidR="00BC7036" w:rsidRDefault="00BC7036" w:rsidP="006773D5">
      <w:pPr>
        <w:tabs>
          <w:tab w:val="left" w:pos="284"/>
          <w:tab w:val="left" w:pos="567"/>
        </w:tabs>
        <w:spacing w:after="0" w:line="276" w:lineRule="auto"/>
        <w:jc w:val="both"/>
        <w:rPr>
          <w:rFonts w:ascii="Cambria" w:eastAsia="Calibri" w:hAnsi="Cambria" w:cs="Times New Roman"/>
          <w:szCs w:val="28"/>
        </w:rPr>
      </w:pPr>
      <w:r>
        <w:rPr>
          <w:rFonts w:ascii="Cambria" w:eastAsia="Calibri" w:hAnsi="Cambria" w:cs="Times New Roman"/>
          <w:szCs w:val="28"/>
        </w:rPr>
        <w:br w:type="page"/>
      </w:r>
    </w:p>
    <w:p w14:paraId="00CD1DE7" w14:textId="6DC842DF" w:rsidR="00BC7036" w:rsidRDefault="00EE71E4" w:rsidP="001D7269">
      <w:pPr>
        <w:widowControl w:val="0"/>
        <w:spacing w:after="0" w:line="276" w:lineRule="auto"/>
        <w:jc w:val="center"/>
        <w:rPr>
          <w:rFonts w:ascii="Cambria" w:hAnsi="Cambria"/>
          <w:b/>
          <w:szCs w:val="28"/>
        </w:rPr>
      </w:pPr>
      <w:bookmarkStart w:id="11" w:name="_Hlk200807410"/>
      <w:r w:rsidRPr="001D7269">
        <w:rPr>
          <w:rFonts w:ascii="Cambria" w:hAnsi="Cambria"/>
          <w:b/>
          <w:szCs w:val="28"/>
        </w:rPr>
        <w:lastRenderedPageBreak/>
        <w:t>РОЗДІЛ І. «П</w:t>
      </w:r>
      <w:r w:rsidR="00BC7036">
        <w:rPr>
          <w:rFonts w:ascii="Cambria" w:hAnsi="Cambria"/>
          <w:b/>
          <w:szCs w:val="28"/>
        </w:rPr>
        <w:t>ЕДАГОГІКА В ЧАСІ</w:t>
      </w:r>
      <w:r w:rsidR="00107D7E" w:rsidRPr="001D7269">
        <w:rPr>
          <w:rFonts w:ascii="Cambria" w:hAnsi="Cambria"/>
          <w:b/>
          <w:szCs w:val="28"/>
        </w:rPr>
        <w:t xml:space="preserve">». </w:t>
      </w:r>
    </w:p>
    <w:p w14:paraId="1E619DFC" w14:textId="62701471" w:rsidR="00EE71E4" w:rsidRDefault="00107D7E" w:rsidP="001D7269">
      <w:pPr>
        <w:widowControl w:val="0"/>
        <w:spacing w:after="0" w:line="276" w:lineRule="auto"/>
        <w:jc w:val="center"/>
        <w:rPr>
          <w:rFonts w:ascii="Cambria" w:hAnsi="Cambria"/>
          <w:b/>
          <w:szCs w:val="28"/>
        </w:rPr>
      </w:pPr>
      <w:r w:rsidRPr="001D7269">
        <w:rPr>
          <w:rFonts w:ascii="Cambria" w:hAnsi="Cambria"/>
          <w:b/>
          <w:szCs w:val="28"/>
        </w:rPr>
        <w:t>Історія зарубіжної та вітчизняної педагогіки</w:t>
      </w:r>
    </w:p>
    <w:p w14:paraId="4FBF3360" w14:textId="77777777" w:rsidR="00AE21DD" w:rsidRPr="001D7269" w:rsidRDefault="00AE21DD" w:rsidP="001D7269">
      <w:pPr>
        <w:widowControl w:val="0"/>
        <w:spacing w:after="0" w:line="276" w:lineRule="auto"/>
        <w:jc w:val="center"/>
        <w:rPr>
          <w:rFonts w:ascii="Cambria" w:hAnsi="Cambria"/>
          <w:b/>
          <w:szCs w:val="28"/>
        </w:rPr>
      </w:pPr>
    </w:p>
    <w:p w14:paraId="671EB65D" w14:textId="20470D51" w:rsidR="00DB2A59" w:rsidRPr="001D7269" w:rsidRDefault="00EE71E4" w:rsidP="001D7269">
      <w:pPr>
        <w:widowControl w:val="0"/>
        <w:spacing w:after="0" w:line="276" w:lineRule="auto"/>
        <w:jc w:val="center"/>
        <w:rPr>
          <w:rFonts w:ascii="Cambria" w:hAnsi="Cambria"/>
          <w:b/>
          <w:szCs w:val="28"/>
        </w:rPr>
      </w:pPr>
      <w:r w:rsidRPr="001D7269">
        <w:rPr>
          <w:rFonts w:ascii="Cambria" w:hAnsi="Cambria"/>
          <w:b/>
          <w:szCs w:val="28"/>
          <w:u w:val="single"/>
        </w:rPr>
        <w:t>Семінар 1</w:t>
      </w:r>
      <w:r w:rsidRPr="001D7269">
        <w:rPr>
          <w:rFonts w:ascii="Cambria" w:hAnsi="Cambria"/>
          <w:b/>
          <w:szCs w:val="28"/>
        </w:rPr>
        <w:t>.</w:t>
      </w:r>
    </w:p>
    <w:p w14:paraId="21F69F3B" w14:textId="27D68AF2" w:rsidR="00EE71E4" w:rsidRPr="001D7269" w:rsidRDefault="00EE71E4" w:rsidP="001D7269">
      <w:pPr>
        <w:widowControl w:val="0"/>
        <w:spacing w:after="0" w:line="276" w:lineRule="auto"/>
        <w:jc w:val="center"/>
        <w:rPr>
          <w:rFonts w:ascii="Cambria" w:hAnsi="Cambria"/>
          <w:b/>
          <w:szCs w:val="28"/>
        </w:rPr>
      </w:pPr>
      <w:r w:rsidRPr="001D7269">
        <w:rPr>
          <w:rFonts w:ascii="Cambria" w:hAnsi="Cambria"/>
          <w:b/>
          <w:i/>
          <w:szCs w:val="28"/>
        </w:rPr>
        <w:t>Освіта та виховання з найдавніших часів до XVII ст.</w:t>
      </w:r>
    </w:p>
    <w:p w14:paraId="0D4771FE" w14:textId="6E642119" w:rsidR="00EE71E4" w:rsidRPr="001D7269" w:rsidRDefault="00EE71E4" w:rsidP="001D7269">
      <w:pPr>
        <w:widowControl w:val="0"/>
        <w:spacing w:after="0" w:line="276" w:lineRule="auto"/>
        <w:jc w:val="center"/>
        <w:rPr>
          <w:rFonts w:ascii="Cambria" w:hAnsi="Cambria"/>
          <w:b/>
          <w:i/>
          <w:szCs w:val="28"/>
          <w:u w:val="single"/>
        </w:rPr>
      </w:pPr>
      <w:r w:rsidRPr="001D7269">
        <w:rPr>
          <w:rFonts w:ascii="Cambria" w:hAnsi="Cambria"/>
          <w:b/>
          <w:i/>
          <w:szCs w:val="28"/>
        </w:rPr>
        <w:t>(3 год.)</w:t>
      </w:r>
    </w:p>
    <w:p w14:paraId="7E9CE82B" w14:textId="3A582C64" w:rsidR="00EE71E4" w:rsidRPr="001D7269" w:rsidRDefault="00EE71E4" w:rsidP="001D7269">
      <w:pPr>
        <w:widowControl w:val="0"/>
        <w:spacing w:after="0" w:line="276" w:lineRule="auto"/>
        <w:ind w:firstLine="709"/>
        <w:jc w:val="both"/>
        <w:rPr>
          <w:rFonts w:ascii="Cambria" w:hAnsi="Cambria"/>
          <w:spacing w:val="-6"/>
          <w:szCs w:val="28"/>
        </w:rPr>
      </w:pPr>
      <w:r w:rsidRPr="001D7269">
        <w:rPr>
          <w:rFonts w:ascii="Cambria" w:hAnsi="Cambria"/>
          <w:b/>
          <w:spacing w:val="-6"/>
          <w:szCs w:val="28"/>
        </w:rPr>
        <w:t xml:space="preserve">Мета. </w:t>
      </w:r>
      <w:r w:rsidR="00675779" w:rsidRPr="001D7269">
        <w:rPr>
          <w:rFonts w:ascii="Cambria" w:hAnsi="Cambria"/>
          <w:spacing w:val="-6"/>
          <w:szCs w:val="28"/>
        </w:rPr>
        <w:t>у</w:t>
      </w:r>
      <w:r w:rsidRPr="001D7269">
        <w:rPr>
          <w:rFonts w:ascii="Cambria" w:hAnsi="Cambria"/>
          <w:spacing w:val="-6"/>
          <w:szCs w:val="28"/>
        </w:rPr>
        <w:t xml:space="preserve">загальнити знання про освіту й виховання в античному світі (спартанська та афінська системи виховання, педагогічні ідеї античних філософів); дослідити історію становлення університетів; проаналізувати педагогічні ідеї епохи Відродження. </w:t>
      </w:r>
      <w:r w:rsidR="00675779" w:rsidRPr="001D7269">
        <w:rPr>
          <w:rFonts w:ascii="Cambria" w:hAnsi="Cambria"/>
          <w:spacing w:val="-6"/>
          <w:szCs w:val="28"/>
        </w:rPr>
        <w:t>С</w:t>
      </w:r>
      <w:r w:rsidRPr="001D7269">
        <w:rPr>
          <w:rFonts w:ascii="Cambria" w:hAnsi="Cambria"/>
          <w:spacing w:val="-6"/>
          <w:szCs w:val="28"/>
        </w:rPr>
        <w:t>характеризувати епоху Нового часу; ознайомитися з основними етапами життєдіяльності Я. А. Коменського; проаналізувати складові концепції видатного чеського педагога.</w:t>
      </w:r>
    </w:p>
    <w:p w14:paraId="6483A2C8" w14:textId="0DB040A6" w:rsidR="00EE71E4" w:rsidRPr="001D7269" w:rsidRDefault="00EE71E4" w:rsidP="001D7269">
      <w:pPr>
        <w:widowControl w:val="0"/>
        <w:spacing w:after="0" w:line="276" w:lineRule="auto"/>
        <w:ind w:firstLine="709"/>
        <w:jc w:val="both"/>
        <w:rPr>
          <w:rFonts w:ascii="Cambria" w:hAnsi="Cambria"/>
          <w:spacing w:val="-4"/>
          <w:szCs w:val="28"/>
        </w:rPr>
      </w:pPr>
      <w:r w:rsidRPr="001D7269">
        <w:rPr>
          <w:rFonts w:ascii="Cambria" w:hAnsi="Cambria"/>
          <w:b/>
          <w:spacing w:val="-4"/>
          <w:szCs w:val="28"/>
        </w:rPr>
        <w:t>Основні поняття теми:</w:t>
      </w:r>
      <w:r w:rsidRPr="001D7269">
        <w:rPr>
          <w:rFonts w:ascii="Cambria" w:hAnsi="Cambria"/>
          <w:spacing w:val="-4"/>
          <w:szCs w:val="28"/>
        </w:rPr>
        <w:t xml:space="preserve"> антична культура; системи освіти Спарти та Афін; освіта Риму; калокагатія; «сім вільних мистецтв»; епоха Відродження; гуманізм; самоцінність особистості; світськість; раціоналізм; ідея всебічного гармонійного розвитку людини; принципи природовідповідності, гуманності, народності; пансофія; дидактика, «золоте правило дидактики», класно-урочна система навчання; кардинальні моральні чесноти.</w:t>
      </w:r>
    </w:p>
    <w:bookmarkEnd w:id="11"/>
    <w:p w14:paraId="2908BD22" w14:textId="77777777" w:rsidR="00EE71E4" w:rsidRPr="001D7269" w:rsidRDefault="00EE71E4" w:rsidP="001D7269">
      <w:pPr>
        <w:widowControl w:val="0"/>
        <w:spacing w:after="0" w:line="276" w:lineRule="auto"/>
        <w:ind w:firstLine="709"/>
        <w:jc w:val="both"/>
        <w:rPr>
          <w:rFonts w:ascii="Cambria" w:hAnsi="Cambria"/>
          <w:szCs w:val="28"/>
        </w:rPr>
      </w:pPr>
    </w:p>
    <w:p w14:paraId="43CE9351" w14:textId="77777777" w:rsidR="00EE71E4" w:rsidRPr="001D7269" w:rsidRDefault="00EE71E4" w:rsidP="001D7269">
      <w:pPr>
        <w:widowControl w:val="0"/>
        <w:spacing w:after="0" w:line="276" w:lineRule="auto"/>
        <w:jc w:val="center"/>
        <w:rPr>
          <w:rFonts w:ascii="Cambria" w:hAnsi="Cambria"/>
          <w:b/>
          <w:szCs w:val="28"/>
          <w:u w:val="single"/>
        </w:rPr>
      </w:pPr>
      <w:r w:rsidRPr="001D7269">
        <w:rPr>
          <w:rFonts w:ascii="Cambria" w:hAnsi="Cambria"/>
          <w:b/>
          <w:szCs w:val="28"/>
          <w:u w:val="single"/>
        </w:rPr>
        <w:t>План заняття</w:t>
      </w:r>
    </w:p>
    <w:p w14:paraId="66F65F18" w14:textId="77777777" w:rsidR="00EE71E4" w:rsidRPr="001D7269" w:rsidRDefault="00EE71E4" w:rsidP="001D7269">
      <w:pPr>
        <w:widowControl w:val="0"/>
        <w:numPr>
          <w:ilvl w:val="0"/>
          <w:numId w:val="3"/>
        </w:numPr>
        <w:tabs>
          <w:tab w:val="left" w:pos="709"/>
          <w:tab w:val="left" w:pos="1134"/>
          <w:tab w:val="left" w:pos="1276"/>
        </w:tabs>
        <w:spacing w:after="0" w:line="276" w:lineRule="auto"/>
        <w:ind w:left="0" w:firstLine="709"/>
        <w:jc w:val="both"/>
        <w:rPr>
          <w:rFonts w:ascii="Cambria" w:hAnsi="Cambria"/>
          <w:szCs w:val="28"/>
        </w:rPr>
      </w:pPr>
      <w:r w:rsidRPr="001D7269">
        <w:rPr>
          <w:rFonts w:ascii="Cambria" w:hAnsi="Cambria"/>
          <w:szCs w:val="28"/>
        </w:rPr>
        <w:t>Школа та педагогічна думка за часів Античності. Порівняльна характеристика систем освіти Спарти та Афін. Виховання, освіта й педагогічна думка в Давньому Римі.</w:t>
      </w:r>
    </w:p>
    <w:p w14:paraId="14AAFF4D" w14:textId="77777777" w:rsidR="00EE71E4" w:rsidRPr="001D7269" w:rsidRDefault="00EE71E4" w:rsidP="001D7269">
      <w:pPr>
        <w:widowControl w:val="0"/>
        <w:numPr>
          <w:ilvl w:val="0"/>
          <w:numId w:val="3"/>
        </w:numPr>
        <w:tabs>
          <w:tab w:val="left" w:pos="709"/>
          <w:tab w:val="left" w:pos="1134"/>
          <w:tab w:val="left" w:pos="1276"/>
        </w:tabs>
        <w:spacing w:after="0" w:line="276" w:lineRule="auto"/>
        <w:ind w:left="0" w:firstLine="709"/>
        <w:jc w:val="both"/>
        <w:rPr>
          <w:rFonts w:ascii="Cambria" w:hAnsi="Cambria"/>
          <w:szCs w:val="28"/>
        </w:rPr>
      </w:pPr>
      <w:r w:rsidRPr="001D7269">
        <w:rPr>
          <w:rFonts w:ascii="Cambria" w:hAnsi="Cambria"/>
          <w:szCs w:val="28"/>
        </w:rPr>
        <w:t>Европейські університети: історія становлення, зміст освіти, особливості управління та діяльності.</w:t>
      </w:r>
      <w:r w:rsidRPr="001D7269">
        <w:rPr>
          <w:rFonts w:ascii="Cambria" w:hAnsi="Cambria"/>
          <w:b/>
          <w:bCs/>
          <w:i/>
          <w:szCs w:val="28"/>
        </w:rPr>
        <w:t xml:space="preserve"> </w:t>
      </w:r>
    </w:p>
    <w:p w14:paraId="7F10EFCE" w14:textId="77777777" w:rsidR="00EE71E4" w:rsidRPr="001D7269" w:rsidRDefault="00EE71E4" w:rsidP="001D7269">
      <w:pPr>
        <w:widowControl w:val="0"/>
        <w:numPr>
          <w:ilvl w:val="0"/>
          <w:numId w:val="3"/>
        </w:numPr>
        <w:tabs>
          <w:tab w:val="left" w:pos="709"/>
          <w:tab w:val="left" w:pos="1134"/>
          <w:tab w:val="left" w:pos="1276"/>
        </w:tabs>
        <w:spacing w:after="0" w:line="276" w:lineRule="auto"/>
        <w:ind w:left="0" w:firstLine="709"/>
        <w:jc w:val="both"/>
        <w:rPr>
          <w:rFonts w:ascii="Cambria" w:hAnsi="Cambria"/>
          <w:szCs w:val="28"/>
        </w:rPr>
      </w:pPr>
      <w:r w:rsidRPr="001D7269">
        <w:rPr>
          <w:rFonts w:ascii="Cambria" w:hAnsi="Cambria"/>
          <w:szCs w:val="28"/>
        </w:rPr>
        <w:t>Загальна характеристика епохи Відродження: сутність явища, представники, формування нового ідеалу виховання.</w:t>
      </w:r>
    </w:p>
    <w:p w14:paraId="47CCB2F0" w14:textId="77777777" w:rsidR="00EE71E4" w:rsidRPr="001D7269" w:rsidRDefault="00EE71E4" w:rsidP="001D7269">
      <w:pPr>
        <w:widowControl w:val="0"/>
        <w:numPr>
          <w:ilvl w:val="0"/>
          <w:numId w:val="3"/>
        </w:numPr>
        <w:tabs>
          <w:tab w:val="left" w:pos="709"/>
          <w:tab w:val="left" w:pos="1134"/>
          <w:tab w:val="left" w:pos="1276"/>
        </w:tabs>
        <w:spacing w:after="0" w:line="276" w:lineRule="auto"/>
        <w:ind w:left="0" w:firstLine="709"/>
        <w:jc w:val="both"/>
        <w:rPr>
          <w:rFonts w:ascii="Cambria" w:hAnsi="Cambria"/>
          <w:szCs w:val="28"/>
        </w:rPr>
      </w:pPr>
      <w:r w:rsidRPr="001D7269">
        <w:rPr>
          <w:rFonts w:ascii="Cambria" w:hAnsi="Cambria"/>
          <w:bCs/>
          <w:szCs w:val="28"/>
        </w:rPr>
        <w:t xml:space="preserve">Гуманізм педагогічної системи Яна Амоса Коменського (1592-1670): </w:t>
      </w:r>
    </w:p>
    <w:p w14:paraId="12F979D5" w14:textId="77777777" w:rsidR="00EE71E4" w:rsidRPr="001D7269" w:rsidRDefault="00EE71E4" w:rsidP="001D7269">
      <w:pPr>
        <w:pStyle w:val="af6"/>
        <w:widowControl w:val="0"/>
        <w:tabs>
          <w:tab w:val="left" w:pos="993"/>
        </w:tabs>
        <w:spacing w:line="276" w:lineRule="auto"/>
        <w:ind w:left="0"/>
        <w:rPr>
          <w:rFonts w:ascii="Cambria" w:hAnsi="Cambria"/>
          <w:sz w:val="28"/>
          <w:szCs w:val="28"/>
        </w:rPr>
      </w:pPr>
      <w:r w:rsidRPr="001D7269">
        <w:rPr>
          <w:rFonts w:ascii="Cambria" w:hAnsi="Cambria"/>
          <w:sz w:val="28"/>
          <w:szCs w:val="28"/>
        </w:rPr>
        <w:t>а) характеристика основних етапів педагогічної діяльності Я. А. Коменського; мета і завдання виховання, фактори формування особистості;</w:t>
      </w:r>
    </w:p>
    <w:p w14:paraId="07C38F4A" w14:textId="77777777" w:rsidR="00EE71E4" w:rsidRPr="001D7269" w:rsidRDefault="00EE71E4" w:rsidP="001D7269">
      <w:pPr>
        <w:pStyle w:val="af6"/>
        <w:widowControl w:val="0"/>
        <w:tabs>
          <w:tab w:val="left" w:pos="993"/>
        </w:tabs>
        <w:spacing w:line="276" w:lineRule="auto"/>
        <w:ind w:left="0"/>
        <w:rPr>
          <w:rFonts w:ascii="Cambria" w:hAnsi="Cambria"/>
          <w:sz w:val="28"/>
          <w:szCs w:val="28"/>
        </w:rPr>
      </w:pPr>
      <w:r w:rsidRPr="001D7269">
        <w:rPr>
          <w:rFonts w:ascii="Cambria" w:hAnsi="Cambria"/>
          <w:sz w:val="28"/>
          <w:szCs w:val="28"/>
        </w:rPr>
        <w:t xml:space="preserve">б) </w:t>
      </w:r>
      <w:r w:rsidRPr="001D7269">
        <w:rPr>
          <w:rFonts w:ascii="Cambria" w:hAnsi="Cambria"/>
          <w:spacing w:val="-4"/>
          <w:sz w:val="28"/>
          <w:szCs w:val="28"/>
        </w:rPr>
        <w:t>принципи природовідповідності, гуманності та народності як основа педагогіки Я. А. Коменського, і</w:t>
      </w:r>
      <w:r w:rsidRPr="001D7269">
        <w:rPr>
          <w:rFonts w:ascii="Cambria" w:hAnsi="Cambria"/>
          <w:sz w:val="28"/>
          <w:szCs w:val="28"/>
        </w:rPr>
        <w:t>дея пансофічної школи;</w:t>
      </w:r>
    </w:p>
    <w:p w14:paraId="745CB21E" w14:textId="77777777" w:rsidR="00EE71E4" w:rsidRPr="001D7269" w:rsidRDefault="00EE71E4" w:rsidP="001D7269">
      <w:pPr>
        <w:pStyle w:val="af6"/>
        <w:widowControl w:val="0"/>
        <w:tabs>
          <w:tab w:val="left" w:pos="993"/>
        </w:tabs>
        <w:spacing w:line="276" w:lineRule="auto"/>
        <w:ind w:left="0"/>
        <w:rPr>
          <w:rFonts w:ascii="Cambria" w:hAnsi="Cambria"/>
          <w:spacing w:val="-4"/>
          <w:sz w:val="28"/>
          <w:szCs w:val="28"/>
        </w:rPr>
      </w:pPr>
      <w:r w:rsidRPr="001D7269">
        <w:rPr>
          <w:rFonts w:ascii="Cambria" w:hAnsi="Cambria"/>
          <w:sz w:val="28"/>
          <w:szCs w:val="28"/>
        </w:rPr>
        <w:t xml:space="preserve">в) </w:t>
      </w:r>
      <w:r w:rsidRPr="001D7269">
        <w:rPr>
          <w:rFonts w:ascii="Cambria" w:hAnsi="Cambria"/>
          <w:spacing w:val="-4"/>
          <w:sz w:val="28"/>
          <w:szCs w:val="28"/>
        </w:rPr>
        <w:t>вікова періодизація й дидактичні ідеї Я. А. Коменського (завдання, принципи, правила, методи й форми організації навчання);</w:t>
      </w:r>
    </w:p>
    <w:p w14:paraId="232A177F" w14:textId="77777777" w:rsidR="00EE71E4" w:rsidRPr="001D7269" w:rsidRDefault="00EE71E4" w:rsidP="001D7269">
      <w:pPr>
        <w:pStyle w:val="af6"/>
        <w:widowControl w:val="0"/>
        <w:tabs>
          <w:tab w:val="left" w:pos="993"/>
        </w:tabs>
        <w:spacing w:line="276" w:lineRule="auto"/>
        <w:ind w:left="0"/>
        <w:rPr>
          <w:rFonts w:ascii="Cambria" w:hAnsi="Cambria"/>
          <w:sz w:val="28"/>
          <w:szCs w:val="28"/>
        </w:rPr>
      </w:pPr>
      <w:r w:rsidRPr="001D7269">
        <w:rPr>
          <w:rFonts w:ascii="Cambria" w:hAnsi="Cambria"/>
          <w:spacing w:val="-4"/>
          <w:sz w:val="28"/>
          <w:szCs w:val="28"/>
        </w:rPr>
        <w:t xml:space="preserve">г) </w:t>
      </w:r>
      <w:r w:rsidRPr="001D7269">
        <w:rPr>
          <w:rFonts w:ascii="Cambria" w:hAnsi="Cambria"/>
          <w:sz w:val="28"/>
          <w:szCs w:val="28"/>
        </w:rPr>
        <w:t>школа як «майстерня гуманності», вимоги до вчителя;</w:t>
      </w:r>
    </w:p>
    <w:p w14:paraId="20D41A83" w14:textId="77777777" w:rsidR="00EE71E4" w:rsidRPr="001D7269" w:rsidRDefault="00EE71E4" w:rsidP="001D7269">
      <w:pPr>
        <w:pStyle w:val="af6"/>
        <w:widowControl w:val="0"/>
        <w:tabs>
          <w:tab w:val="left" w:pos="993"/>
        </w:tabs>
        <w:spacing w:line="276" w:lineRule="auto"/>
        <w:ind w:left="0"/>
        <w:rPr>
          <w:rFonts w:ascii="Cambria" w:hAnsi="Cambria"/>
          <w:sz w:val="28"/>
          <w:szCs w:val="28"/>
        </w:rPr>
      </w:pPr>
      <w:r w:rsidRPr="001D7269">
        <w:rPr>
          <w:rFonts w:ascii="Cambria" w:hAnsi="Cambria"/>
          <w:sz w:val="28"/>
          <w:szCs w:val="28"/>
        </w:rPr>
        <w:lastRenderedPageBreak/>
        <w:t>д) ідеї морального виховання Я. А. Коменського.</w:t>
      </w:r>
    </w:p>
    <w:p w14:paraId="69A333A2" w14:textId="77777777" w:rsidR="00267A63" w:rsidRPr="001D7269" w:rsidRDefault="00267A63" w:rsidP="001D7269">
      <w:pPr>
        <w:spacing w:after="0" w:line="276" w:lineRule="auto"/>
        <w:jc w:val="both"/>
        <w:rPr>
          <w:rFonts w:ascii="Cambria" w:eastAsia="Calibri" w:hAnsi="Cambria" w:cs="Times New Roman"/>
          <w:b/>
          <w:szCs w:val="28"/>
        </w:rPr>
      </w:pPr>
    </w:p>
    <w:p w14:paraId="2F2C3962" w14:textId="77777777" w:rsidR="00EE71E4" w:rsidRPr="001D7269" w:rsidRDefault="00EE71E4" w:rsidP="001D7269">
      <w:pPr>
        <w:widowControl w:val="0"/>
        <w:shd w:val="clear" w:color="auto" w:fill="FFFFFF"/>
        <w:spacing w:after="0" w:line="276" w:lineRule="auto"/>
        <w:jc w:val="center"/>
        <w:rPr>
          <w:rFonts w:ascii="Cambria" w:hAnsi="Cambria"/>
          <w:b/>
          <w:color w:val="000000"/>
          <w:szCs w:val="28"/>
          <w:u w:val="single"/>
        </w:rPr>
      </w:pPr>
      <w:bookmarkStart w:id="12" w:name="_Hlk200838135"/>
      <w:r w:rsidRPr="001D7269">
        <w:rPr>
          <w:rFonts w:ascii="Cambria" w:hAnsi="Cambria"/>
          <w:b/>
          <w:color w:val="000000"/>
          <w:szCs w:val="28"/>
          <w:u w:val="single"/>
        </w:rPr>
        <w:t>Методичні рекомендації</w:t>
      </w:r>
    </w:p>
    <w:bookmarkEnd w:id="12"/>
    <w:p w14:paraId="4EA237EC" w14:textId="77777777"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b/>
          <w:color w:val="000000"/>
          <w:spacing w:val="-4"/>
          <w:szCs w:val="28"/>
        </w:rPr>
        <w:t>Епоха Античності</w:t>
      </w:r>
      <w:r w:rsidRPr="001D7269">
        <w:rPr>
          <w:rFonts w:ascii="Cambria" w:hAnsi="Cambria"/>
          <w:color w:val="000000"/>
          <w:spacing w:val="-4"/>
          <w:szCs w:val="28"/>
        </w:rPr>
        <w:t xml:space="preserve"> після давньосхідних цивілізацій була наступним етапом розвитку шкільництва. Досягнення в галузі змісту, організації та методів навчання дітей у Давній Греції та Римі й оригінальні філософсько-педагогічні погляди стали джерелом розвитку європейської освіти, педагогічної думки та світової культури в цілому.</w:t>
      </w:r>
    </w:p>
    <w:p w14:paraId="404831F9" w14:textId="77777777"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Значну роль у формуванні освітніх традицій </w:t>
      </w:r>
      <w:r w:rsidRPr="001D7269">
        <w:rPr>
          <w:rFonts w:ascii="Cambria" w:hAnsi="Cambria"/>
          <w:b/>
          <w:color w:val="000000"/>
          <w:spacing w:val="-4"/>
          <w:szCs w:val="28"/>
        </w:rPr>
        <w:t>Давньої Греції</w:t>
      </w:r>
      <w:r w:rsidRPr="001D7269">
        <w:rPr>
          <w:rFonts w:ascii="Cambria" w:hAnsi="Cambria"/>
          <w:color w:val="000000"/>
          <w:spacing w:val="-4"/>
          <w:szCs w:val="28"/>
        </w:rPr>
        <w:t xml:space="preserve"> відігравали виховні системи міст-полісів (міст-держав), найяскравішими представниками яких є Афіни та Спарта. Розглядаючи процеси виховання й навчання зазначених держав, варто звернути увагу на особливості природничого, соціально-економічного, політичного й культурного устроїв, що безпосередньо впливали на формування уявлень про завдання та зміст освіти.</w:t>
      </w:r>
    </w:p>
    <w:p w14:paraId="2CB2041C" w14:textId="7421B6FE"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У процесі визначення сутності освітнього ідеалу на різних етапах розвитку Давньогрецької цивілізації слід порівняти зміст освіти закладів юних спартанців та афінян (агелли, мусична школа, палестра, гімнасія</w:t>
      </w:r>
      <w:r w:rsidR="00675779" w:rsidRPr="001D7269">
        <w:rPr>
          <w:rFonts w:ascii="Cambria" w:hAnsi="Cambria"/>
          <w:color w:val="000000"/>
          <w:spacing w:val="-4"/>
          <w:szCs w:val="28"/>
        </w:rPr>
        <w:t xml:space="preserve">). </w:t>
      </w:r>
      <w:r w:rsidRPr="001D7269">
        <w:rPr>
          <w:rFonts w:ascii="Cambria" w:hAnsi="Cambria"/>
          <w:color w:val="000000"/>
          <w:spacing w:val="-4"/>
          <w:szCs w:val="28"/>
        </w:rPr>
        <w:t>Зверніть увагу на подвійність завдань «калокагатії» в афінській системі. З’ясуйте спільне й особливе в методах виховання й навчання обох систем. Визначте відмінності жіночої освіти в Афінах і Спарті. Чим вони зумовлювалися?</w:t>
      </w:r>
    </w:p>
    <w:p w14:paraId="44547A2B" w14:textId="0EEB4A1C"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Розглядаючи питання про виховання й навчання в </w:t>
      </w:r>
      <w:r w:rsidRPr="001D7269">
        <w:rPr>
          <w:rFonts w:ascii="Cambria" w:hAnsi="Cambria"/>
          <w:b/>
          <w:color w:val="000000"/>
          <w:spacing w:val="-4"/>
          <w:szCs w:val="28"/>
        </w:rPr>
        <w:t>Давньому Римі</w:t>
      </w:r>
      <w:r w:rsidRPr="001D7269">
        <w:rPr>
          <w:rFonts w:ascii="Cambria" w:hAnsi="Cambria"/>
          <w:color w:val="000000"/>
          <w:spacing w:val="-4"/>
          <w:szCs w:val="28"/>
        </w:rPr>
        <w:t>, необхідно пам’ятати, що провідну роль у формуванні особистості римлянина відігравала сім’я, її соціальний статус. Саме тому римська освіта передбачала як елементарні тривіальні школи для дітей плебеїв, так і школи для привілейованих верств населення – школи граматиків і риторів. Порівняйте зміст освіти цих шкіл і визначте освітній ідеал громадян Давнього Риму</w:t>
      </w:r>
      <w:r w:rsidR="00675779" w:rsidRPr="001D7269">
        <w:rPr>
          <w:rFonts w:ascii="Cambria" w:hAnsi="Cambria"/>
          <w:color w:val="000000"/>
          <w:spacing w:val="-4"/>
          <w:szCs w:val="28"/>
        </w:rPr>
        <w:t xml:space="preserve">. </w:t>
      </w:r>
      <w:r w:rsidRPr="001D7269">
        <w:rPr>
          <w:rFonts w:ascii="Cambria" w:hAnsi="Cambria"/>
          <w:color w:val="000000"/>
          <w:spacing w:val="-4"/>
          <w:szCs w:val="28"/>
        </w:rPr>
        <w:t xml:space="preserve"> Зверніть увагу на прагматичний характер освіти. Поясніть, чому в той час найбільшого розвитку отримало навчання риториці – ораторському мистецтву. З’ясуйте, які предмети загального циклу склали «шкільний канон» для дітей вільних громадян («сім вільних мистецтв»).</w:t>
      </w:r>
    </w:p>
    <w:p w14:paraId="77DF8ED9" w14:textId="7386D116" w:rsidR="00EE71E4" w:rsidRPr="001D7269" w:rsidRDefault="00EE71E4" w:rsidP="001D7269">
      <w:pPr>
        <w:widowControl w:val="0"/>
        <w:shd w:val="clear" w:color="auto" w:fill="FFFFFF"/>
        <w:spacing w:after="0" w:line="276" w:lineRule="auto"/>
        <w:ind w:firstLine="709"/>
        <w:jc w:val="both"/>
        <w:rPr>
          <w:rFonts w:ascii="Cambria" w:hAnsi="Cambria"/>
          <w:b/>
          <w:i/>
          <w:szCs w:val="28"/>
        </w:rPr>
      </w:pPr>
      <w:r w:rsidRPr="001D7269">
        <w:rPr>
          <w:rFonts w:ascii="Cambria" w:hAnsi="Cambria"/>
          <w:color w:val="000000"/>
          <w:spacing w:val="-4"/>
          <w:szCs w:val="28"/>
        </w:rPr>
        <w:t xml:space="preserve">Під час розгляду питання про </w:t>
      </w:r>
      <w:r w:rsidRPr="001D7269">
        <w:rPr>
          <w:rFonts w:ascii="Cambria" w:hAnsi="Cambria"/>
          <w:b/>
          <w:color w:val="000000"/>
          <w:spacing w:val="-4"/>
          <w:szCs w:val="28"/>
        </w:rPr>
        <w:t>педагогічну думку</w:t>
      </w:r>
      <w:r w:rsidRPr="001D7269">
        <w:rPr>
          <w:rFonts w:ascii="Cambria" w:hAnsi="Cambria"/>
          <w:color w:val="000000"/>
          <w:spacing w:val="-4"/>
          <w:szCs w:val="28"/>
        </w:rPr>
        <w:t xml:space="preserve"> </w:t>
      </w:r>
      <w:r w:rsidRPr="001D7269">
        <w:rPr>
          <w:rFonts w:ascii="Cambria" w:hAnsi="Cambria"/>
          <w:b/>
          <w:color w:val="000000"/>
          <w:spacing w:val="-4"/>
          <w:szCs w:val="28"/>
        </w:rPr>
        <w:t xml:space="preserve">античних часів </w:t>
      </w:r>
      <w:r w:rsidRPr="001D7269">
        <w:rPr>
          <w:rFonts w:ascii="Cambria" w:hAnsi="Cambria"/>
          <w:color w:val="000000"/>
          <w:spacing w:val="-4"/>
          <w:szCs w:val="28"/>
        </w:rPr>
        <w:t xml:space="preserve">необхідно пам’ятати, що в той час вона розвивалась у межах філософії. Перші педагогічні теорії розвитку особистості, завдань освіти, освітнього ідеалу були сформульовані грецькими й римськими філософами: Аристотелем, Демокрітом, Ціцероном, Сенекою, Квінтіліаном. </w:t>
      </w:r>
    </w:p>
    <w:p w14:paraId="0BA7FAEC" w14:textId="77777777" w:rsidR="00675779"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За часів Середньовіччя, зокрема в ХІІ–ХІІІ ст., економічний розвиток і </w:t>
      </w:r>
      <w:r w:rsidRPr="001D7269">
        <w:rPr>
          <w:rFonts w:ascii="Cambria" w:hAnsi="Cambria"/>
          <w:color w:val="000000"/>
          <w:spacing w:val="-4"/>
          <w:szCs w:val="28"/>
        </w:rPr>
        <w:lastRenderedPageBreak/>
        <w:t xml:space="preserve">поширення знань дали поштовх до появи особливої форми закладів вищої освіти – </w:t>
      </w:r>
      <w:r w:rsidRPr="001D7269">
        <w:rPr>
          <w:rFonts w:ascii="Cambria" w:hAnsi="Cambria"/>
          <w:b/>
          <w:color w:val="000000"/>
          <w:spacing w:val="-4"/>
          <w:szCs w:val="28"/>
        </w:rPr>
        <w:t>університетів</w:t>
      </w:r>
      <w:r w:rsidRPr="001D7269">
        <w:rPr>
          <w:rFonts w:ascii="Cambria" w:hAnsi="Cambria"/>
          <w:color w:val="000000"/>
          <w:spacing w:val="-4"/>
          <w:szCs w:val="28"/>
        </w:rPr>
        <w:t xml:space="preserve"> (від лат. «Universitas» – сукупність). Проаналізуйте зміст освіти («сім вільних мистецтв»: тривіум і квадривіум) та організацію перших університетів (факультет мистецтв та вищі факультети), з’ясуйте, в чому полягав їх демократичний характер. Зверніть увагу, що становлення університетів відбувалося в загальному русі розвитку європейської освіти, разом із системами церковного та світського (лицарського, бюргерського шкільництва). </w:t>
      </w:r>
    </w:p>
    <w:p w14:paraId="550EA3EB" w14:textId="46E99FE5"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Нове уявлення про призначення людини, роль освіти в її становленні подарувала світові </w:t>
      </w:r>
      <w:r w:rsidRPr="001D7269">
        <w:rPr>
          <w:rFonts w:ascii="Cambria" w:hAnsi="Cambria"/>
          <w:b/>
          <w:color w:val="000000"/>
          <w:spacing w:val="-4"/>
          <w:szCs w:val="28"/>
        </w:rPr>
        <w:t>епоха Відродження</w:t>
      </w:r>
      <w:r w:rsidRPr="001D7269">
        <w:rPr>
          <w:rFonts w:ascii="Cambria" w:hAnsi="Cambria"/>
          <w:color w:val="000000"/>
          <w:spacing w:val="-4"/>
          <w:szCs w:val="28"/>
        </w:rPr>
        <w:t xml:space="preserve"> (ХІV–ХVІ ст.). Поступовий соціально-економічний розвиток суспільства вимагав активної особистості. У пошуках зразків формування такої людини вчені звернулися до античної культури. Бажання встановити наступність з античністю шляхом відродження найкращих давніх традицій і спричинило назву епохи – Відродження. На зміну ідеалам Середньовіччя (аскета-ченця, лицаря-воїна) приходить нове уявлення про яскраву, сильну особистість, яка, прагнучи досягти щастя на землі, розвиває й утверджує творчі здібності своєї активної натури.</w:t>
      </w:r>
    </w:p>
    <w:p w14:paraId="2DB3473D" w14:textId="058EFA70" w:rsidR="00EE71E4" w:rsidRPr="001D7269" w:rsidRDefault="00EE71E4" w:rsidP="001D7269">
      <w:pPr>
        <w:widowControl w:val="0"/>
        <w:shd w:val="clear" w:color="auto" w:fill="FFFFFF"/>
        <w:spacing w:after="0" w:line="276" w:lineRule="auto"/>
        <w:ind w:firstLine="709"/>
        <w:jc w:val="both"/>
        <w:rPr>
          <w:rFonts w:ascii="Cambria" w:hAnsi="Cambria"/>
          <w:b/>
          <w:i/>
          <w:spacing w:val="-4"/>
          <w:szCs w:val="28"/>
        </w:rPr>
      </w:pPr>
      <w:r w:rsidRPr="001D7269">
        <w:rPr>
          <w:rFonts w:ascii="Cambria" w:hAnsi="Cambria"/>
          <w:color w:val="000000"/>
          <w:spacing w:val="-4"/>
          <w:szCs w:val="28"/>
        </w:rPr>
        <w:t>Провідною рисою епохи стає гуманізм, що виявлявся як у поглядах на виховання, так і в організації шкільної освіти. В європейських країнах з’являються педагогічні трактати, де філософи й педагоги дискутують про різні виховні й дидактичні проблеми, висувають нові постулати, шукають нових і кращих способів виховання й навчання, пропагують нові педагогічні ідеї. Найяскравішими представниками епохи Відрод</w:t>
      </w:r>
      <w:r w:rsidRPr="001D7269">
        <w:rPr>
          <w:rFonts w:ascii="Cambria" w:hAnsi="Cambria"/>
          <w:color w:val="000000"/>
          <w:spacing w:val="-4"/>
          <w:szCs w:val="28"/>
        </w:rPr>
        <w:softHyphen/>
        <w:t>ження стали Вітторіно да Фельтре, Франсуа Рабле, Еразм Роттердамсь</w:t>
      </w:r>
      <w:r w:rsidRPr="001D7269">
        <w:rPr>
          <w:rFonts w:ascii="Cambria" w:hAnsi="Cambria"/>
          <w:color w:val="000000"/>
          <w:spacing w:val="-4"/>
          <w:szCs w:val="28"/>
        </w:rPr>
        <w:softHyphen/>
        <w:t xml:space="preserve">кий, Мішель Монтень, Томас Мор. </w:t>
      </w:r>
    </w:p>
    <w:p w14:paraId="51C0B2F8" w14:textId="77777777"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Для характеристики основних етапів </w:t>
      </w:r>
      <w:r w:rsidRPr="001D7269">
        <w:rPr>
          <w:rFonts w:ascii="Cambria" w:hAnsi="Cambria"/>
          <w:iCs/>
          <w:color w:val="000000"/>
          <w:spacing w:val="-4"/>
          <w:szCs w:val="28"/>
        </w:rPr>
        <w:t xml:space="preserve">педагогічної діяльності </w:t>
      </w:r>
      <w:r w:rsidRPr="001D7269">
        <w:rPr>
          <w:rFonts w:ascii="Cambria" w:hAnsi="Cambria"/>
          <w:b/>
          <w:color w:val="000000"/>
          <w:spacing w:val="-4"/>
          <w:szCs w:val="28"/>
        </w:rPr>
        <w:t>Я. А. Коменського</w:t>
      </w:r>
      <w:r w:rsidRPr="001D7269">
        <w:rPr>
          <w:rFonts w:ascii="Cambria" w:hAnsi="Cambria"/>
          <w:color w:val="000000"/>
          <w:spacing w:val="-4"/>
          <w:szCs w:val="28"/>
        </w:rPr>
        <w:t xml:space="preserve"> зосередьте увагу на вивченні історичної епохи, в яку жив Коменський, епохи монополії католицької церкви в духовному житті Західної та Центральної Європи, епохи війн, релігійної нетерпимості та наполегливих пошуків кращими синами людства кращої долі для всіх людей.</w:t>
      </w:r>
    </w:p>
    <w:p w14:paraId="689EBCB1" w14:textId="592A4B64"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Визначіть, як вплинули на формування </w:t>
      </w:r>
      <w:r w:rsidRPr="001D7269">
        <w:rPr>
          <w:rFonts w:ascii="Cambria" w:hAnsi="Cambria"/>
          <w:b/>
          <w:iCs/>
          <w:color w:val="000000"/>
          <w:spacing w:val="-4"/>
          <w:szCs w:val="28"/>
        </w:rPr>
        <w:t>філософського світогля</w:t>
      </w:r>
      <w:r w:rsidRPr="001D7269">
        <w:rPr>
          <w:rFonts w:ascii="Cambria" w:hAnsi="Cambria"/>
          <w:b/>
          <w:iCs/>
          <w:color w:val="000000"/>
          <w:spacing w:val="-4"/>
          <w:szCs w:val="28"/>
        </w:rPr>
        <w:softHyphen/>
        <w:t>ду</w:t>
      </w:r>
      <w:r w:rsidRPr="001D7269">
        <w:rPr>
          <w:rFonts w:ascii="Cambria" w:hAnsi="Cambria"/>
          <w:iCs/>
          <w:color w:val="000000"/>
          <w:spacing w:val="-4"/>
          <w:szCs w:val="28"/>
        </w:rPr>
        <w:t xml:space="preserve"> </w:t>
      </w:r>
      <w:r w:rsidRPr="001D7269">
        <w:rPr>
          <w:rFonts w:ascii="Cambria" w:hAnsi="Cambria"/>
          <w:color w:val="000000"/>
          <w:spacing w:val="-4"/>
          <w:szCs w:val="28"/>
        </w:rPr>
        <w:t xml:space="preserve">видатного педагога, що трактується дослідниками як ідеалістичний у своїй основі, гуманістичні ідеї епохи Відродження, матеріалістичний сенсуалізм Ф. Бекона, ідеї утопічного соціалізму Т. Кампанелли. В основі педагогічного світогляду Я. А. Коменського лежить </w:t>
      </w:r>
      <w:r w:rsidRPr="001D7269">
        <w:rPr>
          <w:rFonts w:ascii="Cambria" w:hAnsi="Cambria"/>
          <w:b/>
          <w:color w:val="000000"/>
          <w:spacing w:val="-4"/>
          <w:szCs w:val="28"/>
        </w:rPr>
        <w:t xml:space="preserve">ідея </w:t>
      </w:r>
      <w:r w:rsidRPr="001D7269">
        <w:rPr>
          <w:rFonts w:ascii="Cambria" w:hAnsi="Cambria"/>
          <w:b/>
          <w:iCs/>
          <w:color w:val="000000"/>
          <w:spacing w:val="-4"/>
          <w:szCs w:val="28"/>
        </w:rPr>
        <w:t>пансофічної школи,</w:t>
      </w:r>
      <w:r w:rsidRPr="001D7269">
        <w:rPr>
          <w:rFonts w:ascii="Cambria" w:hAnsi="Cambria"/>
          <w:i/>
          <w:iCs/>
          <w:color w:val="000000"/>
          <w:spacing w:val="-4"/>
          <w:szCs w:val="28"/>
        </w:rPr>
        <w:t xml:space="preserve"> </w:t>
      </w:r>
      <w:r w:rsidRPr="001D7269">
        <w:rPr>
          <w:rFonts w:ascii="Cambria" w:hAnsi="Cambria"/>
          <w:color w:val="000000"/>
          <w:spacing w:val="-4"/>
          <w:szCs w:val="28"/>
        </w:rPr>
        <w:t xml:space="preserve">яка вимагає «навчання всіх усьому» з метою виховання справжньої людини, людини знань і праці. </w:t>
      </w:r>
    </w:p>
    <w:p w14:paraId="2CB9C205" w14:textId="4636116F" w:rsidR="00EE71E4" w:rsidRPr="001D7269" w:rsidRDefault="00EE71E4"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Згідно з традиціями християнської педагогіки </w:t>
      </w:r>
      <w:r w:rsidRPr="001D7269">
        <w:rPr>
          <w:rFonts w:ascii="Cambria" w:hAnsi="Cambria"/>
          <w:b/>
          <w:iCs/>
          <w:color w:val="000000"/>
          <w:spacing w:val="-4"/>
          <w:szCs w:val="28"/>
        </w:rPr>
        <w:t>мета виховання</w:t>
      </w:r>
      <w:r w:rsidRPr="001D7269">
        <w:rPr>
          <w:rFonts w:ascii="Cambria" w:hAnsi="Cambria"/>
          <w:iCs/>
          <w:color w:val="000000"/>
          <w:spacing w:val="-4"/>
          <w:szCs w:val="28"/>
        </w:rPr>
        <w:t xml:space="preserve"> </w:t>
      </w:r>
      <w:r w:rsidRPr="001D7269">
        <w:rPr>
          <w:rFonts w:ascii="Cambria" w:hAnsi="Cambria"/>
          <w:color w:val="000000"/>
          <w:spacing w:val="-4"/>
          <w:szCs w:val="28"/>
        </w:rPr>
        <w:lastRenderedPageBreak/>
        <w:t>визначалась як підготовка до потойбічного життя. Я. А. Коменський, розвиваючи педагогічні ідеї свого часу, наголошував, що мета й завдання виховання, його зміст визначаються призначенням людини в цьому житті, яке полягає у: пізнанні всіх речей, пізнанні себе й володінні собою, зверненні до Бога.</w:t>
      </w:r>
      <w:r w:rsidR="00A3406E" w:rsidRPr="001D7269">
        <w:rPr>
          <w:rFonts w:ascii="Cambria" w:hAnsi="Cambria"/>
          <w:color w:val="000000"/>
          <w:spacing w:val="-4"/>
          <w:szCs w:val="28"/>
        </w:rPr>
        <w:t>П</w:t>
      </w:r>
      <w:r w:rsidRPr="001D7269">
        <w:rPr>
          <w:rFonts w:ascii="Cambria" w:hAnsi="Cambria"/>
          <w:color w:val="000000"/>
          <w:spacing w:val="-4"/>
          <w:szCs w:val="28"/>
        </w:rPr>
        <w:t xml:space="preserve">оясніть, який конкретний педагогічний зміст вкладав педагог у ці завдання виховання? Важливою для розгляду цього питання є і характеристика </w:t>
      </w:r>
      <w:r w:rsidRPr="001D7269">
        <w:rPr>
          <w:rFonts w:ascii="Cambria" w:hAnsi="Cambria"/>
          <w:b/>
          <w:iCs/>
          <w:color w:val="000000"/>
          <w:spacing w:val="-4"/>
          <w:szCs w:val="28"/>
        </w:rPr>
        <w:t>факторів формування особистості</w:t>
      </w:r>
      <w:r w:rsidRPr="001D7269">
        <w:rPr>
          <w:rFonts w:ascii="Cambria" w:hAnsi="Cambria"/>
          <w:i/>
          <w:iCs/>
          <w:color w:val="000000"/>
          <w:spacing w:val="-4"/>
          <w:szCs w:val="28"/>
        </w:rPr>
        <w:t xml:space="preserve"> </w:t>
      </w:r>
      <w:r w:rsidRPr="001D7269">
        <w:rPr>
          <w:rFonts w:ascii="Cambria" w:hAnsi="Cambria"/>
          <w:iCs/>
          <w:color w:val="000000"/>
          <w:spacing w:val="-4"/>
          <w:szCs w:val="28"/>
        </w:rPr>
        <w:t xml:space="preserve">в </w:t>
      </w:r>
      <w:r w:rsidRPr="001D7269">
        <w:rPr>
          <w:rFonts w:ascii="Cambria" w:hAnsi="Cambria"/>
          <w:color w:val="000000"/>
          <w:spacing w:val="-4"/>
          <w:szCs w:val="28"/>
        </w:rPr>
        <w:t>інтерпретації Я. А. Коменського. Прокоментуйте положення, у яких розкривається роль спадковості, виховання, оточуючого середовища у формуванні особистості.</w:t>
      </w:r>
    </w:p>
    <w:p w14:paraId="72E01136" w14:textId="1D945BE9" w:rsidR="00EE71E4" w:rsidRPr="001D7269" w:rsidRDefault="00A3406E" w:rsidP="001D7269">
      <w:pPr>
        <w:widowControl w:val="0"/>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Розкрийте сутність </w:t>
      </w:r>
      <w:r w:rsidR="00EE71E4" w:rsidRPr="001D7269">
        <w:rPr>
          <w:rFonts w:ascii="Cambria" w:hAnsi="Cambria"/>
          <w:b/>
          <w:iCs/>
          <w:color w:val="000000"/>
          <w:spacing w:val="-4"/>
          <w:szCs w:val="28"/>
        </w:rPr>
        <w:t>природовідповідного виховання</w:t>
      </w:r>
      <w:r w:rsidR="00EE71E4" w:rsidRPr="001D7269">
        <w:rPr>
          <w:rFonts w:ascii="Cambria" w:hAnsi="Cambria"/>
          <w:iCs/>
          <w:color w:val="000000"/>
          <w:spacing w:val="-4"/>
          <w:szCs w:val="28"/>
        </w:rPr>
        <w:t xml:space="preserve"> й навчання </w:t>
      </w:r>
      <w:r w:rsidR="00EE71E4" w:rsidRPr="001D7269">
        <w:rPr>
          <w:rFonts w:ascii="Cambria" w:hAnsi="Cambria"/>
          <w:color w:val="000000"/>
          <w:spacing w:val="-4"/>
          <w:szCs w:val="28"/>
        </w:rPr>
        <w:t>Охарактеризуйте ідейні джерела цього принципу (народна педагогіка, гуманістичні ідеї епохи Відродження, християнське віровчення)</w:t>
      </w:r>
      <w:r w:rsidRPr="001D7269">
        <w:rPr>
          <w:rFonts w:ascii="Cambria" w:hAnsi="Cambria"/>
          <w:color w:val="000000"/>
          <w:spacing w:val="-4"/>
          <w:szCs w:val="28"/>
        </w:rPr>
        <w:t>.</w:t>
      </w:r>
      <w:r w:rsidR="00EE71E4" w:rsidRPr="001D7269">
        <w:rPr>
          <w:rFonts w:ascii="Cambria" w:hAnsi="Cambria"/>
          <w:color w:val="000000"/>
          <w:spacing w:val="-4"/>
          <w:szCs w:val="28"/>
        </w:rPr>
        <w:t xml:space="preserve"> Цей принцип покладений в основу вікової періодизації Я. А. Коменського та запропонованої ним системи шкіл</w:t>
      </w:r>
      <w:r w:rsidRPr="001D7269">
        <w:rPr>
          <w:rFonts w:ascii="Cambria" w:hAnsi="Cambria"/>
          <w:color w:val="000000"/>
          <w:spacing w:val="-4"/>
          <w:szCs w:val="28"/>
        </w:rPr>
        <w:t xml:space="preserve">. </w:t>
      </w:r>
      <w:r w:rsidR="00EE71E4" w:rsidRPr="001D7269">
        <w:rPr>
          <w:rFonts w:ascii="Cambria" w:hAnsi="Cambria"/>
          <w:color w:val="000000"/>
          <w:spacing w:val="-4"/>
          <w:szCs w:val="28"/>
        </w:rPr>
        <w:t>Дайте характеристику етапів шкільного навчання, розроблених педагогом.</w:t>
      </w:r>
    </w:p>
    <w:p w14:paraId="19013397" w14:textId="77777777" w:rsidR="00EE71E4" w:rsidRPr="001D7269" w:rsidRDefault="00EE71E4"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 xml:space="preserve">Розгляд </w:t>
      </w:r>
      <w:r w:rsidRPr="001D7269">
        <w:rPr>
          <w:rFonts w:ascii="Cambria" w:hAnsi="Cambria"/>
          <w:b/>
          <w:iCs/>
          <w:color w:val="000000"/>
          <w:szCs w:val="28"/>
        </w:rPr>
        <w:t>дидактичних уявлень</w:t>
      </w:r>
      <w:r w:rsidRPr="001D7269">
        <w:rPr>
          <w:rFonts w:ascii="Cambria" w:hAnsi="Cambria"/>
          <w:iCs/>
          <w:color w:val="000000"/>
          <w:szCs w:val="28"/>
        </w:rPr>
        <w:t xml:space="preserve"> </w:t>
      </w:r>
      <w:r w:rsidRPr="001D7269">
        <w:rPr>
          <w:rFonts w:ascii="Cambria" w:hAnsi="Cambria"/>
          <w:color w:val="000000"/>
          <w:szCs w:val="28"/>
        </w:rPr>
        <w:t>Я. А. Коменського є прямим продовженням аналізу принципу природовідповідності. Необхідно дати характеристику таких конкретних аспектів дидактичної концепції видатного педагога:</w:t>
      </w:r>
    </w:p>
    <w:p w14:paraId="5E24DBC7" w14:textId="3032821A" w:rsidR="00EE71E4" w:rsidRPr="001D7269" w:rsidRDefault="00EE71E4" w:rsidP="001D7269">
      <w:pPr>
        <w:widowControl w:val="0"/>
        <w:numPr>
          <w:ilvl w:val="1"/>
          <w:numId w:val="4"/>
        </w:numPr>
        <w:shd w:val="clear" w:color="auto" w:fill="FFFFFF"/>
        <w:tabs>
          <w:tab w:val="left" w:pos="567"/>
        </w:tabs>
        <w:spacing w:after="0" w:line="276" w:lineRule="auto"/>
        <w:ind w:left="0" w:firstLine="426"/>
        <w:jc w:val="both"/>
        <w:rPr>
          <w:rFonts w:ascii="Cambria" w:hAnsi="Cambria"/>
          <w:spacing w:val="-4"/>
          <w:szCs w:val="28"/>
        </w:rPr>
      </w:pPr>
      <w:r w:rsidRPr="001D7269">
        <w:rPr>
          <w:rFonts w:ascii="Cambria" w:hAnsi="Cambria"/>
          <w:color w:val="000000"/>
          <w:spacing w:val="-4"/>
          <w:szCs w:val="28"/>
        </w:rPr>
        <w:t>завдання школи</w:t>
      </w:r>
      <w:r w:rsidR="00A3406E" w:rsidRPr="001D7269">
        <w:rPr>
          <w:rFonts w:ascii="Cambria" w:hAnsi="Cambria"/>
          <w:color w:val="000000"/>
          <w:spacing w:val="-4"/>
          <w:szCs w:val="28"/>
        </w:rPr>
        <w:t xml:space="preserve">. </w:t>
      </w:r>
      <w:r w:rsidRPr="001D7269">
        <w:rPr>
          <w:rFonts w:ascii="Cambria" w:hAnsi="Cambria"/>
          <w:color w:val="000000"/>
          <w:spacing w:val="-4"/>
          <w:szCs w:val="28"/>
        </w:rPr>
        <w:t>Який зміст вкладав Коменський у кожний з аспектів діяльності школи, стверджуючи, що вона повинна стати «майстернею мудрості, гуманності, працелюбності»</w:t>
      </w:r>
      <w:r w:rsidR="00045A3B" w:rsidRPr="001D7269">
        <w:rPr>
          <w:rFonts w:ascii="Cambria" w:hAnsi="Cambria"/>
          <w:color w:val="000000"/>
          <w:spacing w:val="-4"/>
          <w:szCs w:val="28"/>
        </w:rPr>
        <w:t>?</w:t>
      </w:r>
      <w:r w:rsidR="00A3406E" w:rsidRPr="001D7269">
        <w:rPr>
          <w:rFonts w:ascii="Cambria" w:hAnsi="Cambria"/>
          <w:color w:val="000000"/>
          <w:spacing w:val="-4"/>
          <w:szCs w:val="28"/>
        </w:rPr>
        <w:t>;</w:t>
      </w:r>
    </w:p>
    <w:p w14:paraId="47105CC6" w14:textId="68744362" w:rsidR="00EE71E4" w:rsidRPr="001D7269" w:rsidRDefault="00EE71E4" w:rsidP="001D7269">
      <w:pPr>
        <w:widowControl w:val="0"/>
        <w:numPr>
          <w:ilvl w:val="1"/>
          <w:numId w:val="4"/>
        </w:numPr>
        <w:shd w:val="clear" w:color="auto" w:fill="FFFFFF"/>
        <w:tabs>
          <w:tab w:val="left" w:pos="567"/>
        </w:tabs>
        <w:spacing w:after="0" w:line="276" w:lineRule="auto"/>
        <w:ind w:left="0" w:firstLine="426"/>
        <w:jc w:val="both"/>
        <w:rPr>
          <w:rFonts w:ascii="Cambria" w:hAnsi="Cambria"/>
          <w:szCs w:val="28"/>
        </w:rPr>
      </w:pPr>
      <w:r w:rsidRPr="001D7269">
        <w:rPr>
          <w:rFonts w:ascii="Cambria" w:hAnsi="Cambria"/>
          <w:color w:val="000000"/>
          <w:szCs w:val="28"/>
        </w:rPr>
        <w:t>принципи навчання:</w:t>
      </w:r>
      <w:r w:rsidR="00A3406E" w:rsidRPr="001D7269">
        <w:rPr>
          <w:rFonts w:ascii="Cambria" w:hAnsi="Cambria"/>
          <w:color w:val="000000"/>
          <w:szCs w:val="28"/>
        </w:rPr>
        <w:t xml:space="preserve"> </w:t>
      </w:r>
      <w:r w:rsidRPr="001D7269">
        <w:rPr>
          <w:rFonts w:ascii="Cambria" w:hAnsi="Cambria"/>
          <w:color w:val="000000"/>
          <w:szCs w:val="28"/>
        </w:rPr>
        <w:t>дайте характеристику дидактичних принципів активності та свідомості, наочності,</w:t>
      </w:r>
      <w:r w:rsidRPr="001D7269">
        <w:rPr>
          <w:rFonts w:ascii="Cambria" w:hAnsi="Cambria"/>
          <w:szCs w:val="28"/>
        </w:rPr>
        <w:t xml:space="preserve"> </w:t>
      </w:r>
      <w:r w:rsidRPr="001D7269">
        <w:rPr>
          <w:rFonts w:ascii="Cambria" w:hAnsi="Cambria"/>
          <w:color w:val="000000"/>
          <w:szCs w:val="28"/>
        </w:rPr>
        <w:t>систематичності й послідовності, ґрунтовності навчання, вперше об’єднаних Коменським у цілісну дидактичну систему. Зупиніться на особливостях трактування окремих принципів (</w:t>
      </w:r>
      <w:r w:rsidR="00A3406E" w:rsidRPr="001D7269">
        <w:rPr>
          <w:rFonts w:ascii="Cambria" w:hAnsi="Cambria"/>
          <w:color w:val="000000"/>
          <w:szCs w:val="28"/>
        </w:rPr>
        <w:t>«золоте правило дидактики»</w:t>
      </w:r>
      <w:r w:rsidRPr="001D7269">
        <w:rPr>
          <w:rFonts w:ascii="Cambria" w:hAnsi="Cambria"/>
          <w:color w:val="000000"/>
          <w:szCs w:val="28"/>
        </w:rPr>
        <w:t>)</w:t>
      </w:r>
      <w:r w:rsidR="00A3406E" w:rsidRPr="001D7269">
        <w:rPr>
          <w:rFonts w:ascii="Cambria" w:hAnsi="Cambria"/>
          <w:color w:val="000000"/>
          <w:szCs w:val="28"/>
        </w:rPr>
        <w:t>;</w:t>
      </w:r>
    </w:p>
    <w:p w14:paraId="59C3FEF4" w14:textId="6DA4239E" w:rsidR="00EE71E4" w:rsidRPr="001D7269" w:rsidRDefault="00EE71E4" w:rsidP="001D7269">
      <w:pPr>
        <w:widowControl w:val="0"/>
        <w:numPr>
          <w:ilvl w:val="1"/>
          <w:numId w:val="4"/>
        </w:numPr>
        <w:shd w:val="clear" w:color="auto" w:fill="FFFFFF"/>
        <w:tabs>
          <w:tab w:val="left" w:pos="567"/>
        </w:tabs>
        <w:spacing w:after="0" w:line="276" w:lineRule="auto"/>
        <w:ind w:left="0" w:hanging="283"/>
        <w:jc w:val="both"/>
        <w:rPr>
          <w:rFonts w:ascii="Cambria" w:hAnsi="Cambria"/>
          <w:szCs w:val="28"/>
        </w:rPr>
      </w:pPr>
      <w:r w:rsidRPr="001D7269">
        <w:rPr>
          <w:rFonts w:ascii="Cambria" w:hAnsi="Cambria"/>
          <w:color w:val="000000"/>
          <w:spacing w:val="-4"/>
          <w:szCs w:val="28"/>
        </w:rPr>
        <w:t>методи навчання</w:t>
      </w:r>
      <w:r w:rsidR="00A3406E" w:rsidRPr="001D7269">
        <w:rPr>
          <w:rFonts w:ascii="Cambria" w:hAnsi="Cambria"/>
          <w:color w:val="000000"/>
          <w:spacing w:val="-4"/>
          <w:szCs w:val="28"/>
        </w:rPr>
        <w:t>. Д</w:t>
      </w:r>
      <w:r w:rsidRPr="001D7269">
        <w:rPr>
          <w:rFonts w:ascii="Cambria" w:hAnsi="Cambria"/>
          <w:color w:val="000000"/>
          <w:spacing w:val="-4"/>
          <w:szCs w:val="28"/>
        </w:rPr>
        <w:t>а</w:t>
      </w:r>
      <w:r w:rsidR="00A3406E" w:rsidRPr="001D7269">
        <w:rPr>
          <w:rFonts w:ascii="Cambria" w:hAnsi="Cambria"/>
          <w:color w:val="000000"/>
          <w:spacing w:val="-4"/>
          <w:szCs w:val="28"/>
        </w:rPr>
        <w:t>йте</w:t>
      </w:r>
      <w:r w:rsidRPr="001D7269">
        <w:rPr>
          <w:rFonts w:ascii="Cambria" w:hAnsi="Cambria"/>
          <w:color w:val="000000"/>
          <w:spacing w:val="-4"/>
          <w:szCs w:val="28"/>
        </w:rPr>
        <w:t xml:space="preserve"> характеристику таких вимог до методів навчання: успішність, легкість, стислість, ґрунтовність та правил, згідно з якими слід здійснювати навчання;</w:t>
      </w:r>
    </w:p>
    <w:p w14:paraId="4F18CD7A" w14:textId="537EFBFA" w:rsidR="00EE71E4" w:rsidRPr="001D7269" w:rsidRDefault="00EE71E4" w:rsidP="001D7269">
      <w:pPr>
        <w:widowControl w:val="0"/>
        <w:numPr>
          <w:ilvl w:val="1"/>
          <w:numId w:val="4"/>
        </w:numPr>
        <w:shd w:val="clear" w:color="auto" w:fill="FFFFFF"/>
        <w:tabs>
          <w:tab w:val="left" w:pos="567"/>
        </w:tabs>
        <w:spacing w:after="0" w:line="276" w:lineRule="auto"/>
        <w:ind w:left="0" w:hanging="283"/>
        <w:jc w:val="both"/>
        <w:rPr>
          <w:rFonts w:ascii="Cambria" w:hAnsi="Cambria"/>
          <w:szCs w:val="28"/>
        </w:rPr>
      </w:pPr>
      <w:r w:rsidRPr="001D7269">
        <w:rPr>
          <w:rFonts w:ascii="Cambria" w:hAnsi="Cambria"/>
          <w:color w:val="000000"/>
          <w:spacing w:val="-4"/>
          <w:szCs w:val="28"/>
        </w:rPr>
        <w:t>форми організації навчання</w:t>
      </w:r>
      <w:r w:rsidR="006D7191" w:rsidRPr="001D7269">
        <w:rPr>
          <w:rFonts w:ascii="Cambria" w:hAnsi="Cambria"/>
          <w:color w:val="000000"/>
          <w:spacing w:val="-4"/>
          <w:szCs w:val="28"/>
        </w:rPr>
        <w:t xml:space="preserve">. </w:t>
      </w:r>
      <w:r w:rsidRPr="001D7269">
        <w:rPr>
          <w:rFonts w:ascii="Cambria" w:hAnsi="Cambria"/>
          <w:color w:val="000000"/>
          <w:spacing w:val="-4"/>
          <w:szCs w:val="28"/>
        </w:rPr>
        <w:t>Обґрунтуйте закономірність розвитку класно-урочної форми організації освітнього процесу в період виникнення потреби в більш масовому навчанні, ніж у часи Середньовіччя. Назвіть характерні особливості нової форми навчання. Доведіть її переваги перед індивідуальною та індивідуально-груповою.</w:t>
      </w:r>
    </w:p>
    <w:p w14:paraId="058F9E4F" w14:textId="49959AA2" w:rsidR="00EE71E4" w:rsidRPr="001D7269" w:rsidRDefault="00EE71E4"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Дайте характеристику моральних чеснот, які, на думку Я. А. Коменського, потрібно виховувати в дітей та методів їх виховання. </w:t>
      </w:r>
      <w:r w:rsidRPr="001D7269">
        <w:rPr>
          <w:rFonts w:ascii="Cambria" w:hAnsi="Cambria"/>
          <w:color w:val="000000"/>
          <w:spacing w:val="-4"/>
          <w:szCs w:val="28"/>
        </w:rPr>
        <w:lastRenderedPageBreak/>
        <w:t>Визначте провідні впливи на етичну концепцію Я. А. Коменського.</w:t>
      </w:r>
    </w:p>
    <w:p w14:paraId="71B90022" w14:textId="77777777" w:rsidR="00EE71E4" w:rsidRPr="001D7269" w:rsidRDefault="00EE71E4"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Розкрийте погляди Я. Коменського </w:t>
      </w:r>
      <w:r w:rsidRPr="001D7269">
        <w:rPr>
          <w:rFonts w:ascii="Cambria" w:hAnsi="Cambria"/>
          <w:iCs/>
          <w:color w:val="000000"/>
          <w:spacing w:val="-4"/>
          <w:szCs w:val="28"/>
        </w:rPr>
        <w:t xml:space="preserve">на </w:t>
      </w:r>
      <w:r w:rsidRPr="001D7269">
        <w:rPr>
          <w:rFonts w:ascii="Cambria" w:hAnsi="Cambria"/>
          <w:b/>
          <w:iCs/>
          <w:color w:val="000000"/>
          <w:spacing w:val="-4"/>
          <w:szCs w:val="28"/>
        </w:rPr>
        <w:t xml:space="preserve">роль учителя </w:t>
      </w:r>
      <w:r w:rsidRPr="001D7269">
        <w:rPr>
          <w:rFonts w:ascii="Cambria" w:hAnsi="Cambria"/>
          <w:iCs/>
          <w:color w:val="000000"/>
          <w:spacing w:val="-4"/>
          <w:szCs w:val="28"/>
        </w:rPr>
        <w:t xml:space="preserve">в суспільстві. </w:t>
      </w:r>
      <w:r w:rsidRPr="001D7269">
        <w:rPr>
          <w:rFonts w:ascii="Cambria" w:hAnsi="Cambria"/>
          <w:color w:val="000000"/>
          <w:spacing w:val="-4"/>
          <w:szCs w:val="28"/>
        </w:rPr>
        <w:t>Який зміст вклав видатний педагог у вислів: «Професія вчителя найпрекрасніша під сонцем»?</w:t>
      </w:r>
    </w:p>
    <w:p w14:paraId="3500C510" w14:textId="77777777" w:rsidR="00267A63" w:rsidRPr="001D7269" w:rsidRDefault="00267A63" w:rsidP="001D7269">
      <w:pPr>
        <w:shd w:val="clear" w:color="auto" w:fill="FFFFFF"/>
        <w:spacing w:after="0" w:line="276" w:lineRule="auto"/>
        <w:jc w:val="both"/>
        <w:rPr>
          <w:rFonts w:ascii="Cambria" w:eastAsia="Calibri" w:hAnsi="Cambria" w:cs="Times New Roman"/>
          <w:b/>
          <w:szCs w:val="28"/>
        </w:rPr>
      </w:pPr>
    </w:p>
    <w:p w14:paraId="3F639DBE" w14:textId="02269F12" w:rsidR="0049492E" w:rsidRPr="001D7269" w:rsidRDefault="0049492E" w:rsidP="001D7269">
      <w:pPr>
        <w:widowControl w:val="0"/>
        <w:shd w:val="clear" w:color="auto" w:fill="FFFFFF"/>
        <w:spacing w:after="0" w:line="276" w:lineRule="auto"/>
        <w:jc w:val="center"/>
        <w:rPr>
          <w:rFonts w:ascii="Cambria" w:hAnsi="Cambria"/>
          <w:b/>
          <w:szCs w:val="28"/>
          <w:u w:val="single"/>
        </w:rPr>
      </w:pPr>
      <w:r w:rsidRPr="001D7269">
        <w:rPr>
          <w:rFonts w:ascii="Cambria" w:hAnsi="Cambria"/>
          <w:b/>
          <w:szCs w:val="28"/>
          <w:u w:val="single"/>
        </w:rPr>
        <w:t>Першоджерела для обов’язкового ознайомлення</w:t>
      </w:r>
    </w:p>
    <w:p w14:paraId="6BA7665A" w14:textId="77777777" w:rsidR="0049492E" w:rsidRPr="001D7269" w:rsidRDefault="0049492E" w:rsidP="001D7269">
      <w:pPr>
        <w:pStyle w:val="af6"/>
        <w:widowControl w:val="0"/>
        <w:numPr>
          <w:ilvl w:val="0"/>
          <w:numId w:val="7"/>
        </w:numPr>
        <w:shd w:val="clear" w:color="auto" w:fill="FFFFFF"/>
        <w:tabs>
          <w:tab w:val="left" w:pos="0"/>
          <w:tab w:val="left" w:pos="284"/>
          <w:tab w:val="left" w:pos="851"/>
          <w:tab w:val="left" w:pos="993"/>
        </w:tabs>
        <w:spacing w:line="276" w:lineRule="auto"/>
        <w:ind w:left="0" w:firstLine="709"/>
        <w:contextualSpacing w:val="0"/>
        <w:rPr>
          <w:rFonts w:ascii="Cambria" w:hAnsi="Cambria"/>
          <w:sz w:val="28"/>
          <w:szCs w:val="28"/>
        </w:rPr>
      </w:pPr>
      <w:r w:rsidRPr="001D7269">
        <w:rPr>
          <w:rFonts w:ascii="Cambria" w:hAnsi="Cambria"/>
          <w:sz w:val="28"/>
          <w:szCs w:val="28"/>
        </w:rPr>
        <w:t>Мішель Монтень. Досліди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імені А. С. Макаренка, 2006. С. 79–87.</w:t>
      </w:r>
      <w:r w:rsidRPr="001D7269">
        <w:rPr>
          <w:rFonts w:ascii="Cambria" w:hAnsi="Cambria"/>
          <w:sz w:val="28"/>
          <w:szCs w:val="28"/>
        </w:rPr>
        <w:t>)</w:t>
      </w:r>
    </w:p>
    <w:p w14:paraId="100E6CDB" w14:textId="77777777" w:rsidR="0049492E" w:rsidRPr="001D7269" w:rsidRDefault="0049492E" w:rsidP="001D7269">
      <w:pPr>
        <w:pStyle w:val="af6"/>
        <w:widowControl w:val="0"/>
        <w:numPr>
          <w:ilvl w:val="0"/>
          <w:numId w:val="7"/>
        </w:numPr>
        <w:shd w:val="clear" w:color="auto" w:fill="FFFFFF"/>
        <w:tabs>
          <w:tab w:val="left" w:pos="0"/>
          <w:tab w:val="left" w:pos="284"/>
          <w:tab w:val="left" w:pos="851"/>
          <w:tab w:val="left" w:pos="993"/>
        </w:tabs>
        <w:spacing w:line="276" w:lineRule="auto"/>
        <w:ind w:left="0" w:firstLine="709"/>
        <w:contextualSpacing w:val="0"/>
        <w:rPr>
          <w:rFonts w:ascii="Cambria" w:hAnsi="Cambria"/>
          <w:sz w:val="28"/>
          <w:szCs w:val="28"/>
        </w:rPr>
      </w:pPr>
      <w:r w:rsidRPr="001D7269">
        <w:rPr>
          <w:rFonts w:ascii="Cambria" w:hAnsi="Cambria"/>
          <w:sz w:val="28"/>
          <w:szCs w:val="28"/>
        </w:rPr>
        <w:t>Я. А. Коменський. Велика дидактика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 А.С. Макаренка, 2006. С. 90–188</w:t>
      </w:r>
      <w:r w:rsidRPr="001D7269">
        <w:rPr>
          <w:rFonts w:ascii="Cambria" w:hAnsi="Cambria"/>
          <w:sz w:val="28"/>
          <w:szCs w:val="28"/>
        </w:rPr>
        <w:t>).</w:t>
      </w:r>
    </w:p>
    <w:p w14:paraId="1959A656" w14:textId="77777777" w:rsidR="00861EE3" w:rsidRPr="001D7269" w:rsidRDefault="00861EE3" w:rsidP="001D7269">
      <w:pPr>
        <w:pStyle w:val="af6"/>
        <w:widowControl w:val="0"/>
        <w:shd w:val="clear" w:color="auto" w:fill="FFFFFF"/>
        <w:tabs>
          <w:tab w:val="left" w:pos="0"/>
          <w:tab w:val="left" w:pos="284"/>
          <w:tab w:val="left" w:pos="851"/>
          <w:tab w:val="left" w:pos="993"/>
        </w:tabs>
        <w:spacing w:line="276" w:lineRule="auto"/>
        <w:ind w:left="0" w:firstLine="0"/>
        <w:contextualSpacing w:val="0"/>
        <w:rPr>
          <w:rFonts w:ascii="Cambria" w:hAnsi="Cambria"/>
          <w:sz w:val="28"/>
          <w:szCs w:val="28"/>
        </w:rPr>
      </w:pPr>
    </w:p>
    <w:p w14:paraId="1472BF3D" w14:textId="77777777" w:rsidR="0049492E" w:rsidRPr="001D7269" w:rsidRDefault="0049492E" w:rsidP="001D7269">
      <w:pPr>
        <w:widowControl w:val="0"/>
        <w:shd w:val="clear" w:color="auto" w:fill="FFFFFF"/>
        <w:spacing w:after="0" w:line="276" w:lineRule="auto"/>
        <w:jc w:val="center"/>
        <w:rPr>
          <w:rFonts w:ascii="Cambria" w:hAnsi="Cambria"/>
          <w:b/>
          <w:color w:val="000000"/>
          <w:szCs w:val="28"/>
          <w:u w:val="single"/>
        </w:rPr>
      </w:pPr>
      <w:bookmarkStart w:id="13" w:name="_Hlk202258401"/>
      <w:r w:rsidRPr="001D7269">
        <w:rPr>
          <w:rFonts w:ascii="Cambria" w:hAnsi="Cambria"/>
          <w:b/>
          <w:color w:val="000000"/>
          <w:szCs w:val="28"/>
          <w:u w:val="single"/>
        </w:rPr>
        <w:t>Робота з першоджерелами</w:t>
      </w:r>
    </w:p>
    <w:bookmarkEnd w:id="13"/>
    <w:p w14:paraId="111F4B0C" w14:textId="77777777" w:rsidR="0049492E" w:rsidRPr="001D7269" w:rsidRDefault="0049492E">
      <w:pPr>
        <w:widowControl w:val="0"/>
        <w:numPr>
          <w:ilvl w:val="0"/>
          <w:numId w:val="10"/>
        </w:numPr>
        <w:shd w:val="clear" w:color="auto" w:fill="FFFFFF"/>
        <w:tabs>
          <w:tab w:val="left" w:pos="1134"/>
        </w:tabs>
        <w:spacing w:after="0" w:line="276" w:lineRule="auto"/>
        <w:ind w:left="0" w:firstLine="709"/>
        <w:jc w:val="both"/>
        <w:rPr>
          <w:rFonts w:ascii="Cambria" w:hAnsi="Cambria"/>
          <w:color w:val="000000"/>
          <w:szCs w:val="28"/>
        </w:rPr>
      </w:pPr>
      <w:r w:rsidRPr="001D7269">
        <w:rPr>
          <w:rFonts w:ascii="Cambria" w:hAnsi="Cambria"/>
          <w:color w:val="000000"/>
          <w:szCs w:val="28"/>
        </w:rPr>
        <w:t>Які предмети й чому, за М. Монтенем, мають вивчатися?</w:t>
      </w:r>
    </w:p>
    <w:p w14:paraId="788ED490" w14:textId="77777777" w:rsidR="0049492E" w:rsidRPr="001D7269" w:rsidRDefault="0049492E">
      <w:pPr>
        <w:widowControl w:val="0"/>
        <w:numPr>
          <w:ilvl w:val="0"/>
          <w:numId w:val="10"/>
        </w:numPr>
        <w:shd w:val="clear" w:color="auto" w:fill="FFFFFF"/>
        <w:tabs>
          <w:tab w:val="left" w:pos="1134"/>
        </w:tabs>
        <w:spacing w:after="0" w:line="276" w:lineRule="auto"/>
        <w:ind w:left="0" w:firstLine="709"/>
        <w:jc w:val="both"/>
        <w:rPr>
          <w:rFonts w:ascii="Cambria" w:hAnsi="Cambria"/>
          <w:color w:val="000000"/>
          <w:spacing w:val="-4"/>
          <w:szCs w:val="28"/>
        </w:rPr>
      </w:pPr>
      <w:r w:rsidRPr="001D7269">
        <w:rPr>
          <w:rFonts w:ascii="Cambria" w:hAnsi="Cambria"/>
          <w:color w:val="000000"/>
          <w:spacing w:val="-4"/>
          <w:szCs w:val="28"/>
        </w:rPr>
        <w:t>Відродженням чого можна вважати епоху, яка одержала таку назву?</w:t>
      </w:r>
    </w:p>
    <w:p w14:paraId="1A7D83EA" w14:textId="77777777" w:rsidR="0049492E" w:rsidRPr="001D7269" w:rsidRDefault="0049492E">
      <w:pPr>
        <w:widowControl w:val="0"/>
        <w:numPr>
          <w:ilvl w:val="0"/>
          <w:numId w:val="10"/>
        </w:numPr>
        <w:shd w:val="clear" w:color="auto" w:fill="FFFFFF"/>
        <w:tabs>
          <w:tab w:val="left" w:pos="1134"/>
        </w:tabs>
        <w:spacing w:after="0" w:line="276" w:lineRule="auto"/>
        <w:ind w:left="0" w:firstLine="709"/>
        <w:jc w:val="both"/>
        <w:rPr>
          <w:rFonts w:ascii="Cambria" w:hAnsi="Cambria"/>
          <w:color w:val="000000"/>
          <w:szCs w:val="28"/>
        </w:rPr>
      </w:pPr>
      <w:r w:rsidRPr="001D7269">
        <w:rPr>
          <w:rFonts w:ascii="Cambria" w:hAnsi="Cambria"/>
          <w:color w:val="000000"/>
          <w:szCs w:val="28"/>
        </w:rPr>
        <w:t>Чому змінилося ставлення до науки й освіти?</w:t>
      </w:r>
    </w:p>
    <w:p w14:paraId="5C3A5530" w14:textId="77777777" w:rsidR="0049492E" w:rsidRPr="001D7269" w:rsidRDefault="0049492E">
      <w:pPr>
        <w:widowControl w:val="0"/>
        <w:numPr>
          <w:ilvl w:val="0"/>
          <w:numId w:val="10"/>
        </w:numPr>
        <w:shd w:val="clear" w:color="auto" w:fill="FFFFFF"/>
        <w:tabs>
          <w:tab w:val="left" w:pos="1134"/>
        </w:tabs>
        <w:spacing w:after="0" w:line="276" w:lineRule="auto"/>
        <w:ind w:left="0" w:firstLine="709"/>
        <w:jc w:val="both"/>
        <w:rPr>
          <w:rFonts w:ascii="Cambria" w:hAnsi="Cambria"/>
          <w:color w:val="000000"/>
          <w:szCs w:val="28"/>
        </w:rPr>
      </w:pPr>
      <w:r w:rsidRPr="001D7269">
        <w:rPr>
          <w:rFonts w:ascii="Cambria" w:hAnsi="Cambria"/>
          <w:color w:val="000000"/>
          <w:szCs w:val="28"/>
        </w:rPr>
        <w:t>У чому сутність принципу гуманізму відродження, яким чином він вплинув на освіту?</w:t>
      </w:r>
    </w:p>
    <w:p w14:paraId="44E30095" w14:textId="77777777" w:rsidR="0049492E" w:rsidRPr="001D7269" w:rsidRDefault="0049492E">
      <w:pPr>
        <w:pStyle w:val="af6"/>
        <w:widowControl w:val="0"/>
        <w:numPr>
          <w:ilvl w:val="0"/>
          <w:numId w:val="10"/>
        </w:numPr>
        <w:shd w:val="clear" w:color="auto" w:fill="FFFFFF"/>
        <w:tabs>
          <w:tab w:val="clear" w:pos="1068"/>
          <w:tab w:val="num" w:pos="0"/>
          <w:tab w:val="left" w:pos="993"/>
        </w:tabs>
        <w:spacing w:line="276" w:lineRule="auto"/>
        <w:ind w:left="0" w:firstLine="708"/>
        <w:contextualSpacing w:val="0"/>
        <w:rPr>
          <w:rFonts w:ascii="Cambria" w:hAnsi="Cambria"/>
          <w:sz w:val="28"/>
          <w:szCs w:val="28"/>
        </w:rPr>
      </w:pPr>
      <w:r w:rsidRPr="001D7269">
        <w:rPr>
          <w:rFonts w:ascii="Cambria" w:hAnsi="Cambria"/>
          <w:sz w:val="28"/>
          <w:szCs w:val="28"/>
        </w:rPr>
        <w:t>Опрацюйте твір «Велика дидактика» та виконайте такі завдання:</w:t>
      </w:r>
    </w:p>
    <w:p w14:paraId="539A2E6B"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Розкрийте зміст природовідповідності виховання й навчання (підтвердити відповідними положеннями з твору).</w:t>
      </w:r>
    </w:p>
    <w:p w14:paraId="5CF393FD"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Охарактеризуйте етапи шкільного навчання, розроблені Я. А. Коменським на основі принципу природовідповідності. Наведіть приклади з твору.</w:t>
      </w:r>
    </w:p>
    <w:p w14:paraId="078137F1"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 xml:space="preserve">Визначте мету виховння за </w:t>
      </w:r>
      <w:r w:rsidRPr="001D7269">
        <w:rPr>
          <w:rFonts w:ascii="Cambria" w:hAnsi="Cambria"/>
          <w:color w:val="000000"/>
          <w:sz w:val="28"/>
          <w:szCs w:val="28"/>
        </w:rPr>
        <w:t xml:space="preserve">Я.А. </w:t>
      </w:r>
      <w:r w:rsidRPr="001D7269">
        <w:rPr>
          <w:rFonts w:ascii="Cambria" w:hAnsi="Cambria"/>
          <w:sz w:val="28"/>
          <w:szCs w:val="28"/>
        </w:rPr>
        <w:t>Коменським та поясніть, який педагогічний зміст вкладав педагог у завдання виховання.</w:t>
      </w:r>
    </w:p>
    <w:p w14:paraId="034BC2AA"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Використовуючи приклади з «Великої дидактики», проаналізуйте дидактичні уявлення Я. А. Коменського: завдання школи; характеристика принципів навчання; методи навчання; форми організації навчання.</w:t>
      </w:r>
    </w:p>
    <w:p w14:paraId="0C77AA62"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Визначіть виховні функції школи, підтвердіть прикладами з твору «Велика дидактика».</w:t>
      </w:r>
    </w:p>
    <w:p w14:paraId="65D0350A"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 xml:space="preserve">Розкрийте обгрунтування Я. А. Коменським мети й завдань вивчення рідної та іноземних мов. Проаналізуйте вісім правил для </w:t>
      </w:r>
      <w:r w:rsidRPr="001D7269">
        <w:rPr>
          <w:rFonts w:ascii="Cambria" w:hAnsi="Cambria"/>
          <w:sz w:val="28"/>
          <w:szCs w:val="28"/>
        </w:rPr>
        <w:lastRenderedPageBreak/>
        <w:t>вивчення різних мов; поясніть міркування Я. А. Коменського щодо досконалого вивчення мов (розділ ХХІІ).</w:t>
      </w:r>
    </w:p>
    <w:p w14:paraId="7F8F9D62"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Поясніть погляди педагога на метод морального виховання (розділ ХХІІІ), роль вимоги в підтримці дисципліни в школі (розділ ХХVІ).</w:t>
      </w:r>
    </w:p>
    <w:p w14:paraId="4395A493" w14:textId="77777777" w:rsidR="0049492E" w:rsidRPr="001D7269" w:rsidRDefault="0049492E">
      <w:pPr>
        <w:pStyle w:val="af6"/>
        <w:widowControl w:val="0"/>
        <w:numPr>
          <w:ilvl w:val="1"/>
          <w:numId w:val="10"/>
        </w:numPr>
        <w:shd w:val="clear" w:color="auto" w:fill="FFFFFF"/>
        <w:spacing w:line="276" w:lineRule="auto"/>
        <w:ind w:left="0" w:firstLine="708"/>
        <w:contextualSpacing w:val="0"/>
        <w:rPr>
          <w:rFonts w:ascii="Cambria" w:hAnsi="Cambria"/>
          <w:sz w:val="28"/>
          <w:szCs w:val="28"/>
        </w:rPr>
      </w:pPr>
      <w:r w:rsidRPr="001D7269">
        <w:rPr>
          <w:rFonts w:ascii="Cambria" w:hAnsi="Cambria"/>
          <w:sz w:val="28"/>
          <w:szCs w:val="28"/>
        </w:rPr>
        <w:t>Спираючись на зміст «Великої дидактики» доведіть, що Я. А. Коменський бачив у будь-якій людині значні здібності, що повинні реалізуватись у природовідповідній освіті.</w:t>
      </w:r>
    </w:p>
    <w:p w14:paraId="60FB5228" w14:textId="77777777" w:rsidR="001D7D52" w:rsidRPr="001D7269" w:rsidRDefault="001D7D52" w:rsidP="001D7269">
      <w:pPr>
        <w:shd w:val="clear" w:color="auto" w:fill="FFFFFF"/>
        <w:spacing w:after="0" w:line="276" w:lineRule="auto"/>
        <w:jc w:val="both"/>
        <w:rPr>
          <w:rFonts w:ascii="Cambria" w:eastAsia="Calibri" w:hAnsi="Cambria" w:cs="Times New Roman"/>
          <w:b/>
          <w:szCs w:val="28"/>
        </w:rPr>
      </w:pPr>
    </w:p>
    <w:p w14:paraId="04B10727" w14:textId="1EB13202" w:rsidR="00861EE3" w:rsidRPr="001D7269" w:rsidRDefault="00861EE3" w:rsidP="001D7269">
      <w:pPr>
        <w:widowControl w:val="0"/>
        <w:shd w:val="clear" w:color="auto" w:fill="FFFFFF"/>
        <w:spacing w:after="0" w:line="276" w:lineRule="auto"/>
        <w:jc w:val="center"/>
        <w:rPr>
          <w:rFonts w:ascii="Cambria" w:hAnsi="Cambria"/>
          <w:b/>
          <w:color w:val="000000"/>
          <w:szCs w:val="28"/>
        </w:rPr>
      </w:pPr>
      <w:bookmarkStart w:id="14" w:name="_Hlk200838174"/>
      <w:r w:rsidRPr="001D7269">
        <w:rPr>
          <w:rFonts w:ascii="Cambria" w:hAnsi="Cambria"/>
          <w:b/>
          <w:color w:val="000000"/>
          <w:szCs w:val="28"/>
          <w:u w:val="single"/>
        </w:rPr>
        <w:t>Питання для контролю</w:t>
      </w:r>
    </w:p>
    <w:bookmarkEnd w:id="14"/>
    <w:p w14:paraId="166C118D"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firstLine="709"/>
        <w:jc w:val="both"/>
        <w:rPr>
          <w:rFonts w:ascii="Cambria" w:hAnsi="Cambria"/>
          <w:szCs w:val="28"/>
        </w:rPr>
      </w:pPr>
      <w:r w:rsidRPr="001D7269">
        <w:rPr>
          <w:rFonts w:ascii="Cambria" w:hAnsi="Cambria"/>
          <w:szCs w:val="28"/>
        </w:rPr>
        <w:t>Чим було обумовлене виникнення різних систем виховання в Спарті та Афінах?</w:t>
      </w:r>
    </w:p>
    <w:p w14:paraId="4AEA1268"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firstLine="709"/>
        <w:jc w:val="both"/>
        <w:rPr>
          <w:rFonts w:ascii="Cambria" w:hAnsi="Cambria"/>
          <w:szCs w:val="28"/>
        </w:rPr>
      </w:pPr>
      <w:r w:rsidRPr="001D7269">
        <w:rPr>
          <w:rFonts w:ascii="Cambria" w:hAnsi="Cambria"/>
          <w:szCs w:val="28"/>
        </w:rPr>
        <w:t>Дайте характеристику ідеї виховання гармонійної людини. Як вона реалізовувалася в Афінах?</w:t>
      </w:r>
    </w:p>
    <w:p w14:paraId="10D104DD"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firstLine="709"/>
        <w:jc w:val="both"/>
        <w:rPr>
          <w:rFonts w:ascii="Cambria" w:hAnsi="Cambria"/>
          <w:szCs w:val="28"/>
        </w:rPr>
      </w:pPr>
      <w:r w:rsidRPr="001D7269">
        <w:rPr>
          <w:rFonts w:ascii="Cambria" w:hAnsi="Cambria"/>
          <w:szCs w:val="28"/>
        </w:rPr>
        <w:t>Охарактеризуйте сутність «сократичної бесіди».</w:t>
      </w:r>
    </w:p>
    <w:p w14:paraId="3DB44709"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firstLine="709"/>
        <w:jc w:val="both"/>
        <w:rPr>
          <w:rFonts w:ascii="Cambria" w:hAnsi="Cambria"/>
          <w:szCs w:val="28"/>
        </w:rPr>
      </w:pPr>
      <w:r w:rsidRPr="001D7269">
        <w:rPr>
          <w:rFonts w:ascii="Cambria" w:hAnsi="Cambria"/>
          <w:szCs w:val="28"/>
        </w:rPr>
        <w:t>Чим зумовлена поява нових педагогічних ідей в епоху Відродження?</w:t>
      </w:r>
    </w:p>
    <w:p w14:paraId="4815F950"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firstLine="709"/>
        <w:jc w:val="both"/>
        <w:rPr>
          <w:rFonts w:ascii="Cambria" w:hAnsi="Cambria"/>
          <w:spacing w:val="-4"/>
          <w:szCs w:val="28"/>
        </w:rPr>
      </w:pPr>
      <w:r w:rsidRPr="001D7269">
        <w:rPr>
          <w:rFonts w:ascii="Cambria" w:hAnsi="Cambria"/>
          <w:spacing w:val="-4"/>
          <w:szCs w:val="28"/>
        </w:rPr>
        <w:t>Назвіть найвідоміших просвітителів епохи Відродження, їх твори.</w:t>
      </w:r>
    </w:p>
    <w:p w14:paraId="0E0A5220"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hanging="142"/>
        <w:jc w:val="both"/>
        <w:rPr>
          <w:rFonts w:ascii="Cambria" w:hAnsi="Cambria"/>
          <w:color w:val="000000"/>
          <w:szCs w:val="28"/>
        </w:rPr>
      </w:pPr>
      <w:r w:rsidRPr="001D7269">
        <w:rPr>
          <w:rFonts w:ascii="Cambria" w:hAnsi="Cambria"/>
          <w:color w:val="000000"/>
          <w:szCs w:val="28"/>
        </w:rPr>
        <w:t>Назвіть основні фактори формування особистості за Я. А. Коменським. Який із них він вважав</w:t>
      </w:r>
      <w:r w:rsidRPr="001D7269">
        <w:rPr>
          <w:rFonts w:ascii="Cambria" w:hAnsi="Cambria"/>
          <w:szCs w:val="28"/>
        </w:rPr>
        <w:t xml:space="preserve"> </w:t>
      </w:r>
      <w:r w:rsidRPr="001D7269">
        <w:rPr>
          <w:rFonts w:ascii="Cambria" w:hAnsi="Cambria"/>
          <w:color w:val="000000"/>
          <w:szCs w:val="28"/>
        </w:rPr>
        <w:t>провідним?</w:t>
      </w:r>
    </w:p>
    <w:p w14:paraId="3CFD43DB"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hanging="142"/>
        <w:jc w:val="both"/>
        <w:rPr>
          <w:rFonts w:ascii="Cambria" w:hAnsi="Cambria"/>
          <w:color w:val="000000"/>
          <w:szCs w:val="28"/>
        </w:rPr>
      </w:pPr>
      <w:r w:rsidRPr="001D7269">
        <w:rPr>
          <w:rFonts w:ascii="Cambria" w:hAnsi="Cambria"/>
          <w:color w:val="000000"/>
          <w:szCs w:val="28"/>
        </w:rPr>
        <w:t>Що таке пансофічна освіта за Я. А. Коменським?</w:t>
      </w:r>
    </w:p>
    <w:p w14:paraId="5B21052B" w14:textId="77777777" w:rsidR="00861EE3" w:rsidRPr="001D7269" w:rsidRDefault="00861EE3" w:rsidP="001D7269">
      <w:pPr>
        <w:widowControl w:val="0"/>
        <w:numPr>
          <w:ilvl w:val="0"/>
          <w:numId w:val="5"/>
        </w:numPr>
        <w:tabs>
          <w:tab w:val="left" w:pos="426"/>
          <w:tab w:val="left" w:pos="851"/>
          <w:tab w:val="left" w:pos="993"/>
        </w:tabs>
        <w:spacing w:after="0" w:line="276" w:lineRule="auto"/>
        <w:ind w:left="0" w:hanging="142"/>
        <w:jc w:val="both"/>
        <w:rPr>
          <w:rFonts w:ascii="Cambria" w:hAnsi="Cambria"/>
          <w:color w:val="000000"/>
          <w:szCs w:val="28"/>
        </w:rPr>
      </w:pPr>
      <w:r w:rsidRPr="001D7269">
        <w:rPr>
          <w:rFonts w:ascii="Cambria" w:hAnsi="Cambria"/>
          <w:color w:val="000000"/>
          <w:szCs w:val="28"/>
        </w:rPr>
        <w:t>У чому полягає сутність «золотого правила» дидактики?</w:t>
      </w:r>
    </w:p>
    <w:p w14:paraId="1CD02FF2" w14:textId="77777777" w:rsidR="00861EE3" w:rsidRPr="001D7269" w:rsidRDefault="00861EE3" w:rsidP="001D7269">
      <w:pPr>
        <w:widowControl w:val="0"/>
        <w:numPr>
          <w:ilvl w:val="0"/>
          <w:numId w:val="5"/>
        </w:numPr>
        <w:tabs>
          <w:tab w:val="left" w:pos="426"/>
          <w:tab w:val="left" w:pos="851"/>
          <w:tab w:val="left" w:pos="1134"/>
        </w:tabs>
        <w:spacing w:after="0" w:line="276" w:lineRule="auto"/>
        <w:ind w:left="0" w:firstLine="709"/>
        <w:jc w:val="both"/>
        <w:rPr>
          <w:rFonts w:ascii="Cambria" w:hAnsi="Cambria"/>
          <w:color w:val="000000"/>
          <w:szCs w:val="28"/>
        </w:rPr>
      </w:pPr>
      <w:r w:rsidRPr="001D7269">
        <w:rPr>
          <w:rFonts w:ascii="Cambria" w:hAnsi="Cambria"/>
          <w:color w:val="000000"/>
          <w:szCs w:val="28"/>
        </w:rPr>
        <w:t>Назвіть чотири кардинальні моральні чесноти, що складають основу етичної концепції Я. А. Коменського.</w:t>
      </w:r>
    </w:p>
    <w:p w14:paraId="79CC0AE9" w14:textId="77777777" w:rsidR="00861EE3" w:rsidRPr="001D7269" w:rsidRDefault="00861EE3" w:rsidP="001D7269">
      <w:pPr>
        <w:widowControl w:val="0"/>
        <w:numPr>
          <w:ilvl w:val="0"/>
          <w:numId w:val="5"/>
        </w:numPr>
        <w:tabs>
          <w:tab w:val="left" w:pos="426"/>
          <w:tab w:val="left" w:pos="851"/>
          <w:tab w:val="left" w:pos="1134"/>
        </w:tabs>
        <w:spacing w:after="0" w:line="276" w:lineRule="auto"/>
        <w:ind w:left="0" w:firstLine="709"/>
        <w:jc w:val="both"/>
        <w:rPr>
          <w:rFonts w:ascii="Cambria" w:hAnsi="Cambria"/>
          <w:color w:val="000000"/>
          <w:szCs w:val="28"/>
        </w:rPr>
      </w:pPr>
      <w:r w:rsidRPr="001D7269">
        <w:rPr>
          <w:rFonts w:ascii="Cambria" w:hAnsi="Cambria"/>
          <w:color w:val="000000"/>
          <w:szCs w:val="28"/>
        </w:rPr>
        <w:t>Розкрийте сутність класно-урочної системи за Я. А. Коменським.</w:t>
      </w:r>
    </w:p>
    <w:p w14:paraId="2041B9A1" w14:textId="77777777" w:rsidR="0049492E" w:rsidRPr="001D7269" w:rsidRDefault="0049492E" w:rsidP="001D7269">
      <w:pPr>
        <w:shd w:val="clear" w:color="auto" w:fill="FFFFFF"/>
        <w:spacing w:after="0" w:line="276" w:lineRule="auto"/>
        <w:jc w:val="both"/>
        <w:rPr>
          <w:rFonts w:ascii="Cambria" w:eastAsia="Calibri" w:hAnsi="Cambria" w:cs="Times New Roman"/>
          <w:b/>
          <w:szCs w:val="28"/>
        </w:rPr>
      </w:pPr>
    </w:p>
    <w:p w14:paraId="4E86D490" w14:textId="6F379A5A" w:rsidR="00675779" w:rsidRPr="001D7269" w:rsidRDefault="00646A54" w:rsidP="00077A16">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szCs w:val="28"/>
          <w:u w:val="single"/>
        </w:rPr>
        <w:t>Л</w:t>
      </w:r>
      <w:r w:rsidR="00675779" w:rsidRPr="001D7269">
        <w:rPr>
          <w:rFonts w:ascii="Cambria" w:hAnsi="Cambria"/>
          <w:b/>
          <w:szCs w:val="28"/>
          <w:u w:val="single"/>
        </w:rPr>
        <w:t>ітература та джерела</w:t>
      </w:r>
    </w:p>
    <w:p w14:paraId="5500726A" w14:textId="7D26E30E" w:rsidR="00864686" w:rsidRPr="001D7269" w:rsidRDefault="00864686" w:rsidP="001D7269">
      <w:pPr>
        <w:shd w:val="clear" w:color="auto" w:fill="FFFFFF"/>
        <w:tabs>
          <w:tab w:val="left" w:pos="4536"/>
        </w:tabs>
        <w:spacing w:after="0" w:line="276" w:lineRule="auto"/>
        <w:jc w:val="both"/>
        <w:rPr>
          <w:rFonts w:ascii="Cambria" w:eastAsia="Calibri" w:hAnsi="Cambria" w:cs="Times New Roman"/>
          <w:b/>
          <w:bCs/>
          <w:spacing w:val="-6"/>
          <w:szCs w:val="28"/>
        </w:rPr>
      </w:pPr>
    </w:p>
    <w:p w14:paraId="0D3226A6" w14:textId="77777777" w:rsidR="00864686" w:rsidRPr="001D7269" w:rsidRDefault="00864686" w:rsidP="001D7269">
      <w:pPr>
        <w:numPr>
          <w:ilvl w:val="0"/>
          <w:numId w:val="6"/>
        </w:numPr>
        <w:spacing w:after="0" w:line="276" w:lineRule="auto"/>
        <w:ind w:left="0" w:firstLine="0"/>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2015. 250 с.</w:t>
      </w:r>
    </w:p>
    <w:p w14:paraId="5801757C" w14:textId="77777777" w:rsidR="00864686" w:rsidRPr="001D7269" w:rsidRDefault="00864686" w:rsidP="001D7269">
      <w:pPr>
        <w:numPr>
          <w:ilvl w:val="0"/>
          <w:numId w:val="6"/>
        </w:numPr>
        <w:spacing w:after="0" w:line="276" w:lineRule="auto"/>
        <w:ind w:left="0" w:firstLine="0"/>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4B050551" w14:textId="77777777" w:rsidR="00864686" w:rsidRPr="001D7269" w:rsidRDefault="00864686" w:rsidP="001D7269">
      <w:pPr>
        <w:numPr>
          <w:ilvl w:val="0"/>
          <w:numId w:val="6"/>
        </w:numPr>
        <w:spacing w:after="0" w:line="276" w:lineRule="auto"/>
        <w:ind w:left="0" w:firstLine="0"/>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Практикум з порівняльної педагогіки : навч.-метод. посібник / укл. Сбруєва А. А., Бойченко М. А., Чистякова І. А. – Суми : Видавництво СумДПУ ім. А. С. Макаренка, 2018. – 141 с.</w:t>
      </w:r>
    </w:p>
    <w:p w14:paraId="0A26376A" w14:textId="77777777" w:rsidR="00015FF8" w:rsidRPr="001D7269" w:rsidRDefault="00015FF8" w:rsidP="001D7269">
      <w:pPr>
        <w:pStyle w:val="af6"/>
        <w:widowControl w:val="0"/>
        <w:numPr>
          <w:ilvl w:val="0"/>
          <w:numId w:val="6"/>
        </w:numPr>
        <w:shd w:val="clear" w:color="auto" w:fill="FFFFFF"/>
        <w:tabs>
          <w:tab w:val="left" w:pos="0"/>
          <w:tab w:val="left" w:pos="284"/>
          <w:tab w:val="left" w:pos="851"/>
          <w:tab w:val="left" w:pos="993"/>
        </w:tabs>
        <w:spacing w:line="276" w:lineRule="auto"/>
        <w:ind w:left="0" w:firstLine="0"/>
        <w:contextualSpacing w:val="0"/>
        <w:rPr>
          <w:rFonts w:ascii="Cambria" w:hAnsi="Cambria"/>
          <w:sz w:val="28"/>
          <w:szCs w:val="28"/>
        </w:rPr>
      </w:pPr>
      <w:r w:rsidRPr="001D7269">
        <w:rPr>
          <w:rFonts w:ascii="Cambria" w:hAnsi="Cambria"/>
          <w:sz w:val="28"/>
          <w:szCs w:val="28"/>
        </w:rPr>
        <w:t>Мішель Монтень. Досліди (</w:t>
      </w:r>
      <w:r w:rsidRPr="001D7269">
        <w:rPr>
          <w:rFonts w:ascii="Cambria" w:hAnsi="Cambria"/>
          <w:color w:val="000000"/>
          <w:spacing w:val="-4"/>
          <w:sz w:val="28"/>
          <w:szCs w:val="28"/>
        </w:rPr>
        <w:t xml:space="preserve">Хрестоматія з історії педагогіки. Частина ІІ: Зарубіжна школа і педагогіка. Упорядники та автори вступних статей: Сбруєва </w:t>
      </w:r>
      <w:r w:rsidRPr="001D7269">
        <w:rPr>
          <w:rFonts w:ascii="Cambria" w:hAnsi="Cambria"/>
          <w:color w:val="000000"/>
          <w:spacing w:val="-4"/>
          <w:sz w:val="28"/>
          <w:szCs w:val="28"/>
        </w:rPr>
        <w:lastRenderedPageBreak/>
        <w:t>А. А., Рисіна М. Ю. наук. ред. Мозговий І. П. Суми: СумДПУ імені А. С. Макаренка, 2006. С. 79–87.</w:t>
      </w:r>
      <w:r w:rsidRPr="001D7269">
        <w:rPr>
          <w:rFonts w:ascii="Cambria" w:hAnsi="Cambria"/>
          <w:sz w:val="28"/>
          <w:szCs w:val="28"/>
        </w:rPr>
        <w:t>)</w:t>
      </w:r>
    </w:p>
    <w:p w14:paraId="77289840" w14:textId="77777777" w:rsidR="00015FF8" w:rsidRPr="001D7269" w:rsidRDefault="00015FF8" w:rsidP="001D7269">
      <w:pPr>
        <w:pStyle w:val="af6"/>
        <w:widowControl w:val="0"/>
        <w:numPr>
          <w:ilvl w:val="0"/>
          <w:numId w:val="6"/>
        </w:numPr>
        <w:shd w:val="clear" w:color="auto" w:fill="FFFFFF"/>
        <w:tabs>
          <w:tab w:val="left" w:pos="0"/>
          <w:tab w:val="left" w:pos="284"/>
          <w:tab w:val="left" w:pos="851"/>
          <w:tab w:val="left" w:pos="993"/>
        </w:tabs>
        <w:spacing w:line="276" w:lineRule="auto"/>
        <w:ind w:left="0" w:firstLine="0"/>
        <w:contextualSpacing w:val="0"/>
        <w:rPr>
          <w:rFonts w:ascii="Cambria" w:hAnsi="Cambria"/>
          <w:sz w:val="28"/>
          <w:szCs w:val="28"/>
        </w:rPr>
      </w:pPr>
      <w:r w:rsidRPr="001D7269">
        <w:rPr>
          <w:rFonts w:ascii="Cambria" w:hAnsi="Cambria"/>
          <w:sz w:val="28"/>
          <w:szCs w:val="28"/>
        </w:rPr>
        <w:t>Я. А. Коменський. Велика дидактика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 А.С. Макаренка, 2006. С. 90–188</w:t>
      </w:r>
      <w:r w:rsidRPr="001D7269">
        <w:rPr>
          <w:rFonts w:ascii="Cambria" w:hAnsi="Cambria"/>
          <w:sz w:val="28"/>
          <w:szCs w:val="28"/>
        </w:rPr>
        <w:t>).</w:t>
      </w:r>
    </w:p>
    <w:p w14:paraId="02A73D25" w14:textId="2EC269AD" w:rsidR="00413EB9" w:rsidRPr="001D7269" w:rsidRDefault="00413EB9" w:rsidP="001D7269">
      <w:pPr>
        <w:widowControl w:val="0"/>
        <w:tabs>
          <w:tab w:val="left" w:pos="1134"/>
        </w:tabs>
        <w:spacing w:after="0" w:line="276" w:lineRule="auto"/>
        <w:contextualSpacing/>
        <w:jc w:val="both"/>
        <w:rPr>
          <w:rFonts w:ascii="Cambria" w:eastAsia="Calibri" w:hAnsi="Cambria" w:cs="Times New Roman"/>
          <w:spacing w:val="-4"/>
          <w:szCs w:val="28"/>
        </w:rPr>
      </w:pPr>
      <w:r w:rsidRPr="001D7269">
        <w:rPr>
          <w:rFonts w:ascii="Cambria" w:eastAsia="Calibri" w:hAnsi="Cambria" w:cs="Times New Roman"/>
          <w:spacing w:val="-4"/>
          <w:szCs w:val="28"/>
        </w:rPr>
        <w:br w:type="page"/>
      </w:r>
    </w:p>
    <w:p w14:paraId="2386201D" w14:textId="44FD18F1" w:rsidR="00015FF8" w:rsidRPr="001D7269" w:rsidRDefault="00015FF8" w:rsidP="001D7269">
      <w:pPr>
        <w:widowControl w:val="0"/>
        <w:spacing w:after="0" w:line="276" w:lineRule="auto"/>
        <w:jc w:val="center"/>
        <w:rPr>
          <w:rFonts w:ascii="Cambria" w:hAnsi="Cambria"/>
          <w:b/>
          <w:szCs w:val="28"/>
        </w:rPr>
      </w:pPr>
      <w:r w:rsidRPr="001D7269">
        <w:rPr>
          <w:rFonts w:ascii="Cambria" w:hAnsi="Cambria"/>
          <w:b/>
          <w:szCs w:val="28"/>
          <w:u w:val="single"/>
        </w:rPr>
        <w:lastRenderedPageBreak/>
        <w:t>Семінар 2</w:t>
      </w:r>
      <w:r w:rsidRPr="001D7269">
        <w:rPr>
          <w:rFonts w:ascii="Cambria" w:hAnsi="Cambria"/>
          <w:b/>
          <w:szCs w:val="28"/>
        </w:rPr>
        <w:t>.</w:t>
      </w:r>
    </w:p>
    <w:p w14:paraId="6B8AABA2" w14:textId="46299FB2" w:rsidR="00015FF8" w:rsidRPr="001D7269" w:rsidRDefault="00015FF8" w:rsidP="001D7269">
      <w:pPr>
        <w:widowControl w:val="0"/>
        <w:spacing w:after="0" w:line="276" w:lineRule="auto"/>
        <w:jc w:val="center"/>
        <w:rPr>
          <w:rFonts w:ascii="Cambria" w:hAnsi="Cambria"/>
          <w:b/>
          <w:bCs/>
          <w:i/>
          <w:iCs/>
          <w:szCs w:val="28"/>
        </w:rPr>
      </w:pPr>
      <w:r w:rsidRPr="001D7269">
        <w:rPr>
          <w:rFonts w:ascii="Cambria" w:eastAsia="Calibri" w:hAnsi="Cambria" w:cs="Times New Roman"/>
          <w:b/>
          <w:bCs/>
          <w:i/>
          <w:iCs/>
          <w:szCs w:val="28"/>
        </w:rPr>
        <w:t>Історія зарубіжної педагогіки від Нового часу до кінця XIX cт. Педагогічні системи і концепції класиків європейської педагогіки</w:t>
      </w:r>
    </w:p>
    <w:p w14:paraId="41E76169" w14:textId="55B2F934" w:rsidR="00015FF8" w:rsidRPr="001D7269" w:rsidRDefault="00015FF8" w:rsidP="001D7269">
      <w:pPr>
        <w:widowControl w:val="0"/>
        <w:spacing w:after="0" w:line="276" w:lineRule="auto"/>
        <w:jc w:val="center"/>
        <w:rPr>
          <w:rFonts w:ascii="Cambria" w:hAnsi="Cambria"/>
          <w:b/>
          <w:i/>
          <w:szCs w:val="28"/>
          <w:u w:val="single"/>
        </w:rPr>
      </w:pPr>
      <w:r w:rsidRPr="001D7269">
        <w:rPr>
          <w:rFonts w:ascii="Cambria" w:hAnsi="Cambria"/>
          <w:b/>
          <w:i/>
          <w:szCs w:val="28"/>
        </w:rPr>
        <w:t>(</w:t>
      </w:r>
      <w:r w:rsidR="00E63105" w:rsidRPr="001D7269">
        <w:rPr>
          <w:rFonts w:ascii="Cambria" w:hAnsi="Cambria"/>
          <w:b/>
          <w:i/>
          <w:szCs w:val="28"/>
        </w:rPr>
        <w:t>4</w:t>
      </w:r>
      <w:r w:rsidRPr="001D7269">
        <w:rPr>
          <w:rFonts w:ascii="Cambria" w:hAnsi="Cambria"/>
          <w:b/>
          <w:i/>
          <w:szCs w:val="28"/>
        </w:rPr>
        <w:t xml:space="preserve"> год.)</w:t>
      </w:r>
    </w:p>
    <w:p w14:paraId="46A7A83D" w14:textId="72492200" w:rsidR="00933598" w:rsidRPr="001D7269" w:rsidRDefault="00015FF8" w:rsidP="001D7269">
      <w:pPr>
        <w:widowControl w:val="0"/>
        <w:shd w:val="clear" w:color="auto" w:fill="FFFFFF"/>
        <w:spacing w:after="0" w:line="276" w:lineRule="auto"/>
        <w:ind w:firstLine="709"/>
        <w:jc w:val="both"/>
        <w:rPr>
          <w:rFonts w:ascii="Cambria" w:hAnsi="Cambria"/>
          <w:bCs/>
          <w:color w:val="000000"/>
          <w:spacing w:val="-4"/>
          <w:szCs w:val="28"/>
        </w:rPr>
      </w:pPr>
      <w:r w:rsidRPr="001D7269">
        <w:rPr>
          <w:rFonts w:ascii="Cambria" w:hAnsi="Cambria"/>
          <w:b/>
          <w:spacing w:val="-6"/>
          <w:szCs w:val="28"/>
        </w:rPr>
        <w:t>Мета.</w:t>
      </w:r>
      <w:r w:rsidRPr="001D7269">
        <w:rPr>
          <w:rFonts w:ascii="Cambria" w:hAnsi="Cambria"/>
          <w:bCs/>
          <w:spacing w:val="-4"/>
          <w:szCs w:val="28"/>
        </w:rPr>
        <w:t xml:space="preserve"> Систематизувати знання про стан </w:t>
      </w:r>
      <w:r w:rsidR="007568A4" w:rsidRPr="001D7269">
        <w:rPr>
          <w:rFonts w:ascii="Cambria" w:hAnsi="Cambria"/>
          <w:bCs/>
          <w:spacing w:val="-4"/>
          <w:szCs w:val="28"/>
        </w:rPr>
        <w:t xml:space="preserve">шкільництва й педагогічної думки </w:t>
      </w:r>
      <w:r w:rsidRPr="001D7269">
        <w:rPr>
          <w:rFonts w:ascii="Cambria" w:hAnsi="Cambria"/>
          <w:bCs/>
          <w:spacing w:val="-4"/>
          <w:szCs w:val="28"/>
        </w:rPr>
        <w:t xml:space="preserve">країн Західної Європи в період буржуазних революцій; </w:t>
      </w:r>
      <w:r w:rsidR="007568A4" w:rsidRPr="001D7269">
        <w:rPr>
          <w:rFonts w:ascii="Cambria" w:hAnsi="Cambria"/>
          <w:bCs/>
          <w:spacing w:val="-4"/>
          <w:szCs w:val="28"/>
        </w:rPr>
        <w:t>ознайоми</w:t>
      </w:r>
      <w:r w:rsidRPr="001D7269">
        <w:rPr>
          <w:rFonts w:ascii="Cambria" w:hAnsi="Cambria"/>
          <w:bCs/>
          <w:spacing w:val="-4"/>
          <w:szCs w:val="28"/>
        </w:rPr>
        <w:t>ти</w:t>
      </w:r>
      <w:r w:rsidR="007568A4" w:rsidRPr="001D7269">
        <w:rPr>
          <w:rFonts w:ascii="Cambria" w:hAnsi="Cambria"/>
          <w:bCs/>
          <w:spacing w:val="-4"/>
          <w:szCs w:val="28"/>
        </w:rPr>
        <w:t>ся з</w:t>
      </w:r>
      <w:r w:rsidRPr="001D7269">
        <w:rPr>
          <w:rFonts w:ascii="Cambria" w:hAnsi="Cambria"/>
          <w:bCs/>
          <w:spacing w:val="-4"/>
          <w:szCs w:val="28"/>
        </w:rPr>
        <w:t xml:space="preserve"> основн</w:t>
      </w:r>
      <w:r w:rsidR="007568A4" w:rsidRPr="001D7269">
        <w:rPr>
          <w:rFonts w:ascii="Cambria" w:hAnsi="Cambria"/>
          <w:bCs/>
          <w:spacing w:val="-4"/>
          <w:szCs w:val="28"/>
        </w:rPr>
        <w:t>ими</w:t>
      </w:r>
      <w:r w:rsidRPr="001D7269">
        <w:rPr>
          <w:rFonts w:ascii="Cambria" w:hAnsi="Cambria"/>
          <w:bCs/>
          <w:spacing w:val="-4"/>
          <w:szCs w:val="28"/>
        </w:rPr>
        <w:t xml:space="preserve"> педагогічн</w:t>
      </w:r>
      <w:r w:rsidR="007568A4" w:rsidRPr="001D7269">
        <w:rPr>
          <w:rFonts w:ascii="Cambria" w:hAnsi="Cambria"/>
          <w:bCs/>
          <w:spacing w:val="-4"/>
          <w:szCs w:val="28"/>
        </w:rPr>
        <w:t>ими</w:t>
      </w:r>
      <w:r w:rsidRPr="001D7269">
        <w:rPr>
          <w:rFonts w:ascii="Cambria" w:hAnsi="Cambria"/>
          <w:bCs/>
          <w:spacing w:val="-4"/>
          <w:szCs w:val="28"/>
        </w:rPr>
        <w:t xml:space="preserve"> іде</w:t>
      </w:r>
      <w:r w:rsidR="007568A4" w:rsidRPr="001D7269">
        <w:rPr>
          <w:rFonts w:ascii="Cambria" w:hAnsi="Cambria"/>
          <w:bCs/>
          <w:spacing w:val="-4"/>
          <w:szCs w:val="28"/>
        </w:rPr>
        <w:t>ями</w:t>
      </w:r>
      <w:r w:rsidRPr="001D7269">
        <w:rPr>
          <w:rFonts w:ascii="Cambria" w:hAnsi="Cambria"/>
          <w:bCs/>
          <w:spacing w:val="-4"/>
          <w:szCs w:val="28"/>
        </w:rPr>
        <w:t xml:space="preserve"> Дж. Локка та Ж.-Ж. Руссо; порівняти основні положення педагогічних поглядів представників епохи Просвітництва</w:t>
      </w:r>
      <w:r w:rsidR="007568A4" w:rsidRPr="001D7269">
        <w:rPr>
          <w:rFonts w:ascii="Cambria" w:hAnsi="Cambria"/>
          <w:bCs/>
          <w:spacing w:val="-4"/>
          <w:szCs w:val="28"/>
        </w:rPr>
        <w:t>; о</w:t>
      </w:r>
      <w:r w:rsidR="00933598" w:rsidRPr="001D7269">
        <w:rPr>
          <w:rFonts w:ascii="Cambria" w:hAnsi="Cambria"/>
          <w:bCs/>
          <w:color w:val="000000"/>
          <w:spacing w:val="-4"/>
          <w:szCs w:val="28"/>
        </w:rPr>
        <w:t xml:space="preserve">знайомитися з </w:t>
      </w:r>
      <w:r w:rsidR="007568A4" w:rsidRPr="001D7269">
        <w:rPr>
          <w:rFonts w:ascii="Cambria" w:hAnsi="Cambria"/>
          <w:bCs/>
          <w:color w:val="000000"/>
          <w:spacing w:val="-4"/>
          <w:szCs w:val="28"/>
        </w:rPr>
        <w:t xml:space="preserve">положеннями педагогічних концепцій і досвіду </w:t>
      </w:r>
      <w:r w:rsidR="00933598" w:rsidRPr="001D7269">
        <w:rPr>
          <w:rFonts w:ascii="Cambria" w:hAnsi="Cambria"/>
          <w:bCs/>
          <w:color w:val="000000"/>
          <w:spacing w:val="-4"/>
          <w:szCs w:val="28"/>
        </w:rPr>
        <w:t xml:space="preserve">Й. Г. Песталоцці, Й. Гербарта, А. Дістервега. </w:t>
      </w:r>
      <w:r w:rsidR="007568A4" w:rsidRPr="001D7269">
        <w:rPr>
          <w:rFonts w:ascii="Cambria" w:hAnsi="Cambria"/>
          <w:bCs/>
          <w:color w:val="000000"/>
          <w:spacing w:val="-4"/>
          <w:szCs w:val="28"/>
        </w:rPr>
        <w:t>С</w:t>
      </w:r>
      <w:r w:rsidR="00933598" w:rsidRPr="001D7269">
        <w:rPr>
          <w:rFonts w:ascii="Cambria" w:hAnsi="Cambria"/>
          <w:bCs/>
          <w:color w:val="000000"/>
          <w:spacing w:val="-4"/>
          <w:szCs w:val="28"/>
        </w:rPr>
        <w:t xml:space="preserve">характеризувати основні </w:t>
      </w:r>
      <w:r w:rsidR="007568A4" w:rsidRPr="001D7269">
        <w:rPr>
          <w:rFonts w:ascii="Cambria" w:hAnsi="Cambria"/>
          <w:bCs/>
          <w:color w:val="000000"/>
          <w:spacing w:val="-4"/>
          <w:szCs w:val="28"/>
        </w:rPr>
        <w:t xml:space="preserve">ідеї </w:t>
      </w:r>
      <w:r w:rsidR="00933598" w:rsidRPr="001D7269">
        <w:rPr>
          <w:rFonts w:ascii="Cambria" w:hAnsi="Cambria"/>
          <w:bCs/>
          <w:color w:val="000000"/>
          <w:spacing w:val="-4"/>
          <w:szCs w:val="28"/>
        </w:rPr>
        <w:t>педагогічних систем представників ідеї розвивального навчання</w:t>
      </w:r>
      <w:r w:rsidR="007568A4" w:rsidRPr="001D7269">
        <w:rPr>
          <w:rFonts w:ascii="Cambria" w:hAnsi="Cambria"/>
          <w:bCs/>
          <w:color w:val="000000"/>
          <w:spacing w:val="-4"/>
          <w:szCs w:val="28"/>
        </w:rPr>
        <w:t>, що спричинили вплив на освітню теорію й практику</w:t>
      </w:r>
      <w:r w:rsidR="00933598" w:rsidRPr="001D7269">
        <w:rPr>
          <w:rFonts w:ascii="Cambria" w:hAnsi="Cambria"/>
          <w:bCs/>
          <w:color w:val="000000"/>
          <w:spacing w:val="-4"/>
          <w:szCs w:val="28"/>
        </w:rPr>
        <w:t>.</w:t>
      </w:r>
    </w:p>
    <w:p w14:paraId="658A3E47" w14:textId="3194B3CF" w:rsidR="00933598" w:rsidRPr="001D7269" w:rsidRDefault="00015FF8" w:rsidP="001D7269">
      <w:pPr>
        <w:widowControl w:val="0"/>
        <w:shd w:val="clear" w:color="auto" w:fill="FFFFFF"/>
        <w:spacing w:after="0" w:line="276" w:lineRule="auto"/>
        <w:ind w:firstLine="709"/>
        <w:jc w:val="both"/>
        <w:rPr>
          <w:rFonts w:ascii="Cambria" w:hAnsi="Cambria"/>
          <w:bCs/>
          <w:color w:val="000000"/>
          <w:szCs w:val="28"/>
        </w:rPr>
      </w:pPr>
      <w:r w:rsidRPr="001D7269">
        <w:rPr>
          <w:rFonts w:ascii="Cambria" w:hAnsi="Cambria"/>
          <w:b/>
          <w:bCs/>
          <w:szCs w:val="28"/>
        </w:rPr>
        <w:t xml:space="preserve">Базові поняття теми: </w:t>
      </w:r>
      <w:r w:rsidRPr="001D7269">
        <w:rPr>
          <w:rFonts w:ascii="Cambria" w:hAnsi="Cambria"/>
          <w:bCs/>
          <w:szCs w:val="28"/>
        </w:rPr>
        <w:t xml:space="preserve">принцип природовідповідності; вільне виховання; природовідповідне виховання, трудове виховання; </w:t>
      </w:r>
      <w:r w:rsidR="007568A4" w:rsidRPr="001D7269">
        <w:rPr>
          <w:rFonts w:ascii="Cambria" w:hAnsi="Cambria"/>
          <w:bCs/>
          <w:szCs w:val="28"/>
        </w:rPr>
        <w:t xml:space="preserve">система </w:t>
      </w:r>
      <w:r w:rsidRPr="001D7269">
        <w:rPr>
          <w:rFonts w:ascii="Cambria" w:hAnsi="Cambria"/>
          <w:bCs/>
          <w:szCs w:val="28"/>
        </w:rPr>
        <w:t>віков</w:t>
      </w:r>
      <w:r w:rsidR="007568A4" w:rsidRPr="001D7269">
        <w:rPr>
          <w:rFonts w:ascii="Cambria" w:hAnsi="Cambria"/>
          <w:bCs/>
          <w:szCs w:val="28"/>
        </w:rPr>
        <w:t>ої</w:t>
      </w:r>
      <w:r w:rsidRPr="001D7269">
        <w:rPr>
          <w:rFonts w:ascii="Cambria" w:hAnsi="Cambria"/>
          <w:bCs/>
          <w:szCs w:val="28"/>
        </w:rPr>
        <w:t xml:space="preserve"> періодизаці</w:t>
      </w:r>
      <w:r w:rsidR="007568A4" w:rsidRPr="001D7269">
        <w:rPr>
          <w:rFonts w:ascii="Cambria" w:hAnsi="Cambria"/>
          <w:bCs/>
          <w:szCs w:val="28"/>
        </w:rPr>
        <w:t>ї</w:t>
      </w:r>
      <w:r w:rsidRPr="001D7269">
        <w:rPr>
          <w:rFonts w:ascii="Cambria" w:hAnsi="Cambria"/>
          <w:bCs/>
          <w:szCs w:val="28"/>
        </w:rPr>
        <w:t>; теорія «чистої дошки»; програма виховання джентльмена, дисциплінування тіла, душі та розуму; метод природних наслідків; загальнолюдські моральні цінності; домашнє виховання</w:t>
      </w:r>
      <w:r w:rsidR="00933598" w:rsidRPr="001D7269">
        <w:rPr>
          <w:rFonts w:ascii="Cambria" w:hAnsi="Cambria"/>
          <w:bCs/>
          <w:szCs w:val="28"/>
        </w:rPr>
        <w:t xml:space="preserve">; </w:t>
      </w:r>
      <w:r w:rsidR="00933598" w:rsidRPr="001D7269">
        <w:rPr>
          <w:rFonts w:ascii="Cambria" w:hAnsi="Cambria"/>
          <w:bCs/>
          <w:color w:val="000000"/>
          <w:szCs w:val="28"/>
        </w:rPr>
        <w:t>розвивальне навчання; культуровідповідність; управління</w:t>
      </w:r>
      <w:r w:rsidR="007568A4" w:rsidRPr="001D7269">
        <w:rPr>
          <w:rFonts w:ascii="Cambria" w:hAnsi="Cambria"/>
          <w:bCs/>
          <w:color w:val="000000"/>
          <w:szCs w:val="28"/>
        </w:rPr>
        <w:t xml:space="preserve"> як принцип шкільної освіти</w:t>
      </w:r>
      <w:r w:rsidR="00933598" w:rsidRPr="001D7269">
        <w:rPr>
          <w:rFonts w:ascii="Cambria" w:hAnsi="Cambria"/>
          <w:bCs/>
          <w:color w:val="000000"/>
          <w:szCs w:val="28"/>
        </w:rPr>
        <w:t xml:space="preserve">, засоби управління; теорія елементарної освіти; </w:t>
      </w:r>
      <w:r w:rsidR="007568A4" w:rsidRPr="001D7269">
        <w:rPr>
          <w:rFonts w:ascii="Cambria" w:hAnsi="Cambria"/>
          <w:bCs/>
          <w:color w:val="000000"/>
          <w:szCs w:val="28"/>
        </w:rPr>
        <w:t xml:space="preserve">принцип </w:t>
      </w:r>
      <w:r w:rsidR="00933598" w:rsidRPr="001D7269">
        <w:rPr>
          <w:rFonts w:ascii="Cambria" w:hAnsi="Cambria"/>
          <w:bCs/>
          <w:color w:val="000000"/>
          <w:szCs w:val="28"/>
        </w:rPr>
        <w:t>самодіяльн</w:t>
      </w:r>
      <w:r w:rsidR="007568A4" w:rsidRPr="001D7269">
        <w:rPr>
          <w:rFonts w:ascii="Cambria" w:hAnsi="Cambria"/>
          <w:bCs/>
          <w:color w:val="000000"/>
          <w:szCs w:val="28"/>
        </w:rPr>
        <w:t>ості</w:t>
      </w:r>
      <w:r w:rsidR="00933598" w:rsidRPr="001D7269">
        <w:rPr>
          <w:rFonts w:ascii="Cambria" w:hAnsi="Cambria"/>
          <w:bCs/>
          <w:color w:val="000000"/>
          <w:szCs w:val="28"/>
        </w:rPr>
        <w:t>; загальнолюдське виховання; зміст освіти; пізнавальні інтереси.</w:t>
      </w:r>
    </w:p>
    <w:p w14:paraId="4A5F154A" w14:textId="77777777" w:rsidR="00AE21DD" w:rsidRDefault="00AE21DD" w:rsidP="001D7269">
      <w:pPr>
        <w:widowControl w:val="0"/>
        <w:shd w:val="clear" w:color="auto" w:fill="FFFFFF"/>
        <w:spacing w:after="0" w:line="276" w:lineRule="auto"/>
        <w:jc w:val="center"/>
        <w:rPr>
          <w:rFonts w:ascii="Cambria" w:hAnsi="Cambria"/>
          <w:b/>
          <w:color w:val="000000"/>
          <w:szCs w:val="28"/>
          <w:u w:val="single"/>
        </w:rPr>
      </w:pPr>
    </w:p>
    <w:p w14:paraId="711A06AA" w14:textId="45E05664" w:rsidR="00015FF8" w:rsidRPr="001D7269" w:rsidRDefault="00015FF8" w:rsidP="001D7269">
      <w:pPr>
        <w:widowControl w:val="0"/>
        <w:shd w:val="clear" w:color="auto" w:fill="FFFFFF"/>
        <w:spacing w:after="0" w:line="276" w:lineRule="auto"/>
        <w:jc w:val="center"/>
        <w:rPr>
          <w:rFonts w:ascii="Cambria" w:hAnsi="Cambria"/>
          <w:b/>
          <w:szCs w:val="28"/>
        </w:rPr>
      </w:pPr>
      <w:r w:rsidRPr="001D7269">
        <w:rPr>
          <w:rFonts w:ascii="Cambria" w:hAnsi="Cambria"/>
          <w:b/>
          <w:color w:val="000000"/>
          <w:szCs w:val="28"/>
          <w:u w:val="single"/>
        </w:rPr>
        <w:t>План заняття</w:t>
      </w:r>
    </w:p>
    <w:p w14:paraId="0E7E947B" w14:textId="77777777" w:rsidR="00015FF8" w:rsidRPr="001D7269" w:rsidRDefault="00015FF8" w:rsidP="001D7269">
      <w:pPr>
        <w:pStyle w:val="af6"/>
        <w:widowControl w:val="0"/>
        <w:numPr>
          <w:ilvl w:val="0"/>
          <w:numId w:val="8"/>
        </w:numPr>
        <w:shd w:val="clear" w:color="auto" w:fill="FFFFFF"/>
        <w:tabs>
          <w:tab w:val="left" w:pos="360"/>
        </w:tabs>
        <w:autoSpaceDE w:val="0"/>
        <w:autoSpaceDN w:val="0"/>
        <w:adjustRightInd w:val="0"/>
        <w:spacing w:line="276" w:lineRule="auto"/>
        <w:ind w:left="0" w:firstLine="0"/>
        <w:contextualSpacing w:val="0"/>
        <w:rPr>
          <w:rFonts w:ascii="Cambria" w:hAnsi="Cambria"/>
          <w:color w:val="000000"/>
          <w:sz w:val="28"/>
          <w:szCs w:val="28"/>
        </w:rPr>
      </w:pPr>
      <w:r w:rsidRPr="001D7269">
        <w:rPr>
          <w:rFonts w:ascii="Cambria" w:hAnsi="Cambria"/>
          <w:color w:val="000000"/>
          <w:sz w:val="28"/>
          <w:szCs w:val="28"/>
        </w:rPr>
        <w:t>Загальна характеристика епохи Просвітництва в Західній Європі.</w:t>
      </w:r>
    </w:p>
    <w:p w14:paraId="2912FBBE" w14:textId="169211D6" w:rsidR="00015FF8" w:rsidRPr="001D7269" w:rsidRDefault="00015FF8" w:rsidP="001D7269">
      <w:pPr>
        <w:widowControl w:val="0"/>
        <w:shd w:val="clear" w:color="auto" w:fill="FFFFFF"/>
        <w:tabs>
          <w:tab w:val="left" w:pos="720"/>
        </w:tabs>
        <w:autoSpaceDE w:val="0"/>
        <w:autoSpaceDN w:val="0"/>
        <w:adjustRightInd w:val="0"/>
        <w:spacing w:after="0" w:line="276" w:lineRule="auto"/>
        <w:jc w:val="both"/>
        <w:rPr>
          <w:rFonts w:ascii="Cambria" w:hAnsi="Cambria"/>
          <w:color w:val="000000"/>
          <w:szCs w:val="28"/>
        </w:rPr>
      </w:pPr>
      <w:r w:rsidRPr="001D7269">
        <w:rPr>
          <w:rFonts w:ascii="Cambria" w:hAnsi="Cambria"/>
          <w:color w:val="000000"/>
          <w:szCs w:val="28"/>
        </w:rPr>
        <w:t>2. Педагогічні погляди Дж. Локка</w:t>
      </w:r>
      <w:r w:rsidR="002D5284" w:rsidRPr="001D7269">
        <w:rPr>
          <w:rFonts w:ascii="Cambria" w:hAnsi="Cambria"/>
          <w:color w:val="000000"/>
          <w:szCs w:val="28"/>
        </w:rPr>
        <w:t xml:space="preserve"> (1632-1704)</w:t>
      </w:r>
      <w:r w:rsidRPr="001D7269">
        <w:rPr>
          <w:rFonts w:ascii="Cambria" w:hAnsi="Cambria"/>
          <w:color w:val="000000"/>
          <w:szCs w:val="28"/>
        </w:rPr>
        <w:t>:</w:t>
      </w:r>
    </w:p>
    <w:p w14:paraId="58505F52" w14:textId="77777777" w:rsidR="00015FF8" w:rsidRPr="001D7269" w:rsidRDefault="00015FF8" w:rsidP="001D7269">
      <w:pPr>
        <w:widowControl w:val="0"/>
        <w:shd w:val="clear" w:color="auto" w:fill="FFFFFF"/>
        <w:spacing w:after="0" w:line="276" w:lineRule="auto"/>
        <w:jc w:val="both"/>
        <w:rPr>
          <w:rFonts w:ascii="Cambria" w:hAnsi="Cambria"/>
          <w:szCs w:val="28"/>
        </w:rPr>
      </w:pPr>
      <w:r w:rsidRPr="001D7269">
        <w:rPr>
          <w:rFonts w:ascii="Cambria" w:hAnsi="Cambria"/>
          <w:color w:val="000000"/>
          <w:szCs w:val="28"/>
        </w:rPr>
        <w:t>а)</w:t>
      </w:r>
      <w:r w:rsidRPr="001D7269">
        <w:rPr>
          <w:rFonts w:ascii="Cambria" w:hAnsi="Cambria"/>
          <w:color w:val="000000"/>
          <w:szCs w:val="28"/>
        </w:rPr>
        <w:tab/>
        <w:t>філософські та соціальні погляди як джерело побудови педагогічної концепції;</w:t>
      </w:r>
    </w:p>
    <w:p w14:paraId="1E65A894" w14:textId="77777777" w:rsidR="00015FF8" w:rsidRPr="001D7269" w:rsidRDefault="00015FF8" w:rsidP="001D7269">
      <w:pPr>
        <w:widowControl w:val="0"/>
        <w:shd w:val="clear" w:color="auto" w:fill="FFFFFF"/>
        <w:tabs>
          <w:tab w:val="left" w:pos="989"/>
        </w:tabs>
        <w:spacing w:after="0" w:line="276" w:lineRule="auto"/>
        <w:jc w:val="both"/>
        <w:rPr>
          <w:rFonts w:ascii="Cambria" w:hAnsi="Cambria"/>
          <w:szCs w:val="28"/>
        </w:rPr>
      </w:pPr>
      <w:r w:rsidRPr="001D7269">
        <w:rPr>
          <w:rFonts w:ascii="Cambria" w:hAnsi="Cambria"/>
          <w:color w:val="000000"/>
          <w:szCs w:val="28"/>
        </w:rPr>
        <w:t>б)</w:t>
      </w:r>
      <w:r w:rsidRPr="001D7269">
        <w:rPr>
          <w:rFonts w:ascii="Cambria" w:hAnsi="Cambria"/>
          <w:color w:val="000000"/>
          <w:szCs w:val="28"/>
        </w:rPr>
        <w:tab/>
        <w:t>мета та завдання виховання;</w:t>
      </w:r>
    </w:p>
    <w:p w14:paraId="3D00FCCC" w14:textId="77777777" w:rsidR="00015FF8" w:rsidRPr="001D7269" w:rsidRDefault="00015FF8" w:rsidP="001D7269">
      <w:pPr>
        <w:widowControl w:val="0"/>
        <w:shd w:val="clear" w:color="auto" w:fill="FFFFFF"/>
        <w:tabs>
          <w:tab w:val="left" w:pos="0"/>
        </w:tabs>
        <w:spacing w:after="0" w:line="276" w:lineRule="auto"/>
        <w:jc w:val="both"/>
        <w:rPr>
          <w:rFonts w:ascii="Cambria" w:hAnsi="Cambria"/>
          <w:color w:val="000000"/>
          <w:szCs w:val="28"/>
        </w:rPr>
      </w:pPr>
      <w:r w:rsidRPr="001D7269">
        <w:rPr>
          <w:rFonts w:ascii="Cambria" w:hAnsi="Cambria"/>
          <w:color w:val="000000"/>
          <w:szCs w:val="28"/>
        </w:rPr>
        <w:t>в)</w:t>
      </w:r>
      <w:r w:rsidRPr="001D7269">
        <w:rPr>
          <w:rFonts w:ascii="Cambria" w:hAnsi="Cambria"/>
          <w:color w:val="000000"/>
          <w:szCs w:val="28"/>
        </w:rPr>
        <w:tab/>
        <w:t>програма виховання джентльмена. «Думки про виховання».</w:t>
      </w:r>
    </w:p>
    <w:p w14:paraId="69EEFF70" w14:textId="308B6A59" w:rsidR="00015FF8" w:rsidRPr="001D7269" w:rsidRDefault="00015FF8" w:rsidP="001D7269">
      <w:pPr>
        <w:widowControl w:val="0"/>
        <w:shd w:val="clear" w:color="auto" w:fill="FFFFFF"/>
        <w:tabs>
          <w:tab w:val="left" w:pos="0"/>
        </w:tabs>
        <w:spacing w:after="0" w:line="276" w:lineRule="auto"/>
        <w:jc w:val="both"/>
        <w:rPr>
          <w:rFonts w:ascii="Cambria" w:hAnsi="Cambria"/>
          <w:szCs w:val="28"/>
        </w:rPr>
      </w:pPr>
      <w:r w:rsidRPr="001D7269">
        <w:rPr>
          <w:rFonts w:ascii="Cambria" w:hAnsi="Cambria"/>
          <w:color w:val="000000"/>
          <w:szCs w:val="28"/>
        </w:rPr>
        <w:t xml:space="preserve">3. </w:t>
      </w:r>
      <w:r w:rsidR="002D5284" w:rsidRPr="001D7269">
        <w:rPr>
          <w:rFonts w:ascii="Cambria" w:hAnsi="Cambria"/>
          <w:color w:val="000000"/>
          <w:szCs w:val="28"/>
        </w:rPr>
        <w:t>П</w:t>
      </w:r>
      <w:r w:rsidRPr="001D7269">
        <w:rPr>
          <w:rFonts w:ascii="Cambria" w:hAnsi="Cambria"/>
          <w:color w:val="000000"/>
          <w:szCs w:val="28"/>
        </w:rPr>
        <w:t>едагогічні ідеї Ж.-Ж. Руссо</w:t>
      </w:r>
      <w:r w:rsidR="002D5284" w:rsidRPr="001D7269">
        <w:rPr>
          <w:rFonts w:ascii="Cambria" w:hAnsi="Cambria"/>
          <w:color w:val="000000"/>
          <w:szCs w:val="28"/>
        </w:rPr>
        <w:t xml:space="preserve"> (1712-1778)</w:t>
      </w:r>
      <w:r w:rsidRPr="001D7269">
        <w:rPr>
          <w:rFonts w:ascii="Cambria" w:hAnsi="Cambria"/>
          <w:color w:val="000000"/>
          <w:szCs w:val="28"/>
        </w:rPr>
        <w:t>:</w:t>
      </w:r>
    </w:p>
    <w:p w14:paraId="10CA6A05" w14:textId="77777777" w:rsidR="00015FF8" w:rsidRPr="001D7269" w:rsidRDefault="00015FF8" w:rsidP="001D7269">
      <w:pPr>
        <w:widowControl w:val="0"/>
        <w:shd w:val="clear" w:color="auto" w:fill="FFFFFF"/>
        <w:tabs>
          <w:tab w:val="left" w:pos="720"/>
        </w:tabs>
        <w:spacing w:after="0" w:line="276" w:lineRule="auto"/>
        <w:jc w:val="both"/>
        <w:rPr>
          <w:rFonts w:ascii="Cambria" w:hAnsi="Cambria"/>
          <w:szCs w:val="28"/>
        </w:rPr>
      </w:pPr>
      <w:r w:rsidRPr="001D7269">
        <w:rPr>
          <w:rFonts w:ascii="Cambria" w:hAnsi="Cambria"/>
          <w:color w:val="000000"/>
          <w:szCs w:val="28"/>
        </w:rPr>
        <w:t>а)</w:t>
      </w:r>
      <w:r w:rsidRPr="001D7269">
        <w:rPr>
          <w:rFonts w:ascii="Cambria" w:hAnsi="Cambria"/>
          <w:color w:val="000000"/>
          <w:szCs w:val="28"/>
        </w:rPr>
        <w:tab/>
        <w:t>філософські та суспільно-політичні засади педагогічних ідей Ж.-Ж. Руссо;</w:t>
      </w:r>
    </w:p>
    <w:p w14:paraId="4051FEBC" w14:textId="6887F04C" w:rsidR="00015FF8" w:rsidRPr="001D7269" w:rsidRDefault="00015FF8" w:rsidP="001D7269">
      <w:pPr>
        <w:widowControl w:val="0"/>
        <w:shd w:val="clear" w:color="auto" w:fill="FFFFFF"/>
        <w:tabs>
          <w:tab w:val="left" w:pos="984"/>
        </w:tabs>
        <w:spacing w:after="0" w:line="276" w:lineRule="auto"/>
        <w:jc w:val="both"/>
        <w:rPr>
          <w:rFonts w:ascii="Cambria" w:hAnsi="Cambria"/>
          <w:szCs w:val="28"/>
        </w:rPr>
      </w:pPr>
      <w:r w:rsidRPr="001D7269">
        <w:rPr>
          <w:rFonts w:ascii="Cambria" w:hAnsi="Cambria"/>
          <w:color w:val="000000"/>
          <w:szCs w:val="28"/>
        </w:rPr>
        <w:t>б)</w:t>
      </w:r>
      <w:r w:rsidRPr="001D7269">
        <w:rPr>
          <w:rFonts w:ascii="Cambria" w:hAnsi="Cambria"/>
          <w:color w:val="000000"/>
          <w:szCs w:val="28"/>
        </w:rPr>
        <w:tab/>
        <w:t xml:space="preserve">мета виховання та загально-педагогічні принципи </w:t>
      </w:r>
      <w:r w:rsidR="002D5284" w:rsidRPr="001D7269">
        <w:rPr>
          <w:rFonts w:ascii="Cambria" w:hAnsi="Cambria"/>
          <w:color w:val="000000"/>
          <w:szCs w:val="28"/>
        </w:rPr>
        <w:t xml:space="preserve"> </w:t>
      </w:r>
      <w:r w:rsidRPr="001D7269">
        <w:rPr>
          <w:rFonts w:ascii="Cambria" w:hAnsi="Cambria"/>
          <w:color w:val="000000"/>
          <w:szCs w:val="28"/>
        </w:rPr>
        <w:t>Ж.-Ж. Руссо.</w:t>
      </w:r>
    </w:p>
    <w:p w14:paraId="24A63FA0" w14:textId="77777777" w:rsidR="00015FF8" w:rsidRPr="001D7269" w:rsidRDefault="00015FF8" w:rsidP="001D7269">
      <w:pPr>
        <w:widowControl w:val="0"/>
        <w:spacing w:after="0" w:line="276" w:lineRule="auto"/>
        <w:jc w:val="both"/>
        <w:rPr>
          <w:rFonts w:ascii="Cambria" w:hAnsi="Cambria"/>
          <w:color w:val="000000"/>
          <w:szCs w:val="28"/>
        </w:rPr>
      </w:pPr>
      <w:r w:rsidRPr="001D7269">
        <w:rPr>
          <w:rFonts w:ascii="Cambria" w:hAnsi="Cambria"/>
          <w:color w:val="000000"/>
          <w:szCs w:val="28"/>
        </w:rPr>
        <w:t>в)</w:t>
      </w:r>
      <w:r w:rsidRPr="001D7269">
        <w:rPr>
          <w:rFonts w:ascii="Cambria" w:hAnsi="Cambria"/>
          <w:color w:val="000000"/>
          <w:szCs w:val="28"/>
        </w:rPr>
        <w:tab/>
        <w:t>вікова періодизація, зміст навчання й виховання в кожному з періодів. «Еміль, або Про виховання».</w:t>
      </w:r>
    </w:p>
    <w:p w14:paraId="66A18F45" w14:textId="13856C75" w:rsidR="00933598" w:rsidRPr="001D7269" w:rsidRDefault="00933598" w:rsidP="001D7269">
      <w:pPr>
        <w:widowControl w:val="0"/>
        <w:shd w:val="clear" w:color="auto" w:fill="FFFFFF"/>
        <w:tabs>
          <w:tab w:val="left" w:pos="0"/>
          <w:tab w:val="left" w:pos="730"/>
          <w:tab w:val="left" w:pos="993"/>
        </w:tabs>
        <w:spacing w:after="0" w:line="276" w:lineRule="auto"/>
        <w:jc w:val="both"/>
        <w:rPr>
          <w:rFonts w:ascii="Cambria" w:hAnsi="Cambria"/>
          <w:szCs w:val="28"/>
        </w:rPr>
      </w:pPr>
      <w:r w:rsidRPr="001D7269">
        <w:rPr>
          <w:rFonts w:ascii="Cambria" w:hAnsi="Cambria"/>
          <w:szCs w:val="28"/>
        </w:rPr>
        <w:t xml:space="preserve">4. </w:t>
      </w:r>
      <w:r w:rsidRPr="001D7269">
        <w:rPr>
          <w:rFonts w:ascii="Cambria" w:hAnsi="Cambria"/>
          <w:color w:val="000000"/>
          <w:szCs w:val="28"/>
        </w:rPr>
        <w:t>Педагогічна система Й. Г. Песталоцці (1746-1827):</w:t>
      </w:r>
    </w:p>
    <w:p w14:paraId="5F0225B4" w14:textId="77777777" w:rsidR="00933598" w:rsidRPr="001D7269" w:rsidRDefault="00933598" w:rsidP="001D7269">
      <w:pPr>
        <w:widowControl w:val="0"/>
        <w:shd w:val="clear" w:color="auto" w:fill="FFFFFF"/>
        <w:tabs>
          <w:tab w:val="left" w:pos="658"/>
          <w:tab w:val="left" w:pos="1134"/>
        </w:tabs>
        <w:spacing w:after="0" w:line="276" w:lineRule="auto"/>
        <w:jc w:val="both"/>
        <w:rPr>
          <w:rFonts w:ascii="Cambria" w:hAnsi="Cambria"/>
          <w:szCs w:val="28"/>
        </w:rPr>
      </w:pPr>
      <w:r w:rsidRPr="001D7269">
        <w:rPr>
          <w:rFonts w:ascii="Cambria" w:hAnsi="Cambria"/>
          <w:color w:val="000000"/>
          <w:szCs w:val="28"/>
        </w:rPr>
        <w:t xml:space="preserve">а) соціально-реформаторські ідеї Й. Г. Песталоцці, соціально-педагогічна та </w:t>
      </w:r>
      <w:r w:rsidRPr="001D7269">
        <w:rPr>
          <w:rFonts w:ascii="Cambria" w:hAnsi="Cambria"/>
          <w:color w:val="000000"/>
          <w:szCs w:val="28"/>
        </w:rPr>
        <w:lastRenderedPageBreak/>
        <w:t>освітня діяльність;</w:t>
      </w:r>
    </w:p>
    <w:p w14:paraId="706D49D9" w14:textId="77777777" w:rsidR="00933598" w:rsidRPr="001D7269" w:rsidRDefault="00933598" w:rsidP="001D7269">
      <w:pPr>
        <w:widowControl w:val="0"/>
        <w:shd w:val="clear" w:color="auto" w:fill="FFFFFF"/>
        <w:tabs>
          <w:tab w:val="left" w:pos="658"/>
          <w:tab w:val="left" w:pos="1134"/>
        </w:tabs>
        <w:spacing w:after="0" w:line="276" w:lineRule="auto"/>
        <w:jc w:val="both"/>
        <w:rPr>
          <w:rFonts w:ascii="Cambria" w:hAnsi="Cambria"/>
          <w:szCs w:val="28"/>
        </w:rPr>
      </w:pPr>
      <w:r w:rsidRPr="001D7269">
        <w:rPr>
          <w:rFonts w:ascii="Cambria" w:hAnsi="Cambria"/>
          <w:color w:val="000000"/>
          <w:szCs w:val="28"/>
        </w:rPr>
        <w:t>б) принципи природовідповідного та гармонійного розвитку особистості в теорії елементарної освіти.</w:t>
      </w:r>
    </w:p>
    <w:p w14:paraId="2BB6F368" w14:textId="4082596A" w:rsidR="00933598" w:rsidRPr="001D7269" w:rsidRDefault="00933598" w:rsidP="001D7269">
      <w:pPr>
        <w:widowControl w:val="0"/>
        <w:shd w:val="clear" w:color="auto" w:fill="FFFFFF"/>
        <w:tabs>
          <w:tab w:val="left" w:pos="624"/>
          <w:tab w:val="left" w:pos="993"/>
        </w:tabs>
        <w:spacing w:after="0" w:line="276" w:lineRule="auto"/>
        <w:jc w:val="both"/>
        <w:rPr>
          <w:rFonts w:ascii="Cambria" w:hAnsi="Cambria"/>
          <w:szCs w:val="28"/>
        </w:rPr>
      </w:pPr>
      <w:r w:rsidRPr="001D7269">
        <w:rPr>
          <w:rFonts w:ascii="Cambria" w:hAnsi="Cambria"/>
          <w:color w:val="000000"/>
          <w:szCs w:val="28"/>
        </w:rPr>
        <w:t>3. Педагогічна система Й. Гербарта (1776-1841):</w:t>
      </w:r>
    </w:p>
    <w:p w14:paraId="24A4B413" w14:textId="77777777" w:rsidR="00933598" w:rsidRPr="001D7269" w:rsidRDefault="00933598" w:rsidP="001D7269">
      <w:pPr>
        <w:widowControl w:val="0"/>
        <w:shd w:val="clear" w:color="auto" w:fill="FFFFFF"/>
        <w:tabs>
          <w:tab w:val="left" w:pos="638"/>
          <w:tab w:val="left" w:pos="1134"/>
        </w:tabs>
        <w:spacing w:after="0" w:line="276" w:lineRule="auto"/>
        <w:jc w:val="both"/>
        <w:rPr>
          <w:rFonts w:ascii="Cambria" w:hAnsi="Cambria"/>
          <w:szCs w:val="28"/>
        </w:rPr>
      </w:pPr>
      <w:r w:rsidRPr="001D7269">
        <w:rPr>
          <w:rFonts w:ascii="Cambria" w:hAnsi="Cambria"/>
          <w:color w:val="000000"/>
          <w:szCs w:val="28"/>
        </w:rPr>
        <w:t>а) мета виховання в педагогічній системі Й. Гербарта;</w:t>
      </w:r>
    </w:p>
    <w:p w14:paraId="5D9D07D4" w14:textId="77777777" w:rsidR="00933598" w:rsidRPr="001D7269" w:rsidRDefault="00933598" w:rsidP="001D7269">
      <w:pPr>
        <w:widowControl w:val="0"/>
        <w:shd w:val="clear" w:color="auto" w:fill="FFFFFF"/>
        <w:tabs>
          <w:tab w:val="left" w:pos="638"/>
          <w:tab w:val="left" w:pos="1134"/>
        </w:tabs>
        <w:spacing w:after="0" w:line="276" w:lineRule="auto"/>
        <w:jc w:val="both"/>
        <w:rPr>
          <w:rFonts w:ascii="Cambria" w:hAnsi="Cambria"/>
          <w:szCs w:val="28"/>
        </w:rPr>
      </w:pPr>
      <w:r w:rsidRPr="001D7269">
        <w:rPr>
          <w:rFonts w:ascii="Cambria" w:hAnsi="Cambria"/>
          <w:color w:val="000000"/>
          <w:szCs w:val="28"/>
        </w:rPr>
        <w:t>б) теорія виховання Й. Гербарта;</w:t>
      </w:r>
    </w:p>
    <w:p w14:paraId="6C42426E" w14:textId="77777777" w:rsidR="00933598" w:rsidRPr="001D7269" w:rsidRDefault="00933598" w:rsidP="001D7269">
      <w:pPr>
        <w:widowControl w:val="0"/>
        <w:shd w:val="clear" w:color="auto" w:fill="FFFFFF"/>
        <w:tabs>
          <w:tab w:val="left" w:pos="638"/>
          <w:tab w:val="left" w:pos="1134"/>
        </w:tabs>
        <w:spacing w:after="0" w:line="276" w:lineRule="auto"/>
        <w:jc w:val="both"/>
        <w:rPr>
          <w:rFonts w:ascii="Cambria" w:hAnsi="Cambria"/>
          <w:szCs w:val="28"/>
        </w:rPr>
      </w:pPr>
      <w:r w:rsidRPr="001D7269">
        <w:rPr>
          <w:rFonts w:ascii="Cambria" w:hAnsi="Cambria"/>
          <w:color w:val="000000"/>
          <w:szCs w:val="28"/>
        </w:rPr>
        <w:t>в) дидактичні погляди Й. Гербарта.</w:t>
      </w:r>
    </w:p>
    <w:p w14:paraId="44FB5DD0" w14:textId="3438EDA5" w:rsidR="00933598" w:rsidRPr="001D7269" w:rsidRDefault="00933598" w:rsidP="001D7269">
      <w:pPr>
        <w:widowControl w:val="0"/>
        <w:shd w:val="clear" w:color="auto" w:fill="FFFFFF"/>
        <w:tabs>
          <w:tab w:val="left" w:pos="624"/>
          <w:tab w:val="left" w:pos="993"/>
        </w:tabs>
        <w:spacing w:after="0" w:line="276" w:lineRule="auto"/>
        <w:jc w:val="both"/>
        <w:rPr>
          <w:rFonts w:ascii="Cambria" w:hAnsi="Cambria"/>
          <w:szCs w:val="28"/>
        </w:rPr>
      </w:pPr>
      <w:r w:rsidRPr="001D7269">
        <w:rPr>
          <w:rFonts w:ascii="Cambria" w:hAnsi="Cambria"/>
          <w:color w:val="000000"/>
          <w:szCs w:val="28"/>
        </w:rPr>
        <w:t>4. Педагогічна діяльність та погляди А. Дістервега (1790-1866):</w:t>
      </w:r>
    </w:p>
    <w:p w14:paraId="7A4AC51B" w14:textId="77777777" w:rsidR="00933598" w:rsidRPr="001D7269" w:rsidRDefault="00933598" w:rsidP="001D7269">
      <w:pPr>
        <w:widowControl w:val="0"/>
        <w:shd w:val="clear" w:color="auto" w:fill="FFFFFF"/>
        <w:tabs>
          <w:tab w:val="left" w:pos="1134"/>
        </w:tabs>
        <w:spacing w:after="0" w:line="276" w:lineRule="auto"/>
        <w:jc w:val="both"/>
        <w:rPr>
          <w:rFonts w:ascii="Cambria" w:hAnsi="Cambria"/>
          <w:color w:val="000000"/>
          <w:szCs w:val="28"/>
        </w:rPr>
      </w:pPr>
      <w:r w:rsidRPr="001D7269">
        <w:rPr>
          <w:rFonts w:ascii="Cambria" w:hAnsi="Cambria"/>
          <w:color w:val="000000"/>
          <w:szCs w:val="28"/>
        </w:rPr>
        <w:t xml:space="preserve">а) освітній ідеал педагога; </w:t>
      </w:r>
    </w:p>
    <w:p w14:paraId="2178A721" w14:textId="77777777" w:rsidR="00933598" w:rsidRPr="001D7269" w:rsidRDefault="00933598" w:rsidP="001D7269">
      <w:pPr>
        <w:widowControl w:val="0"/>
        <w:shd w:val="clear" w:color="auto" w:fill="FFFFFF"/>
        <w:tabs>
          <w:tab w:val="left" w:pos="619"/>
        </w:tabs>
        <w:spacing w:after="0" w:line="276" w:lineRule="auto"/>
        <w:jc w:val="both"/>
        <w:rPr>
          <w:rFonts w:ascii="Cambria" w:hAnsi="Cambria"/>
          <w:szCs w:val="28"/>
        </w:rPr>
      </w:pPr>
      <w:r w:rsidRPr="001D7269">
        <w:rPr>
          <w:rFonts w:ascii="Cambria" w:hAnsi="Cambria"/>
          <w:color w:val="000000"/>
          <w:szCs w:val="28"/>
        </w:rPr>
        <w:t>б) мета та завдання виховання;</w:t>
      </w:r>
    </w:p>
    <w:p w14:paraId="2CB05C74" w14:textId="77777777" w:rsidR="00933598" w:rsidRPr="001D7269" w:rsidRDefault="00933598" w:rsidP="001D7269">
      <w:pPr>
        <w:widowControl w:val="0"/>
        <w:shd w:val="clear" w:color="auto" w:fill="FFFFFF"/>
        <w:tabs>
          <w:tab w:val="left" w:pos="619"/>
        </w:tabs>
        <w:spacing w:after="0" w:line="276" w:lineRule="auto"/>
        <w:jc w:val="both"/>
        <w:rPr>
          <w:rFonts w:ascii="Cambria" w:hAnsi="Cambria"/>
          <w:color w:val="000000"/>
          <w:szCs w:val="28"/>
        </w:rPr>
      </w:pPr>
      <w:r w:rsidRPr="001D7269">
        <w:rPr>
          <w:rFonts w:ascii="Cambria" w:hAnsi="Cambria"/>
          <w:color w:val="000000"/>
          <w:szCs w:val="28"/>
        </w:rPr>
        <w:t>в) загальнопедагогічні принципи А. Дістервега;</w:t>
      </w:r>
    </w:p>
    <w:p w14:paraId="04D7A237" w14:textId="77777777" w:rsidR="00933598" w:rsidRPr="001D7269" w:rsidRDefault="00933598" w:rsidP="001D7269">
      <w:pPr>
        <w:widowControl w:val="0"/>
        <w:shd w:val="clear" w:color="auto" w:fill="FFFFFF"/>
        <w:tabs>
          <w:tab w:val="left" w:pos="619"/>
        </w:tabs>
        <w:spacing w:after="0" w:line="276" w:lineRule="auto"/>
        <w:jc w:val="both"/>
        <w:rPr>
          <w:rFonts w:ascii="Cambria" w:hAnsi="Cambria"/>
          <w:color w:val="000000"/>
          <w:szCs w:val="28"/>
        </w:rPr>
      </w:pPr>
      <w:r w:rsidRPr="001D7269">
        <w:rPr>
          <w:rFonts w:ascii="Cambria" w:hAnsi="Cambria"/>
          <w:color w:val="000000"/>
          <w:szCs w:val="28"/>
        </w:rPr>
        <w:t>г) дидактичні погляди.</w:t>
      </w:r>
    </w:p>
    <w:p w14:paraId="5F76C3D0" w14:textId="6548B218" w:rsidR="00933598" w:rsidRPr="001D7269" w:rsidRDefault="00933598" w:rsidP="001D7269">
      <w:pPr>
        <w:widowControl w:val="0"/>
        <w:shd w:val="clear" w:color="auto" w:fill="FFFFFF"/>
        <w:tabs>
          <w:tab w:val="left" w:pos="619"/>
        </w:tabs>
        <w:spacing w:after="0" w:line="276" w:lineRule="auto"/>
        <w:jc w:val="both"/>
        <w:rPr>
          <w:rFonts w:ascii="Cambria" w:hAnsi="Cambria"/>
          <w:color w:val="000000"/>
          <w:szCs w:val="28"/>
        </w:rPr>
      </w:pPr>
      <w:r w:rsidRPr="001D7269">
        <w:rPr>
          <w:rFonts w:ascii="Cambria" w:hAnsi="Cambria"/>
          <w:color w:val="000000"/>
          <w:szCs w:val="28"/>
        </w:rPr>
        <w:t>5. Порівняльний аналіз педагогічних поглядів зазначених педагогів на мету та завдання виховання й навчання.</w:t>
      </w:r>
    </w:p>
    <w:p w14:paraId="18E3A1FD" w14:textId="6A42E65D" w:rsidR="00015FF8" w:rsidRPr="001D7269" w:rsidRDefault="00015FF8" w:rsidP="001D7269">
      <w:pPr>
        <w:widowControl w:val="0"/>
        <w:spacing w:after="0" w:line="276" w:lineRule="auto"/>
        <w:ind w:firstLine="709"/>
        <w:jc w:val="both"/>
        <w:rPr>
          <w:rFonts w:ascii="Cambria" w:hAnsi="Cambria"/>
          <w:szCs w:val="28"/>
        </w:rPr>
      </w:pPr>
    </w:p>
    <w:p w14:paraId="56F2D835" w14:textId="77777777" w:rsidR="00933598" w:rsidRPr="001D7269" w:rsidRDefault="00933598" w:rsidP="001D7269">
      <w:pPr>
        <w:pStyle w:val="10"/>
        <w:keepNext w:val="0"/>
        <w:widowControl w:val="0"/>
        <w:spacing w:before="0" w:after="0" w:line="276" w:lineRule="auto"/>
        <w:jc w:val="center"/>
        <w:rPr>
          <w:sz w:val="28"/>
          <w:szCs w:val="28"/>
        </w:rPr>
      </w:pPr>
      <w:r w:rsidRPr="001D7269">
        <w:rPr>
          <w:sz w:val="28"/>
          <w:szCs w:val="28"/>
        </w:rPr>
        <w:t>Методичні рекомендації</w:t>
      </w:r>
    </w:p>
    <w:p w14:paraId="3D5D5EBE" w14:textId="7476C9CB"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Проблеми мети й завдань виховання, змісту освіти турбували педагогів усіх часів. Щоб розібратись у провідних ідеях педагогів ХVІІ – ХІХ століть, знайти спільне та специфічне в розвитку ними ідей педагогічної науки, зосередьте увагу на вивченні епохи, в якій вони жили та працювали, світогляду авторів конкретних теорій, визнач</w:t>
      </w:r>
      <w:r w:rsidR="002D5284" w:rsidRPr="001D7269">
        <w:rPr>
          <w:rFonts w:ascii="Cambria" w:hAnsi="Cambria"/>
          <w:color w:val="000000"/>
          <w:spacing w:val="-4"/>
          <w:szCs w:val="28"/>
        </w:rPr>
        <w:t>и</w:t>
      </w:r>
      <w:r w:rsidRPr="001D7269">
        <w:rPr>
          <w:rFonts w:ascii="Cambria" w:hAnsi="Cambria"/>
          <w:color w:val="000000"/>
          <w:spacing w:val="-4"/>
          <w:szCs w:val="28"/>
        </w:rPr>
        <w:t xml:space="preserve">ть історичну спадкоємність і своєрідність трактування ними окремих проблем. </w:t>
      </w:r>
    </w:p>
    <w:p w14:paraId="420871AB" w14:textId="77777777" w:rsidR="00933598" w:rsidRPr="001D7269" w:rsidRDefault="00933598" w:rsidP="001D7269">
      <w:pPr>
        <w:widowControl w:val="0"/>
        <w:shd w:val="clear" w:color="auto" w:fill="FFFFFF"/>
        <w:tabs>
          <w:tab w:val="left" w:pos="35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 xml:space="preserve">Для порівняльної характеристики мети та завдань виховання зосередьте увагу на названих далі конкретних положеннях із праць педагогів: </w:t>
      </w:r>
      <w:r w:rsidRPr="001D7269">
        <w:rPr>
          <w:rFonts w:ascii="Cambria" w:hAnsi="Cambria"/>
          <w:b/>
          <w:color w:val="000000"/>
          <w:szCs w:val="28"/>
        </w:rPr>
        <w:t>Дж. Локк</w:t>
      </w:r>
      <w:r w:rsidRPr="001D7269">
        <w:rPr>
          <w:rFonts w:ascii="Cambria" w:hAnsi="Cambria"/>
          <w:color w:val="000000"/>
          <w:szCs w:val="28"/>
        </w:rPr>
        <w:t xml:space="preserve"> («Думки про виховання» – С. 193 – 194, 195 – 198). (Тут і далі сторінки подані за: «Хрестоматія з історії педагогіки. Частина ІІ: Зарубіжна школа і педагогіка. Упорядники і автори вступних статей Сбруєва А. А., Рисіна М. Ю. Наук. ред. Мозговий І.П. Суми: СумДПУ ім. А.С. Макаренка, 2006. 432 с.»), </w:t>
      </w:r>
      <w:r w:rsidRPr="001D7269">
        <w:rPr>
          <w:rFonts w:ascii="Cambria" w:hAnsi="Cambria"/>
          <w:b/>
          <w:color w:val="000000"/>
          <w:szCs w:val="28"/>
        </w:rPr>
        <w:t>Ж.-Ж. Руссо</w:t>
      </w:r>
      <w:r w:rsidRPr="001D7269">
        <w:rPr>
          <w:rFonts w:ascii="Cambria" w:hAnsi="Cambria"/>
          <w:color w:val="000000"/>
          <w:szCs w:val="28"/>
        </w:rPr>
        <w:t xml:space="preserve"> («Еміль, або Про виховання» – С. 203 – 205, 212, 240, 256 – 259). Поміркуйте, які загальнолюдські моральні цінності покладені в основу педагогічних систем даних педагогів.</w:t>
      </w:r>
    </w:p>
    <w:p w14:paraId="58FD945F"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 xml:space="preserve">Провідним загальнопедагогічним принципом, який обгрунтували просвітителі ХVІІ – XVІІІ століть, був принцип природовідповідності. Для висвітлення другого питання </w:t>
      </w:r>
      <w:r w:rsidRPr="001D7269">
        <w:rPr>
          <w:rFonts w:ascii="Cambria" w:hAnsi="Cambria"/>
          <w:iCs/>
          <w:color w:val="000000"/>
          <w:szCs w:val="28"/>
        </w:rPr>
        <w:t>зверніть</w:t>
      </w:r>
      <w:r w:rsidRPr="001D7269">
        <w:rPr>
          <w:rFonts w:ascii="Cambria" w:hAnsi="Cambria"/>
          <w:i/>
          <w:iCs/>
          <w:color w:val="000000"/>
          <w:szCs w:val="28"/>
        </w:rPr>
        <w:t xml:space="preserve"> </w:t>
      </w:r>
      <w:r w:rsidRPr="001D7269">
        <w:rPr>
          <w:rFonts w:ascii="Cambria" w:hAnsi="Cambria"/>
          <w:color w:val="000000"/>
          <w:szCs w:val="28"/>
        </w:rPr>
        <w:t xml:space="preserve">увагу в запропонованих першоджерелах на такі сторінки: Ж.-Ж. Руссо. С. 208 – 244. Вважаємо за необхідне підкреслити, що трактування природовідповідності за Ж.-Ж. Руссо пов’язане з ідеєю вільного виховання, яка спрямована проти </w:t>
      </w:r>
      <w:r w:rsidRPr="001D7269">
        <w:rPr>
          <w:rFonts w:ascii="Cambria" w:hAnsi="Cambria"/>
          <w:color w:val="000000"/>
          <w:szCs w:val="28"/>
        </w:rPr>
        <w:lastRenderedPageBreak/>
        <w:t>придушення особистості дитини, нав’язування їй волі</w:t>
      </w:r>
      <w:r w:rsidRPr="001D7269">
        <w:rPr>
          <w:rFonts w:ascii="Cambria" w:hAnsi="Cambria"/>
          <w:smallCaps/>
          <w:color w:val="000000"/>
          <w:szCs w:val="28"/>
        </w:rPr>
        <w:t xml:space="preserve"> </w:t>
      </w:r>
      <w:r w:rsidRPr="001D7269">
        <w:rPr>
          <w:rFonts w:ascii="Cambria" w:hAnsi="Cambria"/>
          <w:color w:val="000000"/>
          <w:szCs w:val="28"/>
        </w:rPr>
        <w:t>вихователя.</w:t>
      </w:r>
    </w:p>
    <w:p w14:paraId="7C4D2C73"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Принцип природовідповідності мав загальнопедагогічний характер, тобто визначав сутність як виховання, так і навчання. Підтвердіть це положення цитатами з першоджерел.</w:t>
      </w:r>
    </w:p>
    <w:p w14:paraId="37AF22B3"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Важливим дидактичним питанням є проблема методів навчання. Порівняйте шляхи розв’язання цієї проблеми, які ми знаходимо у Дж. Локка (С. 205), Ж.-Ж. Руссо (С. 220 – 226). Наведіть цитати з творів, які свідчать, що педагоги пропонували використовувати насамперед методи, що мали на меті розвиток пізнавальних здібностей дитини.</w:t>
      </w:r>
    </w:p>
    <w:p w14:paraId="54D30EA8" w14:textId="77777777" w:rsidR="00933598" w:rsidRPr="001D7269" w:rsidRDefault="00933598"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Зверніть увагу на зміст і методи морального виховання. Подумайте, чим зумовлені елементи спільності й відмінності в змісті виховання (релігійні, філософські та політичні погляди педагогів, традиційні національні особливості виховання), у методах виховання (та чи інша цільова спрямованість виховання, розуміння природи дитини).</w:t>
      </w:r>
    </w:p>
    <w:p w14:paraId="3FE636DF" w14:textId="77777777"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Так, Дж. Локк наголошує на необхідності виховання джентльмена, який уміє вести свої справи розумно й передбачливо. Така мета передбачає здійснення виховання у формі дисциплінування тіла, характеру й розуму. Отже, метою морального виховання у Дж. Локка є формування у вихованця сильного характеру, а для вирішення цієї проблеми необхідний, насамперед, на думку педагога, гарний фізичний розвиток, сила, легкість. Сильний характер, міцне здоров’я сприяють і кращому засвоєнню знань. Поради Дж. Локка адресовані, передусім, батькам, тому що видатний англієць віддає безумовну перевагу домашньому вихованню над шкільним. Дж. Локк акцентує увагу на стосунках батьків і дітей. Покажіть, із використанням цитат із твору «Думки про виховання», як змінюються ці стосунки з віком дитини. Принципи, якими керувався Дж. Локк у моральному вихованні дитини, є природовідповідність, що базувалася на глибокому вивченні вікових та індивідуальних особливостей дитини, поєднання суворості з любов’ю до дитини, активність і практична спрямованість виховання. Доведіть пріоритетне значення засобів прикладу, формування моральних звичок за допомогою виховуючих ситуацій, розмірковування з дітьми (наприклад, звернення до понять честі й ганьби), розумного задоволення їх допитливості та приборкання пристрастей у системі морального вихованя Дж. Локка (С. 196 – 205).</w:t>
      </w:r>
    </w:p>
    <w:p w14:paraId="7DD3DBCE" w14:textId="77777777" w:rsidR="00933598" w:rsidRPr="001D7269" w:rsidRDefault="00933598"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Згідно з поглядами Ж.-Ж. Руссо, сутність морального виховання – це виховання любові серця. Основою для такого виховання є емоційне життя вихованця. «Із перших поривань серця виникає перше розуміння добра та </w:t>
      </w:r>
      <w:r w:rsidRPr="001D7269">
        <w:rPr>
          <w:rFonts w:ascii="Cambria" w:hAnsi="Cambria"/>
          <w:color w:val="000000"/>
          <w:spacing w:val="-4"/>
          <w:szCs w:val="28"/>
        </w:rPr>
        <w:lastRenderedPageBreak/>
        <w:t xml:space="preserve">зла». Необхідно зазначити, що моральне виховання, за </w:t>
      </w:r>
      <w:r w:rsidRPr="001D7269">
        <w:rPr>
          <w:rFonts w:ascii="Cambria" w:hAnsi="Cambria"/>
          <w:color w:val="000000"/>
          <w:spacing w:val="-4"/>
          <w:szCs w:val="28"/>
        </w:rPr>
        <w:br/>
        <w:t>Ж.-Ж. Руссо – це виховання вільної людини, члена нового справедливого, вільного від рабства суспільства. Цим ідейним пафосом пройняті принципи морального виховання: гуманізм, природовідповідність, свобода, дієвість. Зверніть увагу на те, який віковий етап розвитку особистості є найбільш чутливим, за Ж.-Ж. Руссо, для моральних впливів. Головними завданнями морального виховання Руссо вважав виховання добрих почуттів, добрих суджень і доброї волі. Засобами морального виховання в патріарха ідеї вільного виховання є спостереження реалій оточуючого життя: нехай це будуть і картини страждань і добрі справи, спілкування з людьми, приклад наставника та видатних історичних діячів, залучення до практичної діяльності, метод природних наслідків. Доведіть це за допомогою положень з праці «Еміль, або Про виховання» (С. 231 – 233).</w:t>
      </w:r>
    </w:p>
    <w:p w14:paraId="0996213C" w14:textId="77777777"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Для порівняльної характеристики мети та завдань виховання зосередьте увагу на названих далі конкретних положеннях із праць педагогів: </w:t>
      </w:r>
      <w:r w:rsidRPr="001D7269">
        <w:rPr>
          <w:rFonts w:ascii="Cambria" w:hAnsi="Cambria"/>
          <w:b/>
          <w:color w:val="000000"/>
          <w:spacing w:val="-4"/>
          <w:szCs w:val="28"/>
        </w:rPr>
        <w:t>Й. Г. Песталоцці</w:t>
      </w:r>
      <w:r w:rsidRPr="001D7269">
        <w:rPr>
          <w:rFonts w:ascii="Cambria" w:hAnsi="Cambria"/>
          <w:color w:val="000000"/>
          <w:spacing w:val="-4"/>
          <w:szCs w:val="28"/>
        </w:rPr>
        <w:t xml:space="preserve"> («Лебедина пісня». 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 А.С. Макаренка, 2006. С. 269 – 272;</w:t>
      </w:r>
      <w:r w:rsidRPr="001D7269">
        <w:rPr>
          <w:rFonts w:ascii="Cambria" w:hAnsi="Cambria"/>
          <w:i/>
          <w:iCs/>
          <w:color w:val="000000"/>
          <w:spacing w:val="-4"/>
          <w:szCs w:val="28"/>
        </w:rPr>
        <w:t xml:space="preserve"> </w:t>
      </w:r>
      <w:r w:rsidRPr="001D7269">
        <w:rPr>
          <w:rFonts w:ascii="Cambria" w:hAnsi="Cambria"/>
          <w:b/>
          <w:color w:val="000000"/>
          <w:spacing w:val="-4"/>
          <w:szCs w:val="28"/>
        </w:rPr>
        <w:t>А. Дістервег</w:t>
      </w:r>
      <w:r w:rsidRPr="001D7269">
        <w:rPr>
          <w:rFonts w:ascii="Cambria" w:hAnsi="Cambria"/>
          <w:color w:val="000000"/>
          <w:spacing w:val="-4"/>
          <w:szCs w:val="28"/>
        </w:rPr>
        <w:t xml:space="preserve"> («Керівництво до освіти німецьких вчителів». 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імені А.С. Макаренка, 2006. С. 288 – 336). Поміркуйте, якими конкретними чинниками зумовлена відмін</w:t>
      </w:r>
      <w:r w:rsidRPr="001D7269">
        <w:rPr>
          <w:rFonts w:ascii="Cambria" w:hAnsi="Cambria"/>
          <w:color w:val="000000"/>
          <w:spacing w:val="-4"/>
          <w:szCs w:val="28"/>
        </w:rPr>
        <w:softHyphen/>
        <w:t>ність у розумінні мети виховання різними педагогами, які загально</w:t>
      </w:r>
      <w:r w:rsidRPr="001D7269">
        <w:rPr>
          <w:rFonts w:ascii="Cambria" w:hAnsi="Cambria"/>
          <w:color w:val="000000"/>
          <w:spacing w:val="-4"/>
          <w:szCs w:val="28"/>
        </w:rPr>
        <w:softHyphen/>
        <w:t>людські моральні цінності покладені в основу педагогічних систем.</w:t>
      </w:r>
    </w:p>
    <w:p w14:paraId="5F85C280"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pacing w:val="-4"/>
          <w:szCs w:val="28"/>
        </w:rPr>
        <w:t xml:space="preserve">Провідним загальнопедагогічним принципом, який обґрунтували просвітителі ХVІІI – XIX століть, був </w:t>
      </w:r>
      <w:r w:rsidRPr="001D7269">
        <w:rPr>
          <w:rFonts w:ascii="Cambria" w:hAnsi="Cambria"/>
          <w:i/>
          <w:color w:val="000000"/>
          <w:spacing w:val="-4"/>
          <w:szCs w:val="28"/>
        </w:rPr>
        <w:t>принцип природовідповідності.</w:t>
      </w:r>
      <w:r w:rsidRPr="001D7269">
        <w:rPr>
          <w:rFonts w:ascii="Cambria" w:hAnsi="Cambria"/>
          <w:color w:val="000000"/>
          <w:spacing w:val="-4"/>
          <w:szCs w:val="28"/>
        </w:rPr>
        <w:t xml:space="preserve"> Й. Г. Песталоцці розглядав принцип природовідповідності як «порозуміння» з «троякого роду» силами дитячої природи, як керівництво її саморозвитком; розвиток А. Дістервегом принципу природовідповідності полягає в обґрунтуванні ідеї фізичної та духовної самодіяльності, природних ступенів розвитку дитини, в основу яких покладений якісно новий рівень розвитку психології та фізіології і доповненні його принципом культуровідповідності</w:t>
      </w:r>
      <w:r w:rsidRPr="001D7269">
        <w:rPr>
          <w:rFonts w:ascii="Cambria" w:hAnsi="Cambria"/>
          <w:color w:val="000000"/>
          <w:szCs w:val="28"/>
        </w:rPr>
        <w:t>.</w:t>
      </w:r>
    </w:p>
    <w:p w14:paraId="39F1BE51" w14:textId="77777777" w:rsidR="00933598" w:rsidRPr="001D7269" w:rsidRDefault="00933598"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Принцип природовідповідності мав загальнопедагогічний характер, тобто визначав сутність як виховання, так і навчання. Підтвердіть це положення цитатами з першоджерел.</w:t>
      </w:r>
    </w:p>
    <w:p w14:paraId="0A1EE9B8"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szCs w:val="28"/>
        </w:rPr>
        <w:t xml:space="preserve">Й. Песталоцці, як засновник теорії формальної освіти, висуває на </w:t>
      </w:r>
      <w:r w:rsidRPr="001D7269">
        <w:rPr>
          <w:rFonts w:ascii="Cambria" w:hAnsi="Cambria"/>
          <w:szCs w:val="28"/>
        </w:rPr>
        <w:lastRenderedPageBreak/>
        <w:t>перший план розвиток пізнавальних (формальних) здібностей дитини (Історія педагогіки у схемах картах діаграмах: навчальний посібник / А. А. Сбруєва, М. Ю. Рисіна, Н. Г. Осьмук; за заг. ред. проф. А. А. Сбруєвої. Суми: ВВП «Мрія», 2015. С. 88-89) і надає, таким чином, другорядного значення нагромадженню практичних знань. На думку А. Дістервега, формальна освіта мас бути нерозривно пов’язаною з матеріальною, оскільки цінність мають тільки ті знання й навички, що необхідні для подальшого життя (</w:t>
      </w:r>
      <w:r w:rsidRPr="001D7269">
        <w:rPr>
          <w:rFonts w:ascii="Cambria" w:hAnsi="Cambria"/>
          <w:spacing w:val="-4"/>
          <w:szCs w:val="28"/>
        </w:rPr>
        <w:t>Хрестоматія з історії педагогіки. Частина ІІ: Зарубіжна школа і педагогіка. Упорядники та автори вступних статей: Сбруєва А.А., Рисіна М.Ю. Наук. ред. Мозговий І.П. Суми: СумДПУ імені А. С. Макаренка, 2006. С. 288-336)</w:t>
      </w:r>
      <w:r w:rsidRPr="001D7269">
        <w:rPr>
          <w:rFonts w:ascii="Cambria" w:hAnsi="Cambria"/>
          <w:szCs w:val="28"/>
        </w:rPr>
        <w:t>.</w:t>
      </w:r>
    </w:p>
    <w:p w14:paraId="5EF8E579" w14:textId="77777777" w:rsidR="00933598" w:rsidRPr="001D7269" w:rsidRDefault="00933598"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Класичну систему </w:t>
      </w:r>
      <w:r w:rsidRPr="001D7269">
        <w:rPr>
          <w:rFonts w:ascii="Cambria" w:hAnsi="Cambria"/>
          <w:i/>
          <w:color w:val="000000"/>
          <w:spacing w:val="-4"/>
          <w:szCs w:val="28"/>
        </w:rPr>
        <w:t>дидактичних принципів</w:t>
      </w:r>
      <w:r w:rsidRPr="001D7269">
        <w:rPr>
          <w:rFonts w:ascii="Cambria" w:hAnsi="Cambria"/>
          <w:color w:val="000000"/>
          <w:spacing w:val="-4"/>
          <w:szCs w:val="28"/>
        </w:rPr>
        <w:t xml:space="preserve"> сформулював уперше Я. А. Коменський. Сформулюйте ці принципи й покажіть, у чому полягає розвиток їх трактувань у педагогічних концепціях Й. Песталоцці та А. Дістервега. Чим зумовлений цей розвиток? Зокрема проаналізуйте, як обґрунтовували ці педагоги дидактичний принцип наочності (див. Хрестоматія з історії педагогіки. Частина ІІ: Зарубіжна школа і педагогіка. Упорядники і автори вступних статей Сбруєва А.А., Рисіна М.Ю. Наук. ред. Мозговий І.П. Суми: СумДПУ ім. А.С. Макаренка, 2006. С. 33), систематичності та послідовності. </w:t>
      </w:r>
    </w:p>
    <w:p w14:paraId="0D88448D" w14:textId="77777777"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Знайдіть у ідеях Й. Гербарта та прокоментуйте обґрунтування принципу виховуючого навчання. У чому полягають сучасні трактування цього принципу? (</w:t>
      </w:r>
      <w:r w:rsidRPr="001D7269">
        <w:rPr>
          <w:rFonts w:ascii="Cambria" w:hAnsi="Cambria"/>
          <w:spacing w:val="-4"/>
          <w:szCs w:val="28"/>
        </w:rPr>
        <w:t>Історія педагогіки у схемах картах діаграмах: навчальний посібник / А.А. Сбруєва, М.Ю. Рисіна, Н.Г. Осьмук ; за заг. ред. проф. А.А.Сбруєвої. Суми : ВВП «Мрія», 2015. С. 90-93</w:t>
      </w:r>
      <w:r w:rsidRPr="001D7269">
        <w:rPr>
          <w:rFonts w:ascii="Cambria" w:hAnsi="Cambria"/>
          <w:color w:val="222222"/>
          <w:spacing w:val="-4"/>
          <w:szCs w:val="28"/>
        </w:rPr>
        <w:t>).</w:t>
      </w:r>
    </w:p>
    <w:p w14:paraId="3FBA96C9"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 xml:space="preserve">Важливим дидактичним питанням є проблема </w:t>
      </w:r>
      <w:r w:rsidRPr="001D7269">
        <w:rPr>
          <w:rFonts w:ascii="Cambria" w:hAnsi="Cambria"/>
          <w:i/>
          <w:color w:val="000000"/>
          <w:szCs w:val="28"/>
        </w:rPr>
        <w:t>методів навчання</w:t>
      </w:r>
      <w:r w:rsidRPr="001D7269">
        <w:rPr>
          <w:rFonts w:ascii="Cambria" w:hAnsi="Cambria"/>
          <w:color w:val="000000"/>
          <w:szCs w:val="28"/>
        </w:rPr>
        <w:t>. Порівняйте шляхи розв’язання цієї проблеми, які ми знаходимо в Й. Песталоцці, А. Дістервега (</w:t>
      </w:r>
      <w:r w:rsidRPr="001D7269">
        <w:rPr>
          <w:rFonts w:ascii="Cambria" w:hAnsi="Cambria"/>
          <w:color w:val="000000"/>
          <w:spacing w:val="-4"/>
          <w:szCs w:val="28"/>
        </w:rPr>
        <w:t>Хрестоматія з історії педагогіки. Частина ІІ: Зарубіжна школа і педагогіка. Упорядники і автори вступних статей Сбруєва А.А., Рисіна М.Ю. Наук. ред. Мозговий І.П. Суми: СумДПУ імені А. С. Макаренка, 2006. С. 38</w:t>
      </w:r>
      <w:r w:rsidRPr="001D7269">
        <w:rPr>
          <w:rFonts w:ascii="Cambria" w:hAnsi="Cambria"/>
          <w:color w:val="000000"/>
          <w:szCs w:val="28"/>
        </w:rPr>
        <w:t>). Наведіть цитати з творів які свідчать, що педагоги пропонували використовувати, насамперед, методи, що мали на меті розвиток пізнавальних здібностей дитини.</w:t>
      </w:r>
    </w:p>
    <w:p w14:paraId="74377462" w14:textId="77777777" w:rsidR="00933598" w:rsidRPr="001D7269" w:rsidRDefault="00933598"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 xml:space="preserve">Аналізуючи зміст і методи морального виховання, подумайте, чим зумовлені елементи спільності й відмінності у змісті виховання (релігійні, філософські та політичні погляди педагогів, традиційні національні особливості виховання), у методах виховання (та чи інша цільова </w:t>
      </w:r>
      <w:r w:rsidRPr="001D7269">
        <w:rPr>
          <w:rFonts w:ascii="Cambria" w:hAnsi="Cambria"/>
          <w:color w:val="000000"/>
          <w:szCs w:val="28"/>
        </w:rPr>
        <w:lastRenderedPageBreak/>
        <w:t>спрямованість виховання, розуміння природи дитини). Наприклад, розуміння дитини як істоти, якій треба тільки допомагати в ідеальному саморозвитку її природних сил (Ж.-Ж. Руссо), чи як істоти, дику жвавість якої треба приборкувати (Й. Гербарт), зумовлює суттєву різницю в методичному арсеналі педагогів.</w:t>
      </w:r>
    </w:p>
    <w:p w14:paraId="0E78CBDD" w14:textId="77777777"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За переконанням Й. Г. Песталоцці, моральність формується, насамперед, під час постійних вправ дитини в справах, що приносять користь іншим. Основними засадами морального виховання є формування моральних почуттів, моральної поведінки та моральної свідомості. Початок моральності формується в сім’ї. Мати як перша природна вихователька пробуджує і перше моральне почуття дитини – любов до неї. Далі ця любов повинна поширюватися на членів сім’ї, друзів, шкільних учителів і згодом – на все людство. Наведіть положення з творів Й. Песталоцці (Хрестоматія з історії педагогіки. Частина ІІ: Зарубіжна школа і педагогіка. Упорядники і автори вступних статей Сбруєва А.А., Рисіна М.Ю. Наук. ред. Мозговий І.П. Суми: СумДПУ імені А. С. Макаренка, 2006. 432 с.), які підтверджують, що провідними засобами морального виховання педагог вважав вправи в моральних вчинках, приклад вихователя, працю, моральні настанови. Покажіть, як ставився Й. Песталоцці до покарань як методу виховання.</w:t>
      </w:r>
    </w:p>
    <w:p w14:paraId="4B31A54A" w14:textId="621516D5" w:rsidR="00933598" w:rsidRPr="001D7269" w:rsidRDefault="0093359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spacing w:val="-4"/>
          <w:szCs w:val="28"/>
        </w:rPr>
        <w:t>За Й.</w:t>
      </w:r>
      <w:r w:rsidR="00C03C3A" w:rsidRPr="001D7269">
        <w:rPr>
          <w:rFonts w:ascii="Cambria" w:hAnsi="Cambria"/>
          <w:spacing w:val="-4"/>
          <w:szCs w:val="28"/>
        </w:rPr>
        <w:t> </w:t>
      </w:r>
      <w:r w:rsidRPr="001D7269">
        <w:rPr>
          <w:rFonts w:ascii="Cambria" w:hAnsi="Cambria"/>
          <w:spacing w:val="-4"/>
          <w:szCs w:val="28"/>
        </w:rPr>
        <w:t>Гербартом виховання складається з управління, виховуючого навчання й морального виховання (</w:t>
      </w:r>
      <w:r w:rsidRPr="001D7269">
        <w:rPr>
          <w:rFonts w:ascii="Cambria" w:hAnsi="Cambria"/>
          <w:szCs w:val="28"/>
        </w:rPr>
        <w:t>Історія педагогіки у схемах картах діаграмах: навчальний посібник / А. А. Сбруєва, М. Ю. Рисіна, Н. Г. Осьмук; за заг. ред. проф. А. А.Сбруєвої. Суми: ВВП «Мрія», 2015. С. 90–93</w:t>
      </w:r>
      <w:r w:rsidRPr="001D7269">
        <w:rPr>
          <w:rFonts w:ascii="Cambria" w:hAnsi="Cambria"/>
          <w:spacing w:val="-4"/>
          <w:szCs w:val="28"/>
        </w:rPr>
        <w:t>). Принципи, на яких базуються моральне виховання та управління, суттєво відрізняються, що й слугує основою для відокремлення цих понять. Завдання управління – підтримування порядку в процесі виховання, придушення «дикої жвавості» дитини, зовнішнє її дисциплінування. Основними засобами управління, за Й. Гербартом, є нагляд, наказ, заборона, покарання. Допоміжна роль в управлінні належить авторитету та любові вихователя. Моральне виховання, за Й. Гербартом, будується на п’ятьох моральних ідеях: ідеї внутрішньої свободи, ідеї досконалості, ідеї доброзичливості, ідеї справедливості та ідеї права. До засобів морального виховання Й. Гербарт відносить схвалення, осуд, розпорядок дня, виконання усталених правил поведінки.</w:t>
      </w:r>
    </w:p>
    <w:p w14:paraId="4A9EF713" w14:textId="77777777" w:rsidR="00933598" w:rsidRPr="001D7269" w:rsidRDefault="00933598" w:rsidP="001D7269">
      <w:pPr>
        <w:widowControl w:val="0"/>
        <w:spacing w:after="0" w:line="276" w:lineRule="auto"/>
        <w:ind w:firstLine="709"/>
        <w:jc w:val="both"/>
        <w:rPr>
          <w:rFonts w:ascii="Cambria" w:hAnsi="Cambria"/>
          <w:b/>
          <w:szCs w:val="28"/>
        </w:rPr>
      </w:pPr>
    </w:p>
    <w:p w14:paraId="6FF9E758" w14:textId="14FD7CD5" w:rsidR="00861EE3" w:rsidRPr="001D7269" w:rsidRDefault="00861EE3" w:rsidP="001D7269">
      <w:pPr>
        <w:widowControl w:val="0"/>
        <w:shd w:val="clear" w:color="auto" w:fill="FFFFFF"/>
        <w:spacing w:after="0" w:line="276" w:lineRule="auto"/>
        <w:jc w:val="center"/>
        <w:rPr>
          <w:rFonts w:ascii="Cambria" w:hAnsi="Cambria"/>
          <w:b/>
          <w:color w:val="000000"/>
          <w:szCs w:val="28"/>
          <w:u w:val="single"/>
        </w:rPr>
      </w:pPr>
      <w:bookmarkStart w:id="15" w:name="_Hlk200893636"/>
      <w:r w:rsidRPr="001D7269">
        <w:rPr>
          <w:rFonts w:ascii="Cambria" w:hAnsi="Cambria"/>
          <w:b/>
          <w:color w:val="000000"/>
          <w:szCs w:val="28"/>
          <w:u w:val="single"/>
        </w:rPr>
        <w:t>Першоджерела для обов’язкового ознайомлення</w:t>
      </w:r>
    </w:p>
    <w:p w14:paraId="612D0A76" w14:textId="77777777" w:rsidR="00861EE3" w:rsidRPr="001D7269" w:rsidRDefault="00861EE3">
      <w:pPr>
        <w:pStyle w:val="af6"/>
        <w:widowControl w:val="0"/>
        <w:numPr>
          <w:ilvl w:val="0"/>
          <w:numId w:val="12"/>
        </w:numPr>
        <w:tabs>
          <w:tab w:val="left" w:pos="993"/>
        </w:tabs>
        <w:spacing w:line="276" w:lineRule="auto"/>
        <w:ind w:left="0" w:firstLine="709"/>
        <w:contextualSpacing w:val="0"/>
        <w:rPr>
          <w:rFonts w:ascii="Cambria" w:hAnsi="Cambria"/>
          <w:sz w:val="28"/>
          <w:szCs w:val="28"/>
        </w:rPr>
      </w:pPr>
      <w:bookmarkStart w:id="16" w:name="_Hlk200636645"/>
      <w:bookmarkEnd w:id="15"/>
      <w:r w:rsidRPr="001D7269">
        <w:rPr>
          <w:rFonts w:ascii="Cambria" w:hAnsi="Cambria"/>
          <w:color w:val="000000"/>
          <w:sz w:val="28"/>
          <w:szCs w:val="28"/>
        </w:rPr>
        <w:t>Дж. Локк. Думки про виховання</w:t>
      </w:r>
      <w:r w:rsidRPr="001D7269">
        <w:rPr>
          <w:rFonts w:ascii="Cambria" w:hAnsi="Cambria"/>
          <w:sz w:val="28"/>
          <w:szCs w:val="28"/>
        </w:rPr>
        <w:t xml:space="preserve"> (</w:t>
      </w:r>
      <w:r w:rsidRPr="001D7269">
        <w:rPr>
          <w:rFonts w:ascii="Cambria" w:hAnsi="Cambria"/>
          <w:color w:val="000000"/>
          <w:spacing w:val="-4"/>
          <w:sz w:val="28"/>
          <w:szCs w:val="28"/>
        </w:rPr>
        <w:t xml:space="preserve">Хрестоматія з історії педагогіки. Частина ІІ: Зарубіжна школа і педагогіка. Упорядники та автори вступних </w:t>
      </w:r>
      <w:r w:rsidRPr="001D7269">
        <w:rPr>
          <w:rFonts w:ascii="Cambria" w:hAnsi="Cambria"/>
          <w:color w:val="000000"/>
          <w:spacing w:val="-4"/>
          <w:sz w:val="28"/>
          <w:szCs w:val="28"/>
        </w:rPr>
        <w:lastRenderedPageBreak/>
        <w:t>статей: Сбруєва А. А., Рисіна М. Ю. Наук. ред. Мозговий І. П. Суми: СумДПУ імені А.С. Макаренка, 2006. С. 193–206.</w:t>
      </w:r>
      <w:r w:rsidRPr="001D7269">
        <w:rPr>
          <w:rFonts w:ascii="Cambria" w:hAnsi="Cambria"/>
          <w:sz w:val="28"/>
          <w:szCs w:val="28"/>
        </w:rPr>
        <w:t>)</w:t>
      </w:r>
    </w:p>
    <w:p w14:paraId="17F73580" w14:textId="77777777" w:rsidR="00861EE3" w:rsidRPr="001D7269" w:rsidRDefault="00861EE3">
      <w:pPr>
        <w:pStyle w:val="af6"/>
        <w:widowControl w:val="0"/>
        <w:numPr>
          <w:ilvl w:val="0"/>
          <w:numId w:val="12"/>
        </w:numPr>
        <w:tabs>
          <w:tab w:val="left" w:pos="993"/>
        </w:tabs>
        <w:spacing w:line="276" w:lineRule="auto"/>
        <w:ind w:left="0" w:firstLine="709"/>
        <w:contextualSpacing w:val="0"/>
        <w:rPr>
          <w:rFonts w:ascii="Cambria" w:hAnsi="Cambria"/>
          <w:sz w:val="28"/>
          <w:szCs w:val="28"/>
        </w:rPr>
      </w:pPr>
      <w:r w:rsidRPr="001D7269">
        <w:rPr>
          <w:rFonts w:ascii="Cambria" w:hAnsi="Cambria"/>
          <w:color w:val="000000"/>
          <w:sz w:val="28"/>
          <w:szCs w:val="28"/>
        </w:rPr>
        <w:t>Ж.-Ж. Руссо. Еміль, або Про виховання</w:t>
      </w:r>
      <w:r w:rsidRPr="001D7269">
        <w:rPr>
          <w:rFonts w:ascii="Cambria" w:hAnsi="Cambria"/>
          <w:sz w:val="28"/>
          <w:szCs w:val="28"/>
        </w:rPr>
        <w:t xml:space="preserve">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 А.С. Макаренка, 2006. С. 208–265</w:t>
      </w:r>
      <w:r w:rsidRPr="001D7269">
        <w:rPr>
          <w:rFonts w:ascii="Cambria" w:hAnsi="Cambria"/>
          <w:sz w:val="28"/>
          <w:szCs w:val="28"/>
        </w:rPr>
        <w:t>).</w:t>
      </w:r>
    </w:p>
    <w:p w14:paraId="6322A173" w14:textId="77777777" w:rsidR="00861EE3" w:rsidRPr="001D7269" w:rsidRDefault="00861EE3">
      <w:pPr>
        <w:pStyle w:val="af6"/>
        <w:widowControl w:val="0"/>
        <w:numPr>
          <w:ilvl w:val="0"/>
          <w:numId w:val="12"/>
        </w:numPr>
        <w:tabs>
          <w:tab w:val="left" w:pos="993"/>
        </w:tabs>
        <w:spacing w:line="276" w:lineRule="auto"/>
        <w:ind w:left="0" w:firstLine="426"/>
        <w:contextualSpacing w:val="0"/>
        <w:rPr>
          <w:rFonts w:ascii="Cambria" w:hAnsi="Cambria"/>
          <w:sz w:val="28"/>
          <w:szCs w:val="28"/>
        </w:rPr>
      </w:pPr>
      <w:r w:rsidRPr="001D7269">
        <w:rPr>
          <w:rFonts w:ascii="Cambria" w:hAnsi="Cambria"/>
          <w:sz w:val="28"/>
          <w:szCs w:val="28"/>
        </w:rPr>
        <w:t>Й. Г. Песталоцці Лебедина пісня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І.П. Суми: СумДПУ ім. А.С. Макаренка, 2006. С. 269 – 286.</w:t>
      </w:r>
      <w:r w:rsidRPr="001D7269">
        <w:rPr>
          <w:rFonts w:ascii="Cambria" w:hAnsi="Cambria"/>
          <w:sz w:val="28"/>
          <w:szCs w:val="28"/>
        </w:rPr>
        <w:t>)</w:t>
      </w:r>
    </w:p>
    <w:p w14:paraId="4298A6EC" w14:textId="77777777" w:rsidR="00861EE3" w:rsidRPr="001D7269" w:rsidRDefault="00861EE3">
      <w:pPr>
        <w:pStyle w:val="af6"/>
        <w:widowControl w:val="0"/>
        <w:numPr>
          <w:ilvl w:val="0"/>
          <w:numId w:val="12"/>
        </w:numPr>
        <w:tabs>
          <w:tab w:val="left" w:pos="993"/>
        </w:tabs>
        <w:spacing w:line="276" w:lineRule="auto"/>
        <w:ind w:left="0" w:firstLine="426"/>
        <w:contextualSpacing w:val="0"/>
        <w:rPr>
          <w:rFonts w:ascii="Cambria" w:hAnsi="Cambria"/>
          <w:sz w:val="28"/>
          <w:szCs w:val="28"/>
        </w:rPr>
      </w:pPr>
      <w:r w:rsidRPr="001D7269">
        <w:rPr>
          <w:rFonts w:ascii="Cambria" w:hAnsi="Cambria"/>
          <w:sz w:val="28"/>
          <w:szCs w:val="28"/>
        </w:rPr>
        <w:t>А. Дістервег Керівництво до освіти німецьких учителів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А.А., Рисіна М.Ю. Наук. ред. Мозговий І.П. Суми: СумДПУ ім. А.С. Макаренка, 2006. С. 288 – 336.</w:t>
      </w:r>
      <w:r w:rsidRPr="001D7269">
        <w:rPr>
          <w:rFonts w:ascii="Cambria" w:hAnsi="Cambria"/>
          <w:sz w:val="28"/>
          <w:szCs w:val="28"/>
        </w:rPr>
        <w:t>)</w:t>
      </w:r>
    </w:p>
    <w:bookmarkEnd w:id="16"/>
    <w:p w14:paraId="0F13463F" w14:textId="77777777" w:rsidR="00861EE3" w:rsidRPr="001D7269" w:rsidRDefault="00861EE3"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Робота з першоджерелами</w:t>
      </w:r>
    </w:p>
    <w:p w14:paraId="06E63B9C" w14:textId="4D93A053" w:rsidR="00861EE3" w:rsidRPr="001D7269" w:rsidRDefault="00861EE3">
      <w:pPr>
        <w:widowControl w:val="0"/>
        <w:numPr>
          <w:ilvl w:val="0"/>
          <w:numId w:val="11"/>
        </w:numPr>
        <w:shd w:val="clear" w:color="auto" w:fill="FFFFFF"/>
        <w:tabs>
          <w:tab w:val="left" w:pos="993"/>
        </w:tabs>
        <w:spacing w:after="0" w:line="276" w:lineRule="auto"/>
        <w:ind w:left="0" w:firstLine="709"/>
        <w:jc w:val="both"/>
        <w:rPr>
          <w:rFonts w:ascii="Cambria" w:hAnsi="Cambria"/>
          <w:color w:val="000000"/>
          <w:szCs w:val="28"/>
        </w:rPr>
      </w:pPr>
      <w:r w:rsidRPr="001D7269">
        <w:rPr>
          <w:rFonts w:ascii="Cambria" w:hAnsi="Cambria"/>
          <w:color w:val="000000"/>
          <w:szCs w:val="28"/>
        </w:rPr>
        <w:t>Охарактеризуйте систему «виховання характеру»</w:t>
      </w:r>
      <w:r w:rsidR="006A65F4" w:rsidRPr="001D7269">
        <w:rPr>
          <w:rFonts w:ascii="Cambria" w:hAnsi="Cambria"/>
          <w:color w:val="000000"/>
          <w:szCs w:val="28"/>
        </w:rPr>
        <w:t xml:space="preserve"> за Дж. Локком</w:t>
      </w:r>
      <w:r w:rsidRPr="001D7269">
        <w:rPr>
          <w:rFonts w:ascii="Cambria" w:hAnsi="Cambria"/>
          <w:color w:val="000000"/>
          <w:szCs w:val="28"/>
        </w:rPr>
        <w:t>.</w:t>
      </w:r>
    </w:p>
    <w:p w14:paraId="4989858C" w14:textId="4E3E9BEA" w:rsidR="00861EE3" w:rsidRPr="001D7269" w:rsidRDefault="00861EE3">
      <w:pPr>
        <w:widowControl w:val="0"/>
        <w:numPr>
          <w:ilvl w:val="0"/>
          <w:numId w:val="11"/>
        </w:numPr>
        <w:shd w:val="clear" w:color="auto" w:fill="FFFFFF"/>
        <w:tabs>
          <w:tab w:val="left" w:pos="993"/>
        </w:tabs>
        <w:spacing w:after="0" w:line="276" w:lineRule="auto"/>
        <w:ind w:left="0" w:firstLine="709"/>
        <w:jc w:val="both"/>
        <w:rPr>
          <w:rFonts w:ascii="Cambria" w:hAnsi="Cambria"/>
          <w:color w:val="000000"/>
          <w:szCs w:val="28"/>
        </w:rPr>
      </w:pPr>
      <w:r w:rsidRPr="001D7269">
        <w:rPr>
          <w:rFonts w:ascii="Cambria" w:hAnsi="Cambria"/>
          <w:color w:val="000000"/>
          <w:szCs w:val="28"/>
        </w:rPr>
        <w:t>З’ясуйте особливості фізичного та розумового виховання джентльмена (наведіть приклади з твору</w:t>
      </w:r>
      <w:r w:rsidR="006A65F4" w:rsidRPr="001D7269">
        <w:rPr>
          <w:rFonts w:ascii="Cambria" w:hAnsi="Cambria"/>
          <w:color w:val="000000"/>
          <w:szCs w:val="28"/>
        </w:rPr>
        <w:t xml:space="preserve"> Дж. Локка</w:t>
      </w:r>
      <w:r w:rsidRPr="001D7269">
        <w:rPr>
          <w:rFonts w:ascii="Cambria" w:hAnsi="Cambria"/>
          <w:color w:val="000000"/>
          <w:szCs w:val="28"/>
        </w:rPr>
        <w:t>).</w:t>
      </w:r>
    </w:p>
    <w:p w14:paraId="754D590E" w14:textId="79D07C75" w:rsidR="00861EE3" w:rsidRPr="001D7269" w:rsidRDefault="006A65F4"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3</w:t>
      </w:r>
      <w:r w:rsidR="00861EE3" w:rsidRPr="001D7269">
        <w:rPr>
          <w:rFonts w:ascii="Cambria" w:hAnsi="Cambria"/>
          <w:color w:val="000000"/>
          <w:szCs w:val="28"/>
        </w:rPr>
        <w:t>. </w:t>
      </w:r>
      <w:r w:rsidR="00861EE3" w:rsidRPr="001D7269">
        <w:rPr>
          <w:rFonts w:ascii="Cambria" w:hAnsi="Cambria"/>
          <w:color w:val="000000"/>
          <w:spacing w:val="-4"/>
          <w:szCs w:val="28"/>
        </w:rPr>
        <w:t xml:space="preserve">Дайте визначення принципу природовідповідності Ж.-Ж. Руссо. </w:t>
      </w:r>
      <w:r w:rsidRPr="001D7269">
        <w:rPr>
          <w:rFonts w:ascii="Cambria" w:hAnsi="Cambria"/>
          <w:color w:val="000000"/>
          <w:szCs w:val="28"/>
        </w:rPr>
        <w:t>Проілюструйте положеннями з тексту застосування методу «природних наслідків» Ж.-Ж. Руссо.</w:t>
      </w:r>
    </w:p>
    <w:p w14:paraId="335E54D0" w14:textId="77777777" w:rsidR="00861EE3" w:rsidRPr="001D7269" w:rsidRDefault="00861EE3"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5. Розкрийте думки Ж.-Ж. Руссо щодо трудового виховання, його прагнення «створити вільне суспільство через виховання вільної людини».</w:t>
      </w:r>
    </w:p>
    <w:p w14:paraId="43FC9928" w14:textId="0806CD1C" w:rsidR="006A65F4" w:rsidRPr="001D7269" w:rsidRDefault="00861EE3"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6. </w:t>
      </w:r>
      <w:r w:rsidR="006A65F4" w:rsidRPr="001D7269">
        <w:rPr>
          <w:rFonts w:ascii="Cambria" w:hAnsi="Cambria"/>
          <w:szCs w:val="28"/>
        </w:rPr>
        <w:t>Проаналізуйте розуміння Й. Песталоцці мети елементарної освіти та природовідповідності, природовідповідного вивчення «рідної та всякої іншої мови».</w:t>
      </w:r>
    </w:p>
    <w:p w14:paraId="17A5A474" w14:textId="4FFFCD59" w:rsidR="006A65F4" w:rsidRPr="001D7269" w:rsidRDefault="006A65F4" w:rsidP="001D7269">
      <w:pPr>
        <w:widowControl w:val="0"/>
        <w:shd w:val="clear" w:color="auto" w:fill="FFFFFF"/>
        <w:spacing w:after="0" w:line="276" w:lineRule="auto"/>
        <w:ind w:firstLine="709"/>
        <w:jc w:val="both"/>
        <w:rPr>
          <w:rFonts w:ascii="Cambria" w:hAnsi="Cambria"/>
          <w:szCs w:val="28"/>
        </w:rPr>
      </w:pPr>
      <w:r w:rsidRPr="001D7269">
        <w:rPr>
          <w:rFonts w:ascii="Cambria" w:hAnsi="Cambria"/>
          <w:szCs w:val="28"/>
        </w:rPr>
        <w:t>7. Зробіть огляд праці Й. Гербарта «Загальна педагогіка, що виведена з мети виховання» (див. методичі рекомендації до теми).</w:t>
      </w:r>
    </w:p>
    <w:p w14:paraId="48A2C557" w14:textId="089A9D84" w:rsidR="006A65F4" w:rsidRPr="001D7269" w:rsidRDefault="006A65F4">
      <w:pPr>
        <w:widowControl w:val="0"/>
        <w:numPr>
          <w:ilvl w:val="0"/>
          <w:numId w:val="10"/>
        </w:numPr>
        <w:shd w:val="clear" w:color="auto" w:fill="FFFFFF"/>
        <w:tabs>
          <w:tab w:val="left" w:pos="619"/>
          <w:tab w:val="left" w:pos="993"/>
        </w:tabs>
        <w:spacing w:after="0" w:line="276" w:lineRule="auto"/>
        <w:ind w:left="0" w:firstLine="709"/>
        <w:jc w:val="both"/>
        <w:rPr>
          <w:rFonts w:ascii="Cambria" w:hAnsi="Cambria"/>
          <w:szCs w:val="28"/>
        </w:rPr>
      </w:pPr>
      <w:r w:rsidRPr="001D7269">
        <w:rPr>
          <w:rFonts w:ascii="Cambria" w:hAnsi="Cambria"/>
          <w:szCs w:val="28"/>
        </w:rPr>
        <w:t xml:space="preserve">Проаналізуйте правила навчання, що відносяться до учня як до суб’єкта у творі  А. Дістервега «Керівництво до освіти німецьких учителів». </w:t>
      </w:r>
    </w:p>
    <w:p w14:paraId="71AC3CFC" w14:textId="37F25354" w:rsidR="006A65F4" w:rsidRPr="001D7269" w:rsidRDefault="006A65F4"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Питання для контролю</w:t>
      </w:r>
    </w:p>
    <w:p w14:paraId="2F5BE9CC" w14:textId="77777777" w:rsidR="006A65F4" w:rsidRPr="001D7269" w:rsidRDefault="006A65F4">
      <w:pPr>
        <w:widowControl w:val="0"/>
        <w:numPr>
          <w:ilvl w:val="0"/>
          <w:numId w:val="13"/>
        </w:numPr>
        <w:shd w:val="clear" w:color="auto" w:fill="FFFFFF"/>
        <w:tabs>
          <w:tab w:val="left" w:pos="37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У чому полягає мета виховання за Дж. Локком</w:t>
      </w:r>
      <w:r w:rsidRPr="001D7269">
        <w:rPr>
          <w:rFonts w:ascii="Cambria" w:hAnsi="Cambria"/>
          <w:smallCaps/>
          <w:color w:val="000000"/>
          <w:szCs w:val="28"/>
        </w:rPr>
        <w:t xml:space="preserve">, </w:t>
      </w:r>
      <w:r w:rsidRPr="001D7269">
        <w:rPr>
          <w:rFonts w:ascii="Cambria" w:hAnsi="Cambria"/>
          <w:color w:val="000000"/>
          <w:szCs w:val="28"/>
        </w:rPr>
        <w:t>Ж.-Ж. Руссо?</w:t>
      </w:r>
    </w:p>
    <w:p w14:paraId="7424F107" w14:textId="77777777" w:rsidR="006A65F4" w:rsidRPr="001D7269" w:rsidRDefault="006A65F4">
      <w:pPr>
        <w:widowControl w:val="0"/>
        <w:numPr>
          <w:ilvl w:val="0"/>
          <w:numId w:val="13"/>
        </w:numPr>
        <w:shd w:val="clear" w:color="auto" w:fill="FFFFFF"/>
        <w:tabs>
          <w:tab w:val="left" w:pos="37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Назвіть основний принцип визначення змісту освіти за Я. А. Коменським і за Дж. Локком.</w:t>
      </w:r>
    </w:p>
    <w:p w14:paraId="34A286E5" w14:textId="1B53786C" w:rsidR="006A65F4" w:rsidRPr="001D7269" w:rsidRDefault="00413EB9"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4</w:t>
      </w:r>
      <w:r w:rsidR="006A65F4" w:rsidRPr="001D7269">
        <w:rPr>
          <w:rFonts w:ascii="Cambria" w:hAnsi="Cambria"/>
          <w:color w:val="000000"/>
          <w:szCs w:val="28"/>
        </w:rPr>
        <w:t xml:space="preserve">. У чому полягає сутність методу природних наслідків  Ж.-Ж. Руссо? </w:t>
      </w:r>
    </w:p>
    <w:p w14:paraId="5DE535B1" w14:textId="36D9A7BB" w:rsidR="00413EB9" w:rsidRPr="001D7269" w:rsidRDefault="00413EB9"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5. У чому полягає мета виховання за Й. Песталоцці, Й. Гербартом, А. Дістервегом?</w:t>
      </w:r>
    </w:p>
    <w:p w14:paraId="3D49AB08" w14:textId="61BD3D16" w:rsidR="00413EB9" w:rsidRPr="001D7269" w:rsidRDefault="00413EB9"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lastRenderedPageBreak/>
        <w:t>6. Що складає першоелемент морального (фізичного, розумового) виховання згідно з</w:t>
      </w:r>
      <w:r w:rsidRPr="001D7269">
        <w:rPr>
          <w:rFonts w:ascii="Cambria" w:hAnsi="Cambria"/>
          <w:spacing w:val="-4"/>
          <w:szCs w:val="28"/>
        </w:rPr>
        <w:t xml:space="preserve"> </w:t>
      </w:r>
      <w:r w:rsidRPr="001D7269">
        <w:rPr>
          <w:rFonts w:ascii="Cambria" w:hAnsi="Cambria"/>
          <w:color w:val="000000"/>
          <w:spacing w:val="-4"/>
          <w:szCs w:val="28"/>
        </w:rPr>
        <w:t>теорією елементарної освіти Й. Песталоцці?</w:t>
      </w:r>
    </w:p>
    <w:p w14:paraId="0EFB8AF7" w14:textId="5AC49FEC" w:rsidR="00413EB9" w:rsidRPr="001D7269" w:rsidRDefault="00413EB9"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zCs w:val="28"/>
        </w:rPr>
        <w:t>7. Які принципи організації трудової школи поклав Й. Песталоцці в основу організації притулку в Нейгофі?</w:t>
      </w:r>
    </w:p>
    <w:p w14:paraId="4D19DEA2" w14:textId="0DA8E9E3" w:rsidR="00413EB9" w:rsidRPr="001D7269" w:rsidRDefault="00413EB9"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zCs w:val="28"/>
        </w:rPr>
        <w:t>8. Які «троякого роду» сили дитячої природи визначав Й. Песталоцці?</w:t>
      </w:r>
    </w:p>
    <w:p w14:paraId="1AC63FB6" w14:textId="693EBF74" w:rsidR="00413EB9" w:rsidRPr="001D7269" w:rsidRDefault="00413EB9"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7. Назвіть провідні загальнопедагогічні принципи А. Дістервега.</w:t>
      </w:r>
    </w:p>
    <w:p w14:paraId="4AB565CC" w14:textId="6E3E6F68" w:rsidR="00413EB9" w:rsidRPr="001D7269" w:rsidRDefault="00413EB9"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8. Якій меті освіти, формальній чи матеріальній, надавав перевагу А. Дістервег?</w:t>
      </w:r>
    </w:p>
    <w:p w14:paraId="1A03BB50" w14:textId="2FC99B96" w:rsidR="00413EB9" w:rsidRPr="001D7269" w:rsidRDefault="00413EB9"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9. Сформулюйте сутність принципу культуровідповідності за А. Дістервегом.</w:t>
      </w:r>
    </w:p>
    <w:p w14:paraId="136CB9EE" w14:textId="0A43EEE6" w:rsidR="00413EB9" w:rsidRPr="001D7269" w:rsidRDefault="00413EB9"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10. У чому полягає сутність ідеї формальної освіти, хто є її засновником?</w:t>
      </w:r>
    </w:p>
    <w:p w14:paraId="59581926" w14:textId="6A3FE7B2" w:rsidR="00413EB9" w:rsidRPr="001D7269" w:rsidRDefault="00413EB9" w:rsidP="001D7269">
      <w:pPr>
        <w:widowControl w:val="0"/>
        <w:shd w:val="clear" w:color="auto" w:fill="FFFFFF"/>
        <w:spacing w:after="0" w:line="276" w:lineRule="auto"/>
        <w:ind w:firstLine="709"/>
        <w:jc w:val="both"/>
        <w:rPr>
          <w:rFonts w:ascii="Cambria" w:hAnsi="Cambria"/>
          <w:szCs w:val="28"/>
        </w:rPr>
      </w:pPr>
      <w:r w:rsidRPr="001D7269">
        <w:rPr>
          <w:rFonts w:ascii="Cambria" w:hAnsi="Cambria"/>
          <w:szCs w:val="28"/>
        </w:rPr>
        <w:t xml:space="preserve">11. </w:t>
      </w:r>
      <w:r w:rsidRPr="001D7269">
        <w:rPr>
          <w:rFonts w:ascii="Cambria" w:hAnsi="Cambria"/>
          <w:color w:val="000000"/>
          <w:szCs w:val="28"/>
        </w:rPr>
        <w:t>Які види пізнавальних інтересів вирізняв Й. Гербарт?</w:t>
      </w:r>
    </w:p>
    <w:p w14:paraId="2B43FE6B" w14:textId="34ACE1C9" w:rsidR="00413EB9" w:rsidRPr="001D7269" w:rsidRDefault="00413EB9"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szCs w:val="28"/>
          <w:u w:val="single"/>
        </w:rPr>
        <w:t>Література та першоджерела</w:t>
      </w:r>
    </w:p>
    <w:p w14:paraId="6801437B" w14:textId="7E30A37F" w:rsidR="00413EB9" w:rsidRPr="001D7269" w:rsidRDefault="00413EB9"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1. Історія педагогіки у схемах, картах, діаграмах: навчальний посібник / А. А. Сбруєва, М. Ю. Рисіна, Н. Г. Осьмук; за заг. ред. проф. А. А. Сбруєвої. Суми: ВВП «Мрія», 2015. 250 с.</w:t>
      </w:r>
    </w:p>
    <w:p w14:paraId="1386B7F4" w14:textId="5D47EC14" w:rsidR="00413EB9" w:rsidRPr="001D7269" w:rsidRDefault="00413EB9" w:rsidP="001D7269">
      <w:pPr>
        <w:spacing w:after="0" w:line="276" w:lineRule="auto"/>
        <w:ind w:firstLine="851"/>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2. 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3B46B08D" w14:textId="2780832C" w:rsidR="00413EB9" w:rsidRPr="001D7269" w:rsidRDefault="00413EB9" w:rsidP="001D7269">
      <w:pPr>
        <w:spacing w:after="0" w:line="276" w:lineRule="auto"/>
        <w:ind w:firstLine="851"/>
        <w:contextualSpacing/>
        <w:jc w:val="both"/>
        <w:rPr>
          <w:rFonts w:ascii="Cambria" w:hAnsi="Cambria"/>
          <w:szCs w:val="28"/>
        </w:rPr>
      </w:pPr>
      <w:r w:rsidRPr="001D7269">
        <w:rPr>
          <w:rFonts w:ascii="Cambria" w:eastAsia="Calibri" w:hAnsi="Cambria" w:cs="Times New Roman"/>
          <w:spacing w:val="-4"/>
          <w:szCs w:val="28"/>
        </w:rPr>
        <w:t xml:space="preserve">3. </w:t>
      </w:r>
      <w:r w:rsidRPr="001D7269">
        <w:rPr>
          <w:rFonts w:ascii="Cambria" w:hAnsi="Cambria"/>
          <w:color w:val="000000"/>
          <w:szCs w:val="28"/>
        </w:rPr>
        <w:t>Дж. Локк. Думки про виховання</w:t>
      </w:r>
      <w:r w:rsidRPr="001D7269">
        <w:rPr>
          <w:rFonts w:ascii="Cambria" w:hAnsi="Cambria"/>
          <w:szCs w:val="28"/>
        </w:rPr>
        <w:t xml:space="preserve"> (</w:t>
      </w:r>
      <w:r w:rsidRPr="001D7269">
        <w:rPr>
          <w:rFonts w:ascii="Cambria" w:hAnsi="Cambria"/>
          <w:color w:val="000000"/>
          <w:spacing w:val="-4"/>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імені А.С. Макаренка, 2006. С. 193–206.</w:t>
      </w:r>
      <w:r w:rsidRPr="001D7269">
        <w:rPr>
          <w:rFonts w:ascii="Cambria" w:hAnsi="Cambria"/>
          <w:szCs w:val="28"/>
        </w:rPr>
        <w:t>)</w:t>
      </w:r>
    </w:p>
    <w:p w14:paraId="21EFED03" w14:textId="77777777" w:rsidR="00413EB9" w:rsidRPr="001D7269" w:rsidRDefault="00413EB9">
      <w:pPr>
        <w:pStyle w:val="af6"/>
        <w:widowControl w:val="0"/>
        <w:numPr>
          <w:ilvl w:val="0"/>
          <w:numId w:val="12"/>
        </w:numPr>
        <w:tabs>
          <w:tab w:val="left" w:pos="993"/>
        </w:tabs>
        <w:spacing w:line="276" w:lineRule="auto"/>
        <w:ind w:left="0" w:firstLine="709"/>
        <w:contextualSpacing w:val="0"/>
        <w:rPr>
          <w:rFonts w:ascii="Cambria" w:hAnsi="Cambria"/>
          <w:sz w:val="28"/>
          <w:szCs w:val="28"/>
        </w:rPr>
      </w:pPr>
      <w:r w:rsidRPr="001D7269">
        <w:rPr>
          <w:rFonts w:ascii="Cambria" w:hAnsi="Cambria"/>
          <w:color w:val="000000"/>
          <w:sz w:val="28"/>
          <w:szCs w:val="28"/>
        </w:rPr>
        <w:t>Ж.-Ж. Руссо. Еміль, або Про виховання</w:t>
      </w:r>
      <w:r w:rsidRPr="001D7269">
        <w:rPr>
          <w:rFonts w:ascii="Cambria" w:hAnsi="Cambria"/>
          <w:sz w:val="28"/>
          <w:szCs w:val="28"/>
        </w:rPr>
        <w:t xml:space="preserve">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 А.С. Макаренка, 2006. С. 208–265</w:t>
      </w:r>
      <w:r w:rsidRPr="001D7269">
        <w:rPr>
          <w:rFonts w:ascii="Cambria" w:hAnsi="Cambria"/>
          <w:sz w:val="28"/>
          <w:szCs w:val="28"/>
        </w:rPr>
        <w:t>).</w:t>
      </w:r>
    </w:p>
    <w:p w14:paraId="0C645320" w14:textId="77777777" w:rsidR="00413EB9" w:rsidRPr="001D7269" w:rsidRDefault="00413EB9">
      <w:pPr>
        <w:pStyle w:val="af6"/>
        <w:widowControl w:val="0"/>
        <w:numPr>
          <w:ilvl w:val="0"/>
          <w:numId w:val="12"/>
        </w:numPr>
        <w:tabs>
          <w:tab w:val="left" w:pos="993"/>
        </w:tabs>
        <w:spacing w:line="276" w:lineRule="auto"/>
        <w:ind w:left="0" w:firstLine="426"/>
        <w:contextualSpacing w:val="0"/>
        <w:rPr>
          <w:rFonts w:ascii="Cambria" w:hAnsi="Cambria"/>
          <w:sz w:val="28"/>
          <w:szCs w:val="28"/>
        </w:rPr>
      </w:pPr>
      <w:r w:rsidRPr="001D7269">
        <w:rPr>
          <w:rFonts w:ascii="Cambria" w:hAnsi="Cambria"/>
          <w:sz w:val="28"/>
          <w:szCs w:val="28"/>
        </w:rPr>
        <w:t>Й. Г. Песталоцці Лебедина пісня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І.П. Суми: СумДПУ ім. А.С. Макаренка, 2006. С. 269 – 286.</w:t>
      </w:r>
      <w:r w:rsidRPr="001D7269">
        <w:rPr>
          <w:rFonts w:ascii="Cambria" w:hAnsi="Cambria"/>
          <w:sz w:val="28"/>
          <w:szCs w:val="28"/>
        </w:rPr>
        <w:t>)</w:t>
      </w:r>
    </w:p>
    <w:p w14:paraId="7FD5AD97" w14:textId="77777777" w:rsidR="00413EB9" w:rsidRPr="001D7269" w:rsidRDefault="00413EB9">
      <w:pPr>
        <w:pStyle w:val="af6"/>
        <w:widowControl w:val="0"/>
        <w:numPr>
          <w:ilvl w:val="0"/>
          <w:numId w:val="12"/>
        </w:numPr>
        <w:tabs>
          <w:tab w:val="left" w:pos="993"/>
        </w:tabs>
        <w:spacing w:line="276" w:lineRule="auto"/>
        <w:ind w:left="0" w:firstLine="426"/>
        <w:contextualSpacing w:val="0"/>
        <w:rPr>
          <w:rFonts w:ascii="Cambria" w:hAnsi="Cambria"/>
          <w:sz w:val="28"/>
          <w:szCs w:val="28"/>
        </w:rPr>
      </w:pPr>
      <w:r w:rsidRPr="001D7269">
        <w:rPr>
          <w:rFonts w:ascii="Cambria" w:hAnsi="Cambria"/>
          <w:sz w:val="28"/>
          <w:szCs w:val="28"/>
        </w:rPr>
        <w:t>А. Дістервег Керівництво до освіти німецьких учителів  (</w:t>
      </w:r>
      <w:r w:rsidRPr="001D7269">
        <w:rPr>
          <w:rFonts w:ascii="Cambria" w:hAnsi="Cambria"/>
          <w:color w:val="000000"/>
          <w:spacing w:val="-4"/>
          <w:sz w:val="28"/>
          <w:szCs w:val="28"/>
        </w:rPr>
        <w:t>Хрестоматія з історії педагогіки. Частина ІІ: Зарубіжна школа і педагогіка. Упорядники та автори вступних статей: Сбруєва А.А., Рисіна М.Ю. Наук. ред. Мозговий І.П. Суми: СумДПУ ім. А.С. Макаренка, 2006. С. 288 – 336.</w:t>
      </w:r>
      <w:r w:rsidRPr="001D7269">
        <w:rPr>
          <w:rFonts w:ascii="Cambria" w:hAnsi="Cambria"/>
          <w:sz w:val="28"/>
          <w:szCs w:val="28"/>
        </w:rPr>
        <w:t>)</w:t>
      </w:r>
    </w:p>
    <w:p w14:paraId="10001D33" w14:textId="6F8DB647" w:rsidR="00413EB9" w:rsidRPr="001D7269" w:rsidRDefault="00413EB9" w:rsidP="001D7269">
      <w:pPr>
        <w:spacing w:after="0" w:line="276" w:lineRule="auto"/>
        <w:contextualSpacing/>
        <w:jc w:val="both"/>
        <w:rPr>
          <w:rFonts w:ascii="Cambria" w:eastAsia="Calibri" w:hAnsi="Cambria" w:cs="Times New Roman"/>
          <w:spacing w:val="-4"/>
          <w:szCs w:val="28"/>
        </w:rPr>
      </w:pPr>
      <w:r w:rsidRPr="001D7269">
        <w:rPr>
          <w:rFonts w:ascii="Cambria" w:eastAsia="Calibri" w:hAnsi="Cambria" w:cs="Times New Roman"/>
          <w:spacing w:val="-4"/>
          <w:szCs w:val="28"/>
        </w:rPr>
        <w:br w:type="page"/>
      </w:r>
    </w:p>
    <w:p w14:paraId="735E66B9" w14:textId="4AF8FE79" w:rsidR="003F7D19" w:rsidRPr="001D7269" w:rsidRDefault="003F7D19" w:rsidP="001D7269">
      <w:pPr>
        <w:widowControl w:val="0"/>
        <w:spacing w:after="0" w:line="276" w:lineRule="auto"/>
        <w:jc w:val="center"/>
        <w:rPr>
          <w:rFonts w:ascii="Cambria" w:hAnsi="Cambria"/>
          <w:b/>
          <w:szCs w:val="28"/>
        </w:rPr>
      </w:pPr>
      <w:r w:rsidRPr="001D7269">
        <w:rPr>
          <w:rFonts w:ascii="Cambria" w:hAnsi="Cambria"/>
          <w:b/>
          <w:szCs w:val="28"/>
          <w:u w:val="single"/>
        </w:rPr>
        <w:lastRenderedPageBreak/>
        <w:t>Семінар 3</w:t>
      </w:r>
      <w:r w:rsidRPr="001D7269">
        <w:rPr>
          <w:rFonts w:ascii="Cambria" w:hAnsi="Cambria"/>
          <w:b/>
          <w:szCs w:val="28"/>
        </w:rPr>
        <w:t>.</w:t>
      </w:r>
    </w:p>
    <w:p w14:paraId="4F40EB58" w14:textId="675EBB54" w:rsidR="005C399A" w:rsidRPr="001D7269" w:rsidRDefault="00442B9E" w:rsidP="001D7269">
      <w:pPr>
        <w:widowControl w:val="0"/>
        <w:spacing w:after="0" w:line="276" w:lineRule="auto"/>
        <w:jc w:val="center"/>
        <w:rPr>
          <w:rFonts w:ascii="Cambria" w:hAnsi="Cambria"/>
          <w:b/>
          <w:i/>
          <w:iCs/>
          <w:szCs w:val="28"/>
        </w:rPr>
      </w:pPr>
      <w:r w:rsidRPr="001D7269">
        <w:rPr>
          <w:rFonts w:ascii="Cambria" w:hAnsi="Cambria"/>
          <w:b/>
          <w:i/>
          <w:iCs/>
          <w:szCs w:val="28"/>
        </w:rPr>
        <w:t>Провідні ідеї реформаторської педагогіки</w:t>
      </w:r>
    </w:p>
    <w:p w14:paraId="471681E4" w14:textId="0A6E946E" w:rsidR="001D7D52" w:rsidRPr="001D7269" w:rsidRDefault="00442B9E" w:rsidP="001D7269">
      <w:pPr>
        <w:widowControl w:val="0"/>
        <w:spacing w:after="0" w:line="276" w:lineRule="auto"/>
        <w:jc w:val="center"/>
        <w:rPr>
          <w:rFonts w:ascii="Cambria" w:hAnsi="Cambria"/>
          <w:b/>
          <w:i/>
          <w:iCs/>
          <w:szCs w:val="28"/>
        </w:rPr>
      </w:pPr>
      <w:r w:rsidRPr="001D7269">
        <w:rPr>
          <w:rFonts w:ascii="Cambria" w:hAnsi="Cambria"/>
          <w:b/>
          <w:i/>
          <w:iCs/>
          <w:szCs w:val="28"/>
        </w:rPr>
        <w:t>90-х  рр. XIX – 30-х рр. XX ст.</w:t>
      </w:r>
      <w:r w:rsidR="00413EB9" w:rsidRPr="001D7269">
        <w:rPr>
          <w:rFonts w:ascii="Cambria" w:hAnsi="Cambria"/>
          <w:b/>
          <w:i/>
          <w:iCs/>
          <w:szCs w:val="28"/>
        </w:rPr>
        <w:t>(2 год.)</w:t>
      </w:r>
    </w:p>
    <w:p w14:paraId="2421B4F6" w14:textId="77777777" w:rsidR="005C399A" w:rsidRPr="001D7269" w:rsidRDefault="005C399A" w:rsidP="001D7269">
      <w:pPr>
        <w:widowControl w:val="0"/>
        <w:spacing w:after="0" w:line="276" w:lineRule="auto"/>
        <w:jc w:val="both"/>
        <w:rPr>
          <w:rFonts w:ascii="Cambria" w:hAnsi="Cambria"/>
          <w:b/>
          <w:i/>
          <w:iCs/>
          <w:szCs w:val="28"/>
        </w:rPr>
      </w:pPr>
    </w:p>
    <w:p w14:paraId="5A5014C8" w14:textId="2D3DEF56" w:rsidR="001D7D52" w:rsidRPr="001D7269" w:rsidRDefault="001D7D52" w:rsidP="001D7269">
      <w:pPr>
        <w:widowControl w:val="0"/>
        <w:shd w:val="clear" w:color="auto" w:fill="FFFFFF"/>
        <w:spacing w:after="0" w:line="276" w:lineRule="auto"/>
        <w:ind w:firstLine="709"/>
        <w:jc w:val="both"/>
        <w:rPr>
          <w:rFonts w:ascii="Cambria" w:hAnsi="Cambria"/>
          <w:bCs/>
          <w:color w:val="000000"/>
          <w:spacing w:val="-4"/>
          <w:szCs w:val="28"/>
        </w:rPr>
      </w:pPr>
      <w:r w:rsidRPr="001D7269">
        <w:rPr>
          <w:rFonts w:ascii="Cambria" w:hAnsi="Cambria"/>
          <w:b/>
          <w:bCs/>
          <w:color w:val="000000"/>
          <w:spacing w:val="-4"/>
          <w:szCs w:val="28"/>
        </w:rPr>
        <w:t xml:space="preserve">Мета. </w:t>
      </w:r>
      <w:r w:rsidRPr="001D7269">
        <w:rPr>
          <w:rFonts w:ascii="Cambria" w:hAnsi="Cambria"/>
          <w:bCs/>
          <w:color w:val="000000"/>
          <w:spacing w:val="-4"/>
          <w:szCs w:val="28"/>
        </w:rPr>
        <w:t xml:space="preserve">Ознайомитися з основоположними ідеями реформаторської педагогіки та причинами появи </w:t>
      </w:r>
      <w:r w:rsidR="002053A2" w:rsidRPr="001D7269">
        <w:rPr>
          <w:rFonts w:ascii="Cambria" w:hAnsi="Cambria"/>
          <w:bCs/>
          <w:color w:val="000000"/>
          <w:spacing w:val="-4"/>
          <w:szCs w:val="28"/>
        </w:rPr>
        <w:t>я</w:t>
      </w:r>
      <w:r w:rsidRPr="001D7269">
        <w:rPr>
          <w:rFonts w:ascii="Cambria" w:hAnsi="Cambria"/>
          <w:bCs/>
          <w:color w:val="000000"/>
          <w:spacing w:val="-4"/>
          <w:szCs w:val="28"/>
        </w:rPr>
        <w:t xml:space="preserve">вища. Схарактеризувати положення </w:t>
      </w:r>
      <w:r w:rsidR="002053A2" w:rsidRPr="001D7269">
        <w:rPr>
          <w:rFonts w:ascii="Cambria" w:hAnsi="Cambria"/>
          <w:bCs/>
          <w:color w:val="000000"/>
          <w:spacing w:val="-4"/>
          <w:szCs w:val="28"/>
        </w:rPr>
        <w:t xml:space="preserve">провідних </w:t>
      </w:r>
      <w:r w:rsidRPr="001D7269">
        <w:rPr>
          <w:rFonts w:ascii="Cambria" w:hAnsi="Cambria"/>
          <w:bCs/>
          <w:color w:val="000000"/>
          <w:spacing w:val="-4"/>
          <w:szCs w:val="28"/>
        </w:rPr>
        <w:t xml:space="preserve">реформаторських течій, </w:t>
      </w:r>
      <w:r w:rsidR="00CA4519" w:rsidRPr="001D7269">
        <w:rPr>
          <w:rFonts w:ascii="Cambria" w:hAnsi="Cambria"/>
          <w:bCs/>
          <w:color w:val="000000"/>
          <w:spacing w:val="-4"/>
          <w:szCs w:val="28"/>
        </w:rPr>
        <w:t>з’ясувати</w:t>
      </w:r>
      <w:r w:rsidRPr="001D7269">
        <w:rPr>
          <w:rFonts w:ascii="Cambria" w:hAnsi="Cambria"/>
          <w:bCs/>
          <w:color w:val="000000"/>
          <w:spacing w:val="-4"/>
          <w:szCs w:val="28"/>
        </w:rPr>
        <w:t xml:space="preserve"> </w:t>
      </w:r>
      <w:r w:rsidR="006E752F" w:rsidRPr="001D7269">
        <w:rPr>
          <w:rFonts w:ascii="Cambria" w:hAnsi="Cambria"/>
          <w:bCs/>
          <w:color w:val="000000"/>
          <w:spacing w:val="-4"/>
          <w:szCs w:val="28"/>
        </w:rPr>
        <w:t>сутність їх</w:t>
      </w:r>
      <w:r w:rsidRPr="001D7269">
        <w:rPr>
          <w:rFonts w:ascii="Cambria" w:hAnsi="Cambria"/>
          <w:bCs/>
          <w:color w:val="000000"/>
          <w:spacing w:val="-4"/>
          <w:szCs w:val="28"/>
        </w:rPr>
        <w:t xml:space="preserve"> реформацій</w:t>
      </w:r>
      <w:r w:rsidR="006E752F" w:rsidRPr="001D7269">
        <w:rPr>
          <w:rFonts w:ascii="Cambria" w:hAnsi="Cambria"/>
          <w:bCs/>
          <w:color w:val="000000"/>
          <w:spacing w:val="-4"/>
          <w:szCs w:val="28"/>
        </w:rPr>
        <w:t>ності</w:t>
      </w:r>
      <w:r w:rsidR="00CA4519" w:rsidRPr="001D7269">
        <w:rPr>
          <w:rFonts w:ascii="Cambria" w:hAnsi="Cambria"/>
          <w:bCs/>
          <w:color w:val="000000"/>
          <w:spacing w:val="-4"/>
          <w:szCs w:val="28"/>
        </w:rPr>
        <w:t xml:space="preserve">,  </w:t>
      </w:r>
      <w:r w:rsidR="002053A2" w:rsidRPr="001D7269">
        <w:rPr>
          <w:rFonts w:ascii="Cambria" w:hAnsi="Cambria"/>
          <w:bCs/>
          <w:color w:val="000000"/>
          <w:spacing w:val="-4"/>
          <w:szCs w:val="28"/>
        </w:rPr>
        <w:t xml:space="preserve"> особливості</w:t>
      </w:r>
      <w:r w:rsidR="00CA4519" w:rsidRPr="001D7269">
        <w:rPr>
          <w:rFonts w:ascii="Cambria" w:hAnsi="Cambria"/>
          <w:bCs/>
          <w:color w:val="000000"/>
          <w:spacing w:val="-4"/>
          <w:szCs w:val="28"/>
        </w:rPr>
        <w:t xml:space="preserve"> </w:t>
      </w:r>
      <w:r w:rsidR="002053A2" w:rsidRPr="001D7269">
        <w:rPr>
          <w:rFonts w:ascii="Cambria" w:hAnsi="Cambria"/>
          <w:bCs/>
          <w:color w:val="000000"/>
          <w:spacing w:val="-4"/>
          <w:szCs w:val="28"/>
        </w:rPr>
        <w:t>практи</w:t>
      </w:r>
      <w:r w:rsidR="00CA4519" w:rsidRPr="001D7269">
        <w:rPr>
          <w:rFonts w:ascii="Cambria" w:hAnsi="Cambria"/>
          <w:bCs/>
          <w:color w:val="000000"/>
          <w:spacing w:val="-4"/>
          <w:szCs w:val="28"/>
        </w:rPr>
        <w:t>чної реалізації н</w:t>
      </w:r>
      <w:r w:rsidR="002053A2" w:rsidRPr="001D7269">
        <w:rPr>
          <w:rFonts w:ascii="Cambria" w:hAnsi="Cambria"/>
          <w:bCs/>
          <w:color w:val="000000"/>
          <w:spacing w:val="-4"/>
          <w:szCs w:val="28"/>
        </w:rPr>
        <w:t>авчання та виховання</w:t>
      </w:r>
      <w:r w:rsidR="00CA4519" w:rsidRPr="001D7269">
        <w:rPr>
          <w:rFonts w:ascii="Cambria" w:hAnsi="Cambria"/>
          <w:bCs/>
          <w:color w:val="000000"/>
          <w:spacing w:val="-4"/>
          <w:szCs w:val="28"/>
        </w:rPr>
        <w:t xml:space="preserve">, </w:t>
      </w:r>
      <w:r w:rsidR="002053A2" w:rsidRPr="001D7269">
        <w:rPr>
          <w:rFonts w:ascii="Cambria" w:hAnsi="Cambria"/>
          <w:bCs/>
          <w:color w:val="000000"/>
          <w:spacing w:val="-4"/>
          <w:szCs w:val="28"/>
        </w:rPr>
        <w:t xml:space="preserve"> визначити </w:t>
      </w:r>
      <w:r w:rsidR="006E752F" w:rsidRPr="001D7269">
        <w:rPr>
          <w:rFonts w:ascii="Cambria" w:hAnsi="Cambria"/>
          <w:bCs/>
          <w:color w:val="000000"/>
          <w:spacing w:val="-4"/>
          <w:szCs w:val="28"/>
        </w:rPr>
        <w:t xml:space="preserve"> </w:t>
      </w:r>
      <w:r w:rsidR="00CA4519" w:rsidRPr="001D7269">
        <w:rPr>
          <w:rFonts w:ascii="Cambria" w:hAnsi="Cambria"/>
          <w:bCs/>
          <w:color w:val="000000"/>
          <w:spacing w:val="-4"/>
          <w:szCs w:val="28"/>
        </w:rPr>
        <w:t xml:space="preserve">їх </w:t>
      </w:r>
      <w:r w:rsidRPr="001D7269">
        <w:rPr>
          <w:rFonts w:ascii="Cambria" w:hAnsi="Cambria"/>
          <w:bCs/>
          <w:color w:val="000000"/>
          <w:spacing w:val="-4"/>
          <w:szCs w:val="28"/>
        </w:rPr>
        <w:t xml:space="preserve">вплив на розвиток педагогічної науки та масової шкільної освіти в подальшому. </w:t>
      </w:r>
    </w:p>
    <w:p w14:paraId="4D3A25A1" w14:textId="3C137974" w:rsidR="001D7D52" w:rsidRDefault="001D7D52" w:rsidP="001D7269">
      <w:pPr>
        <w:widowControl w:val="0"/>
        <w:shd w:val="clear" w:color="auto" w:fill="FFFFFF"/>
        <w:spacing w:after="0" w:line="276" w:lineRule="auto"/>
        <w:ind w:firstLine="567"/>
        <w:jc w:val="both"/>
        <w:rPr>
          <w:rFonts w:ascii="Cambria" w:hAnsi="Cambria"/>
          <w:bCs/>
          <w:color w:val="000000"/>
          <w:szCs w:val="28"/>
        </w:rPr>
      </w:pPr>
      <w:r w:rsidRPr="001D7269">
        <w:rPr>
          <w:rFonts w:ascii="Cambria" w:hAnsi="Cambria"/>
          <w:b/>
          <w:bCs/>
          <w:color w:val="000000"/>
          <w:szCs w:val="28"/>
        </w:rPr>
        <w:t>Базові поняття теми:</w:t>
      </w:r>
      <w:r w:rsidRPr="001D7269">
        <w:rPr>
          <w:rFonts w:ascii="Cambria" w:hAnsi="Cambria"/>
          <w:bCs/>
          <w:color w:val="000000"/>
          <w:szCs w:val="28"/>
        </w:rPr>
        <w:t xml:space="preserve"> реформаторська педагогіка, гуманістичний підхід до цілевизначення виховання, педоцентризм педагогічної системи, розвивальний підхід виховання, антропологічний підхід виховання; </w:t>
      </w:r>
      <w:r w:rsidRPr="001D7269">
        <w:rPr>
          <w:rFonts w:ascii="Cambria" w:hAnsi="Cambria"/>
          <w:color w:val="000000"/>
          <w:szCs w:val="28"/>
        </w:rPr>
        <w:t>прагматична педагогіка, т</w:t>
      </w:r>
      <w:r w:rsidRPr="001D7269">
        <w:rPr>
          <w:rFonts w:ascii="Cambria" w:hAnsi="Cambria"/>
          <w:color w:val="000000"/>
          <w:spacing w:val="-4"/>
          <w:szCs w:val="28"/>
        </w:rPr>
        <w:t xml:space="preserve">еорія вільного виховання, </w:t>
      </w:r>
      <w:r w:rsidRPr="001D7269">
        <w:rPr>
          <w:rFonts w:ascii="Cambria" w:hAnsi="Cambria"/>
          <w:color w:val="000000"/>
          <w:szCs w:val="28"/>
        </w:rPr>
        <w:t xml:space="preserve">теорія трудової школи, експериментальна педагогіка, </w:t>
      </w:r>
      <w:r w:rsidRPr="001D7269">
        <w:rPr>
          <w:rFonts w:ascii="Cambria" w:hAnsi="Cambria"/>
          <w:bCs/>
          <w:color w:val="000000"/>
          <w:szCs w:val="28"/>
        </w:rPr>
        <w:t xml:space="preserve">експериментальні школи, трудові школи, </w:t>
      </w:r>
      <w:r w:rsidR="00442B9E" w:rsidRPr="001D7269">
        <w:rPr>
          <w:rFonts w:ascii="Cambria" w:hAnsi="Cambria"/>
          <w:bCs/>
          <w:color w:val="000000"/>
          <w:szCs w:val="28"/>
        </w:rPr>
        <w:t>в</w:t>
      </w:r>
      <w:r w:rsidRPr="001D7269">
        <w:rPr>
          <w:rFonts w:ascii="Cambria" w:hAnsi="Cambria"/>
          <w:bCs/>
          <w:color w:val="000000"/>
          <w:szCs w:val="28"/>
        </w:rPr>
        <w:t>альдорфська педагогіка.</w:t>
      </w:r>
    </w:p>
    <w:p w14:paraId="70ED7E57" w14:textId="77777777" w:rsidR="00551C69" w:rsidRPr="001D7269" w:rsidRDefault="00551C69" w:rsidP="001D7269">
      <w:pPr>
        <w:widowControl w:val="0"/>
        <w:shd w:val="clear" w:color="auto" w:fill="FFFFFF"/>
        <w:spacing w:after="0" w:line="276" w:lineRule="auto"/>
        <w:ind w:firstLine="567"/>
        <w:jc w:val="both"/>
        <w:rPr>
          <w:rFonts w:ascii="Cambria" w:hAnsi="Cambria"/>
          <w:bCs/>
          <w:color w:val="000000"/>
          <w:szCs w:val="28"/>
        </w:rPr>
      </w:pPr>
    </w:p>
    <w:p w14:paraId="71D234D6" w14:textId="2841F173" w:rsidR="00442B9E" w:rsidRPr="001D7269" w:rsidRDefault="00442B9E" w:rsidP="001D7269">
      <w:pPr>
        <w:widowControl w:val="0"/>
        <w:shd w:val="clear" w:color="auto" w:fill="FFFFFF"/>
        <w:spacing w:after="0" w:line="276" w:lineRule="auto"/>
        <w:jc w:val="center"/>
        <w:rPr>
          <w:rFonts w:ascii="Cambria" w:hAnsi="Cambria"/>
          <w:b/>
          <w:szCs w:val="28"/>
        </w:rPr>
      </w:pPr>
      <w:r w:rsidRPr="001D7269">
        <w:rPr>
          <w:rFonts w:ascii="Cambria" w:hAnsi="Cambria"/>
          <w:b/>
          <w:color w:val="000000"/>
          <w:szCs w:val="28"/>
          <w:u w:val="single"/>
        </w:rPr>
        <w:t>План заняття</w:t>
      </w:r>
    </w:p>
    <w:p w14:paraId="52C72D0A" w14:textId="77777777" w:rsidR="001D7D52" w:rsidRPr="001D7269" w:rsidRDefault="001D7D52" w:rsidP="001D7269">
      <w:pPr>
        <w:widowControl w:val="0"/>
        <w:shd w:val="clear" w:color="auto" w:fill="FFFFFF"/>
        <w:tabs>
          <w:tab w:val="left" w:pos="69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1. Причини виникнення та основні течії реформаторської педагогіки, загальна характеристика явища.</w:t>
      </w:r>
    </w:p>
    <w:p w14:paraId="3E17B5EB" w14:textId="6B2FC7CF" w:rsidR="001D7D52" w:rsidRPr="001D7269" w:rsidRDefault="001D7D52" w:rsidP="001D7269">
      <w:pPr>
        <w:widowControl w:val="0"/>
        <w:shd w:val="clear" w:color="auto" w:fill="FFFFFF"/>
        <w:tabs>
          <w:tab w:val="left" w:pos="69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2</w:t>
      </w:r>
      <w:r w:rsidR="00C206B7" w:rsidRPr="001D7269">
        <w:rPr>
          <w:rFonts w:ascii="Cambria" w:hAnsi="Cambria"/>
          <w:color w:val="000000"/>
          <w:szCs w:val="28"/>
        </w:rPr>
        <w:t>.</w:t>
      </w:r>
      <w:r w:rsidR="00C206B7" w:rsidRPr="001D7269">
        <w:rPr>
          <w:rFonts w:ascii="Cambria" w:hAnsi="Cambria"/>
          <w:color w:val="000000"/>
          <w:spacing w:val="-4"/>
          <w:szCs w:val="28"/>
        </w:rPr>
        <w:t xml:space="preserve"> </w:t>
      </w:r>
      <w:bookmarkStart w:id="17" w:name="_Hlk200790997"/>
      <w:r w:rsidR="00C206B7" w:rsidRPr="001D7269">
        <w:rPr>
          <w:rFonts w:ascii="Cambria" w:hAnsi="Cambria"/>
          <w:color w:val="000000"/>
          <w:spacing w:val="-4"/>
          <w:szCs w:val="28"/>
        </w:rPr>
        <w:t>Теорія вільного виховання. Педагогічні ідеї та педагогічна практика М. Монтессорі (1870-1952)</w:t>
      </w:r>
    </w:p>
    <w:bookmarkEnd w:id="17"/>
    <w:p w14:paraId="2EAAD7AE" w14:textId="4A67598F" w:rsidR="001D7D52" w:rsidRPr="001D7269" w:rsidRDefault="001D7D52" w:rsidP="001D7269">
      <w:pPr>
        <w:widowControl w:val="0"/>
        <w:shd w:val="clear" w:color="auto" w:fill="FFFFFF"/>
        <w:tabs>
          <w:tab w:val="left" w:pos="691"/>
          <w:tab w:val="left" w:pos="954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3. </w:t>
      </w:r>
      <w:r w:rsidR="006E752F" w:rsidRPr="001D7269">
        <w:rPr>
          <w:rFonts w:ascii="Cambria" w:hAnsi="Cambria"/>
          <w:color w:val="000000"/>
          <w:szCs w:val="28"/>
        </w:rPr>
        <w:t>Загальнот</w:t>
      </w:r>
      <w:r w:rsidR="00C206B7" w:rsidRPr="001D7269">
        <w:rPr>
          <w:rFonts w:ascii="Cambria" w:hAnsi="Cambria"/>
          <w:color w:val="000000"/>
          <w:szCs w:val="28"/>
        </w:rPr>
        <w:t>еоретичні основи та методичні особливості діяльності Вальдорфської школи.</w:t>
      </w:r>
      <w:r w:rsidR="006E752F" w:rsidRPr="001D7269">
        <w:rPr>
          <w:rFonts w:ascii="Cambria" w:hAnsi="Cambria"/>
          <w:color w:val="000000"/>
          <w:szCs w:val="28"/>
        </w:rPr>
        <w:t xml:space="preserve"> </w:t>
      </w:r>
    </w:p>
    <w:p w14:paraId="6B2109D9" w14:textId="2418ACB6" w:rsidR="001D7D52" w:rsidRPr="001D7269" w:rsidRDefault="001D7D52" w:rsidP="001D7269">
      <w:pPr>
        <w:widowControl w:val="0"/>
        <w:shd w:val="clear" w:color="auto" w:fill="FFFFFF"/>
        <w:tabs>
          <w:tab w:val="left" w:pos="691"/>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4. </w:t>
      </w:r>
      <w:r w:rsidR="006E752F" w:rsidRPr="001D7269">
        <w:rPr>
          <w:rFonts w:ascii="Cambria" w:hAnsi="Cambria"/>
          <w:color w:val="000000"/>
          <w:spacing w:val="-4"/>
          <w:szCs w:val="28"/>
        </w:rPr>
        <w:t xml:space="preserve">Педагогічна система </w:t>
      </w:r>
      <w:r w:rsidR="00C206B7" w:rsidRPr="001D7269">
        <w:rPr>
          <w:rFonts w:ascii="Cambria" w:hAnsi="Cambria"/>
          <w:color w:val="000000"/>
          <w:spacing w:val="-4"/>
          <w:szCs w:val="28"/>
        </w:rPr>
        <w:t>С.</w:t>
      </w:r>
      <w:r w:rsidR="008A6E81" w:rsidRPr="001D7269">
        <w:rPr>
          <w:rFonts w:ascii="Cambria" w:hAnsi="Cambria"/>
          <w:color w:val="000000"/>
          <w:spacing w:val="-4"/>
          <w:szCs w:val="28"/>
        </w:rPr>
        <w:t> </w:t>
      </w:r>
      <w:r w:rsidR="00C206B7" w:rsidRPr="001D7269">
        <w:rPr>
          <w:rFonts w:ascii="Cambria" w:hAnsi="Cambria"/>
          <w:color w:val="000000"/>
          <w:spacing w:val="-4"/>
          <w:szCs w:val="28"/>
        </w:rPr>
        <w:t>Френе</w:t>
      </w:r>
      <w:r w:rsidR="006E752F" w:rsidRPr="001D7269">
        <w:rPr>
          <w:rFonts w:ascii="Cambria" w:hAnsi="Cambria"/>
          <w:color w:val="000000"/>
          <w:spacing w:val="-4"/>
          <w:szCs w:val="28"/>
        </w:rPr>
        <w:t xml:space="preserve"> (1896-1966)</w:t>
      </w:r>
    </w:p>
    <w:p w14:paraId="6F02659B" w14:textId="64E97D0B" w:rsidR="001D7D52" w:rsidRPr="001D7269" w:rsidRDefault="001D7D52" w:rsidP="001D7269">
      <w:pPr>
        <w:widowControl w:val="0"/>
        <w:shd w:val="clear" w:color="auto" w:fill="FFFFFF"/>
        <w:tabs>
          <w:tab w:val="left" w:pos="691"/>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color w:val="000000"/>
          <w:szCs w:val="28"/>
        </w:rPr>
        <w:t>5. </w:t>
      </w:r>
      <w:r w:rsidR="00253994" w:rsidRPr="001D7269">
        <w:rPr>
          <w:rFonts w:ascii="Cambria" w:hAnsi="Cambria"/>
          <w:color w:val="000000"/>
          <w:spacing w:val="-4"/>
          <w:szCs w:val="28"/>
        </w:rPr>
        <w:t xml:space="preserve"> </w:t>
      </w:r>
      <w:r w:rsidR="00C206B7" w:rsidRPr="001D7269">
        <w:rPr>
          <w:rFonts w:ascii="Cambria" w:hAnsi="Cambria"/>
          <w:color w:val="000000"/>
          <w:szCs w:val="28"/>
        </w:rPr>
        <w:t>Прагматична педагогіка. Педагогічні ідеї та педагогічна практика Д. Дьюї (1859-1959).</w:t>
      </w:r>
    </w:p>
    <w:p w14:paraId="52E55069"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4A00D089" w14:textId="6214CC0F" w:rsidR="001D7D52" w:rsidRPr="001D7269" w:rsidRDefault="001D7D52"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Методичні рекомендації</w:t>
      </w:r>
    </w:p>
    <w:p w14:paraId="1C4D00E5" w14:textId="77777777" w:rsidR="001D7D52" w:rsidRPr="001D7269" w:rsidRDefault="001D7D52" w:rsidP="001D7269">
      <w:pPr>
        <w:widowControl w:val="0"/>
        <w:shd w:val="clear" w:color="auto" w:fill="FFFFFF"/>
        <w:spacing w:after="0" w:line="276" w:lineRule="auto"/>
        <w:ind w:firstLine="709"/>
        <w:jc w:val="both"/>
        <w:rPr>
          <w:rFonts w:ascii="Cambria" w:hAnsi="Cambria" w:cstheme="minorHAnsi"/>
          <w:b/>
          <w:color w:val="000000"/>
          <w:spacing w:val="-4"/>
          <w:szCs w:val="28"/>
          <w:u w:val="single"/>
        </w:rPr>
      </w:pPr>
      <w:r w:rsidRPr="001D7269">
        <w:rPr>
          <w:rFonts w:ascii="Cambria" w:hAnsi="Cambria"/>
          <w:spacing w:val="-4"/>
          <w:szCs w:val="28"/>
        </w:rPr>
        <w:t xml:space="preserve">У другій половині ХІХ – на початку ХХ століття провідні країни Західної Європи та США вступили в таку стадію розвитку суспільно-економічних відносин, яка вимагала науково-технічного переоснащення виробництва й удосконалення соціальних інститутів. У цих умовах усе гостріше відчувалася відсталість і невідповідність традиційної школи та практики виховання новим економічним, соціальним, політичним вимогам життя. Безпорадність учнів під час використання одержаних знань на практиці, пасивний і догматичний характер навчання були основними причинами появи </w:t>
      </w:r>
      <w:r w:rsidRPr="001D7269">
        <w:rPr>
          <w:rFonts w:ascii="Cambria" w:hAnsi="Cambria" w:cstheme="minorHAnsi"/>
          <w:spacing w:val="-4"/>
          <w:szCs w:val="28"/>
        </w:rPr>
        <w:lastRenderedPageBreak/>
        <w:t xml:space="preserve">педагогічних течій, що вимагали реформування школи, всіх її щабелів. </w:t>
      </w:r>
      <w:r w:rsidRPr="001D7269">
        <w:rPr>
          <w:rFonts w:ascii="Cambria" w:hAnsi="Cambria" w:cstheme="minorHAnsi"/>
          <w:szCs w:val="28"/>
        </w:rPr>
        <w:t>Педагогічні концепції, ідеї, течії кінця ХІХ – початку ХХ, основою яких стали вимоги радикальних змін (з латинського reformare – змінювати) в освітній сфері називають реформаторською педагогікою.</w:t>
      </w:r>
    </w:p>
    <w:p w14:paraId="0E845CCB" w14:textId="77777777" w:rsidR="005E3243" w:rsidRPr="001D7269" w:rsidRDefault="005E3243" w:rsidP="001D7269">
      <w:pPr>
        <w:spacing w:after="0" w:line="276" w:lineRule="auto"/>
        <w:ind w:firstLine="709"/>
        <w:jc w:val="both"/>
        <w:rPr>
          <w:rFonts w:ascii="Cambria" w:hAnsi="Cambria" w:cstheme="minorHAnsi"/>
          <w:szCs w:val="28"/>
        </w:rPr>
      </w:pPr>
      <w:r w:rsidRPr="001D7269">
        <w:rPr>
          <w:rFonts w:ascii="Cambria" w:hAnsi="Cambria" w:cstheme="minorHAnsi"/>
          <w:szCs w:val="28"/>
        </w:rPr>
        <w:t xml:space="preserve">Метою теоретиків реформаторської підготовки стало </w:t>
      </w:r>
      <w:r w:rsidRPr="001D7269">
        <w:rPr>
          <w:rFonts w:ascii="Cambria" w:hAnsi="Cambria" w:cstheme="minorHAnsi"/>
          <w:spacing w:val="-4"/>
          <w:szCs w:val="28"/>
        </w:rPr>
        <w:t>перетворення школи на розвивальне середовище, що є невід'ємною часткою соціуму, на місце підготовки самостійних, ініціативних ділових людей, що вміють творчо використовувати набуті знання в практичній діяльності</w:t>
      </w:r>
      <w:r w:rsidRPr="001D7269">
        <w:rPr>
          <w:rFonts w:ascii="Cambria" w:hAnsi="Cambria" w:cstheme="minorHAnsi"/>
          <w:szCs w:val="28"/>
        </w:rPr>
        <w:t>.</w:t>
      </w:r>
    </w:p>
    <w:p w14:paraId="6EA34193" w14:textId="77777777" w:rsidR="005E3243" w:rsidRPr="001D7269" w:rsidRDefault="005E3243"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szCs w:val="28"/>
        </w:rPr>
        <w:t xml:space="preserve">Необхідність формування цілісної гармонійної особистості з розвиненими якостями трудівника та громадянина стала педагогічним ідеалом, досягнення якого спиралося на принципи педоцентризму, антропологізму, соціалізації та демократизму </w:t>
      </w:r>
      <w:r w:rsidRPr="001D7269">
        <w:rPr>
          <w:rFonts w:ascii="Cambria" w:hAnsi="Cambria"/>
          <w:color w:val="000000"/>
          <w:szCs w:val="28"/>
        </w:rPr>
        <w:t>(</w:t>
      </w:r>
      <w:r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136).</w:t>
      </w:r>
    </w:p>
    <w:p w14:paraId="06E89E09" w14:textId="33BF6BA5" w:rsidR="005E3243" w:rsidRPr="001D7269" w:rsidRDefault="005E3243" w:rsidP="001D7269">
      <w:pPr>
        <w:tabs>
          <w:tab w:val="num" w:pos="426"/>
        </w:tabs>
        <w:spacing w:after="0" w:line="276" w:lineRule="auto"/>
        <w:ind w:firstLine="709"/>
        <w:jc w:val="both"/>
        <w:rPr>
          <w:rFonts w:ascii="Cambria" w:hAnsi="Cambria"/>
          <w:szCs w:val="28"/>
        </w:rPr>
      </w:pPr>
      <w:r w:rsidRPr="001D7269">
        <w:rPr>
          <w:rFonts w:ascii="Cambria" w:hAnsi="Cambria"/>
          <w:szCs w:val="28"/>
        </w:rPr>
        <w:t xml:space="preserve">Методологічними основами реформаторської педагогіки було визначено: </w:t>
      </w:r>
      <w:r w:rsidRPr="001D7269">
        <w:rPr>
          <w:rFonts w:ascii="Cambria" w:hAnsi="Cambria"/>
          <w:bCs/>
          <w:i/>
          <w:iCs/>
          <w:szCs w:val="28"/>
        </w:rPr>
        <w:t>гуманістичний підхід до цілевизначення</w:t>
      </w:r>
      <w:r w:rsidRPr="001D7269">
        <w:rPr>
          <w:rFonts w:ascii="Cambria" w:hAnsi="Cambria"/>
          <w:szCs w:val="28"/>
        </w:rPr>
        <w:t xml:space="preserve">, яке полягає у </w:t>
      </w:r>
      <w:r w:rsidRPr="001D7269">
        <w:rPr>
          <w:rFonts w:ascii="Cambria" w:hAnsi="Cambria"/>
          <w:bCs/>
          <w:szCs w:val="28"/>
        </w:rPr>
        <w:t>цілісному та гармонійному розвитку особистості з якостями громадянина та трудівника</w:t>
      </w:r>
      <w:r w:rsidRPr="001D7269">
        <w:rPr>
          <w:rFonts w:ascii="Cambria" w:hAnsi="Cambria"/>
          <w:szCs w:val="28"/>
        </w:rPr>
        <w:t xml:space="preserve">; </w:t>
      </w:r>
      <w:r w:rsidRPr="001D7269">
        <w:rPr>
          <w:rFonts w:ascii="Cambria" w:hAnsi="Cambria"/>
          <w:bCs/>
          <w:i/>
          <w:iCs/>
          <w:szCs w:val="28"/>
        </w:rPr>
        <w:t>педоцентричний характер педагогічної системи</w:t>
      </w:r>
      <w:r w:rsidRPr="001D7269">
        <w:rPr>
          <w:rFonts w:ascii="Cambria" w:hAnsi="Cambria"/>
          <w:szCs w:val="28"/>
        </w:rPr>
        <w:t xml:space="preserve">, що означає зумовленість усіх її компонентів потребами вільного розвитку особистості; </w:t>
      </w:r>
      <w:r w:rsidRPr="001D7269">
        <w:rPr>
          <w:rFonts w:ascii="Cambria" w:hAnsi="Cambria"/>
          <w:bCs/>
          <w:i/>
          <w:iCs/>
          <w:szCs w:val="28"/>
        </w:rPr>
        <w:t>розвивальний підхід</w:t>
      </w:r>
      <w:r w:rsidRPr="001D7269">
        <w:rPr>
          <w:rFonts w:ascii="Cambria" w:hAnsi="Cambria"/>
          <w:szCs w:val="28"/>
        </w:rPr>
        <w:t xml:space="preserve">, що передбачає спрямованість на оптимізацію взаємодії всіх чинників розвитку дитини (як соціальних, так і біологічних); передбачає опору на саморозвиток, урахування його спонтанного та циклічного характеру; </w:t>
      </w:r>
      <w:r w:rsidRPr="001D7269">
        <w:rPr>
          <w:rFonts w:ascii="Cambria" w:hAnsi="Cambria"/>
          <w:bCs/>
          <w:i/>
          <w:iCs/>
          <w:szCs w:val="28"/>
        </w:rPr>
        <w:t xml:space="preserve">антропологічний підхід, </w:t>
      </w:r>
      <w:r w:rsidRPr="001D7269">
        <w:rPr>
          <w:rFonts w:ascii="Cambria" w:hAnsi="Cambria"/>
          <w:bCs/>
          <w:iCs/>
          <w:szCs w:val="28"/>
        </w:rPr>
        <w:t>який передбачає</w:t>
      </w:r>
      <w:r w:rsidRPr="001D7269">
        <w:rPr>
          <w:rFonts w:ascii="Cambria" w:hAnsi="Cambria"/>
          <w:b/>
          <w:bCs/>
          <w:i/>
          <w:iCs/>
          <w:szCs w:val="28"/>
        </w:rPr>
        <w:t xml:space="preserve"> </w:t>
      </w:r>
      <w:r w:rsidRPr="001D7269">
        <w:rPr>
          <w:rFonts w:ascii="Cambria" w:hAnsi="Cambria"/>
          <w:szCs w:val="28"/>
        </w:rPr>
        <w:t>обґрунтування</w:t>
      </w:r>
      <w:r w:rsidRPr="001D7269">
        <w:rPr>
          <w:rFonts w:ascii="Cambria" w:hAnsi="Cambria"/>
          <w:b/>
          <w:bCs/>
          <w:i/>
          <w:iCs/>
          <w:szCs w:val="28"/>
        </w:rPr>
        <w:t xml:space="preserve"> </w:t>
      </w:r>
      <w:r w:rsidRPr="001D7269">
        <w:rPr>
          <w:rFonts w:ascii="Cambria" w:hAnsi="Cambria"/>
          <w:szCs w:val="28"/>
        </w:rPr>
        <w:t>педагогічних нововведень даними сукупності людинознавчих наук як про психологічні, фізіологічні, анатомічні, патопсихологічні тощо, так і про соціальні, філософські  аспекти її життя.</w:t>
      </w:r>
    </w:p>
    <w:p w14:paraId="2503666C" w14:textId="77777777" w:rsidR="005E3243" w:rsidRPr="001D7269" w:rsidRDefault="005E3243" w:rsidP="001D7269">
      <w:pPr>
        <w:tabs>
          <w:tab w:val="num" w:pos="426"/>
        </w:tabs>
        <w:spacing w:after="0" w:line="276" w:lineRule="auto"/>
        <w:ind w:firstLine="425"/>
        <w:jc w:val="both"/>
        <w:rPr>
          <w:rFonts w:ascii="Cambria" w:hAnsi="Cambria"/>
          <w:szCs w:val="28"/>
        </w:rPr>
      </w:pPr>
      <w:r w:rsidRPr="001D7269">
        <w:rPr>
          <w:rFonts w:ascii="Cambria" w:hAnsi="Cambria"/>
          <w:szCs w:val="28"/>
        </w:rPr>
        <w:t xml:space="preserve">Загальними принципами організаційно-методичного забезпечення навчально-виховного процесу в контексті реформаторської педагогіки стали такі: </w:t>
      </w:r>
    </w:p>
    <w:p w14:paraId="0E7D0056"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свобода вибору дитиною змісту та форм навчальної, трудової та художньо-естетичної діяльності;</w:t>
      </w:r>
    </w:p>
    <w:p w14:paraId="6C829CD2"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творча активність та самостійність дитини у навчальному процесі;</w:t>
      </w:r>
    </w:p>
    <w:p w14:paraId="69C727F9"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набуття власного практичного досвіду як основа підготовки до життя;</w:t>
      </w:r>
    </w:p>
    <w:p w14:paraId="18557179"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трудовий принцип організації шкільного життя та основа його філософії;</w:t>
      </w:r>
    </w:p>
    <w:p w14:paraId="20EEE5A8"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pacing w:val="-4"/>
          <w:szCs w:val="28"/>
        </w:rPr>
        <w:t>диференціація та індивідуалізація навчального процесу: врахування як пізнавальних можливостей, так і потреб кожної особистості</w:t>
      </w:r>
      <w:r w:rsidRPr="001D7269">
        <w:rPr>
          <w:rFonts w:ascii="Cambria" w:hAnsi="Cambria"/>
          <w:szCs w:val="28"/>
        </w:rPr>
        <w:t>;</w:t>
      </w:r>
    </w:p>
    <w:p w14:paraId="07ED2870"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lastRenderedPageBreak/>
        <w:t>образно-емоційний, наочний, практичний характер навчання;</w:t>
      </w:r>
    </w:p>
    <w:p w14:paraId="30351253"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активне застосування гри у навчальному процесі, поступовий перехід від гри до серйозної діяльності;</w:t>
      </w:r>
    </w:p>
    <w:p w14:paraId="7F0CD87C" w14:textId="77777777"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творча рівноправна взаємодія між учнями, учнями та вчителем;</w:t>
      </w:r>
    </w:p>
    <w:p w14:paraId="2ADA0130" w14:textId="77777777" w:rsidR="005E3243" w:rsidRPr="001D7269" w:rsidRDefault="005E3243">
      <w:pPr>
        <w:numPr>
          <w:ilvl w:val="0"/>
          <w:numId w:val="14"/>
        </w:numPr>
        <w:spacing w:after="0" w:line="276" w:lineRule="auto"/>
        <w:ind w:left="0" w:firstLine="425"/>
        <w:jc w:val="both"/>
        <w:rPr>
          <w:rFonts w:ascii="Cambria" w:hAnsi="Cambria"/>
          <w:szCs w:val="28"/>
        </w:rPr>
      </w:pPr>
      <w:r w:rsidRPr="001D7269">
        <w:rPr>
          <w:rFonts w:ascii="Cambria" w:hAnsi="Cambria"/>
          <w:szCs w:val="28"/>
        </w:rPr>
        <w:t xml:space="preserve">позбавлення учителя керівної ролі в навчальному процесі, набуття ним ролей помічника, консультанта, партнера, товариша; </w:t>
      </w:r>
    </w:p>
    <w:p w14:paraId="208C85EB" w14:textId="086C56E6" w:rsidR="005E3243" w:rsidRPr="001D7269" w:rsidRDefault="005E3243">
      <w:pPr>
        <w:numPr>
          <w:ilvl w:val="0"/>
          <w:numId w:val="14"/>
        </w:numPr>
        <w:tabs>
          <w:tab w:val="clear" w:pos="720"/>
        </w:tabs>
        <w:spacing w:after="0" w:line="276" w:lineRule="auto"/>
        <w:ind w:left="0" w:firstLine="425"/>
        <w:jc w:val="both"/>
        <w:rPr>
          <w:rFonts w:ascii="Cambria" w:hAnsi="Cambria"/>
          <w:szCs w:val="28"/>
        </w:rPr>
      </w:pPr>
      <w:r w:rsidRPr="001D7269">
        <w:rPr>
          <w:rFonts w:ascii="Cambria" w:hAnsi="Cambria"/>
          <w:szCs w:val="28"/>
        </w:rPr>
        <w:t>відсутність покарань, осуду, оцінок, що принижують особистість.</w:t>
      </w:r>
    </w:p>
    <w:p w14:paraId="54CB6EF0" w14:textId="6AA398C2" w:rsidR="0066707F" w:rsidRPr="001D7269" w:rsidRDefault="0066707F" w:rsidP="001D7269">
      <w:pPr>
        <w:spacing w:after="0" w:line="276" w:lineRule="auto"/>
        <w:ind w:firstLine="709"/>
        <w:jc w:val="both"/>
        <w:rPr>
          <w:rFonts w:ascii="Cambria" w:hAnsi="Cambria"/>
          <w:bCs/>
          <w:szCs w:val="28"/>
        </w:rPr>
      </w:pPr>
      <w:r w:rsidRPr="001D7269">
        <w:rPr>
          <w:rFonts w:ascii="Cambria" w:hAnsi="Cambria"/>
          <w:szCs w:val="28"/>
        </w:rPr>
        <w:t>Особливе значення для апробації й поширення ідей реформаторської педагогіки мало</w:t>
      </w:r>
      <w:r w:rsidRPr="001D7269">
        <w:rPr>
          <w:rFonts w:ascii="Cambria" w:hAnsi="Cambria"/>
          <w:bCs/>
          <w:szCs w:val="28"/>
        </w:rPr>
        <w:t xml:space="preserve"> становлення та розвиток течії «нових шкіл» - альтернативних навчальних закладів, побудованих на концепції вільних шкільних громад Г. Літца та П. Гехеба. Практика діяльності нових шкіл культивувала ідеї співробітництва, рівноправність учнів і учителів, свободу й одночасно дисципліну спільного життя, навчання, керівництва закладам.</w:t>
      </w:r>
    </w:p>
    <w:p w14:paraId="512824F6" w14:textId="48452DC6" w:rsidR="001D7D52" w:rsidRPr="001D7269" w:rsidRDefault="001D7D52"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Специфіка реформаторської педагогіки полягала в тому, що її теоретичною основою був педагогічний світогляд, базис якого складало поєднання різноманітних філософських поглядів (позитивізму, прагматизму, екзістенціалізму, фрейдизму, неотомізму) та досягнень природничих і суспільно-гуманітарних наук (анатомії, фізіології, психології, соціології тощо). Найбільш визначними серед течій і напрямів, що розвивались у реформаторському русі, стали: вільне виховання (найвиразніші представники Е. Кей, М. Монтессорі), експериментальна педагогіка (А. Лай, Е. Мейман, А. Біне, Е. Торндайк), прагматична педагогіка (Д. Дьюї, Е. Паркхерст), педагогіка особистості (Г. Гаудіг, Е. Лінде,), педагогіка дії (А. Лай), соціальна педагогіка (Е. Дюкргейм, П. Наторп, Р. Зейдель), трудове та громадянське виховання (Г. Кершенштейнер), педологія (С. Холл, А. Біне)</w:t>
      </w:r>
      <w:r w:rsidRPr="001D7269">
        <w:rPr>
          <w:rFonts w:ascii="Cambria" w:hAnsi="Cambria"/>
          <w:color w:val="000000"/>
          <w:szCs w:val="28"/>
        </w:rPr>
        <w:t xml:space="preserve"> (</w:t>
      </w:r>
      <w:r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134–135).</w:t>
      </w:r>
    </w:p>
    <w:p w14:paraId="5D5E689A" w14:textId="1943CCC6" w:rsidR="00C16600" w:rsidRPr="001D7269" w:rsidRDefault="00C16600" w:rsidP="001D7269">
      <w:pPr>
        <w:widowControl w:val="0"/>
        <w:shd w:val="clear" w:color="auto" w:fill="FFFFFF"/>
        <w:tabs>
          <w:tab w:val="left" w:pos="691"/>
        </w:tabs>
        <w:autoSpaceDE w:val="0"/>
        <w:autoSpaceDN w:val="0"/>
        <w:adjustRightInd w:val="0"/>
        <w:spacing w:after="0" w:line="276" w:lineRule="auto"/>
        <w:ind w:firstLine="709"/>
        <w:jc w:val="both"/>
        <w:rPr>
          <w:rFonts w:ascii="Cambria" w:eastAsia="Times New Roman" w:hAnsi="Cambria" w:cs="Times New Roman"/>
          <w:szCs w:val="28"/>
          <w:lang w:eastAsia="uk-UA"/>
        </w:rPr>
      </w:pPr>
      <w:r w:rsidRPr="001D7269">
        <w:rPr>
          <w:rFonts w:ascii="Cambria" w:hAnsi="Cambria"/>
          <w:color w:val="000000"/>
          <w:spacing w:val="-4"/>
          <w:szCs w:val="28"/>
        </w:rPr>
        <w:t xml:space="preserve">При ознайомленні з основними ідеями теорії вільного виховання, варто пам’ятати, що вона є одним із </w:t>
      </w:r>
      <w:r w:rsidRPr="001D7269">
        <w:rPr>
          <w:rFonts w:ascii="Cambria" w:eastAsia="Times New Roman" w:hAnsi="Cambria" w:cs="Times New Roman"/>
          <w:szCs w:val="28"/>
          <w:lang w:eastAsia="uk-UA"/>
        </w:rPr>
        <w:t xml:space="preserve">провідних напрямів реформаторської педагогіки, який виник як альтернатива авторитарному, формалізованому навчанню. В </w:t>
      </w:r>
      <w:r w:rsidR="000B527B" w:rsidRPr="001D7269">
        <w:rPr>
          <w:rFonts w:ascii="Cambria" w:eastAsia="Times New Roman" w:hAnsi="Cambria" w:cs="Times New Roman"/>
          <w:szCs w:val="28"/>
          <w:lang w:eastAsia="uk-UA"/>
        </w:rPr>
        <w:t>її</w:t>
      </w:r>
      <w:r w:rsidRPr="001D7269">
        <w:rPr>
          <w:rFonts w:ascii="Cambria" w:eastAsia="Times New Roman" w:hAnsi="Cambria" w:cs="Times New Roman"/>
          <w:szCs w:val="28"/>
          <w:lang w:eastAsia="uk-UA"/>
        </w:rPr>
        <w:t xml:space="preserve"> основу покладена ідея визнання природного розвитку дитини, поваги до її особистості, самостійності та внутрішньої мотивації до пізнання. У цьому контексті дитина розглядається як активний суб’єкт власного розвитку, а завдання педагога - не нав’язувати, а супроводжувати, створювати умови для самореалізації.</w:t>
      </w:r>
    </w:p>
    <w:p w14:paraId="32824A05" w14:textId="77777777" w:rsidR="00283381" w:rsidRPr="001D7269" w:rsidRDefault="00283381" w:rsidP="001D7269">
      <w:pPr>
        <w:widowControl w:val="0"/>
        <w:shd w:val="clear" w:color="auto" w:fill="FFFFFF"/>
        <w:tabs>
          <w:tab w:val="left" w:pos="691"/>
        </w:tabs>
        <w:autoSpaceDE w:val="0"/>
        <w:autoSpaceDN w:val="0"/>
        <w:adjustRightInd w:val="0"/>
        <w:spacing w:after="0" w:line="276" w:lineRule="auto"/>
        <w:ind w:firstLine="709"/>
        <w:jc w:val="both"/>
        <w:rPr>
          <w:rFonts w:ascii="Cambria" w:eastAsia="Times New Roman" w:hAnsi="Cambria" w:cs="Times New Roman"/>
          <w:szCs w:val="28"/>
          <w:lang w:eastAsia="uk-UA"/>
        </w:rPr>
      </w:pPr>
    </w:p>
    <w:p w14:paraId="4E7F489F" w14:textId="4A2D6644" w:rsidR="00B249FF" w:rsidRPr="001D7269" w:rsidRDefault="000B527B"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lastRenderedPageBreak/>
        <w:t xml:space="preserve">Найбільш </w:t>
      </w:r>
      <w:r w:rsidR="003C7355" w:rsidRPr="001D7269">
        <w:rPr>
          <w:rFonts w:ascii="Cambria" w:eastAsia="Times New Roman" w:hAnsi="Cambria" w:cs="Times New Roman"/>
          <w:szCs w:val="28"/>
          <w:lang w:eastAsia="uk-UA"/>
        </w:rPr>
        <w:t>яскрав</w:t>
      </w:r>
      <w:r w:rsidRPr="001D7269">
        <w:rPr>
          <w:rFonts w:ascii="Cambria" w:eastAsia="Times New Roman" w:hAnsi="Cambria" w:cs="Times New Roman"/>
          <w:szCs w:val="28"/>
          <w:lang w:eastAsia="uk-UA"/>
        </w:rPr>
        <w:t xml:space="preserve">о концепція вільного виховання була реалізована в педагогічній практиці </w:t>
      </w:r>
      <w:r w:rsidRPr="001D7269">
        <w:rPr>
          <w:rFonts w:ascii="Cambria" w:eastAsia="Times New Roman" w:hAnsi="Cambria" w:cs="Times New Roman"/>
          <w:b/>
          <w:bCs/>
          <w:szCs w:val="28"/>
          <w:lang w:eastAsia="uk-UA"/>
        </w:rPr>
        <w:t>Марії Монтессорі</w:t>
      </w:r>
      <w:r w:rsidR="003C7355" w:rsidRPr="001D7269">
        <w:rPr>
          <w:rFonts w:ascii="Cambria" w:eastAsia="Times New Roman" w:hAnsi="Cambria" w:cs="Times New Roman"/>
          <w:szCs w:val="28"/>
          <w:lang w:eastAsia="uk-UA"/>
        </w:rPr>
        <w:t xml:space="preserve"> -</w:t>
      </w:r>
      <w:r w:rsidRPr="001D7269">
        <w:rPr>
          <w:rFonts w:ascii="Cambria" w:eastAsia="Times New Roman" w:hAnsi="Cambria" w:cs="Times New Roman"/>
          <w:szCs w:val="28"/>
          <w:lang w:eastAsia="uk-UA"/>
        </w:rPr>
        <w:t xml:space="preserve"> італійської лікарки і педагога.</w:t>
      </w:r>
      <w:r w:rsidR="00C16600" w:rsidRPr="001D7269">
        <w:rPr>
          <w:rFonts w:ascii="Cambria" w:eastAsia="Times New Roman" w:hAnsi="Cambria" w:cs="Times New Roman"/>
          <w:szCs w:val="28"/>
          <w:lang w:eastAsia="uk-UA"/>
        </w:rPr>
        <w:t xml:space="preserve"> </w:t>
      </w:r>
      <w:r w:rsidR="003C7355" w:rsidRPr="001D7269">
        <w:rPr>
          <w:rFonts w:ascii="Cambria" w:eastAsia="Times New Roman" w:hAnsi="Cambria" w:cs="Times New Roman"/>
          <w:szCs w:val="28"/>
          <w:lang w:eastAsia="uk-UA"/>
        </w:rPr>
        <w:t xml:space="preserve">Вона </w:t>
      </w:r>
      <w:r w:rsidRPr="001D7269">
        <w:rPr>
          <w:rFonts w:ascii="Cambria" w:eastAsia="Times New Roman" w:hAnsi="Cambria" w:cs="Times New Roman"/>
          <w:szCs w:val="28"/>
          <w:lang w:eastAsia="uk-UA"/>
        </w:rPr>
        <w:t>створила оригінальну педагогічну систему, спрямовану на самостійний, спонтанний розвиток дитини в умовах спеціально організованого середовища</w:t>
      </w:r>
      <w:r w:rsidR="003C7355" w:rsidRPr="001D7269">
        <w:rPr>
          <w:rFonts w:ascii="Cambria" w:eastAsia="Times New Roman" w:hAnsi="Cambria" w:cs="Times New Roman"/>
          <w:szCs w:val="28"/>
          <w:lang w:eastAsia="uk-UA"/>
        </w:rPr>
        <w:t xml:space="preserve"> дитячого садка та, з часом, початкової школи.</w:t>
      </w:r>
      <w:r w:rsidR="001A0D9D" w:rsidRPr="001D7269">
        <w:rPr>
          <w:rFonts w:ascii="Cambria" w:eastAsia="Times New Roman" w:hAnsi="Cambria" w:cs="Times New Roman"/>
          <w:szCs w:val="28"/>
          <w:lang w:eastAsia="uk-UA"/>
        </w:rPr>
        <w:t xml:space="preserve"> </w:t>
      </w:r>
    </w:p>
    <w:p w14:paraId="1E809834" w14:textId="3A13F57A" w:rsidR="00B249FF" w:rsidRPr="001D7269" w:rsidRDefault="00B249FF"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Розвиваюче середовище </w:t>
      </w:r>
      <w:r w:rsidR="00283381" w:rsidRPr="001D7269">
        <w:rPr>
          <w:rFonts w:ascii="Cambria" w:eastAsia="Times New Roman" w:hAnsi="Cambria" w:cs="Times New Roman"/>
          <w:szCs w:val="28"/>
          <w:lang w:eastAsia="uk-UA"/>
        </w:rPr>
        <w:t xml:space="preserve">передбачало таку організацію, щоб </w:t>
      </w:r>
      <w:r w:rsidRPr="001D7269">
        <w:rPr>
          <w:rFonts w:ascii="Cambria" w:eastAsia="Times New Roman" w:hAnsi="Cambria" w:cs="Times New Roman"/>
          <w:szCs w:val="28"/>
          <w:lang w:eastAsia="uk-UA"/>
        </w:rPr>
        <w:t xml:space="preserve">усі матеріали </w:t>
      </w:r>
      <w:r w:rsidR="00283381" w:rsidRPr="001D7269">
        <w:rPr>
          <w:rFonts w:ascii="Cambria" w:eastAsia="Times New Roman" w:hAnsi="Cambria" w:cs="Times New Roman"/>
          <w:szCs w:val="28"/>
          <w:lang w:eastAsia="uk-UA"/>
        </w:rPr>
        <w:t xml:space="preserve">були </w:t>
      </w:r>
      <w:r w:rsidRPr="001D7269">
        <w:rPr>
          <w:rFonts w:ascii="Cambria" w:eastAsia="Times New Roman" w:hAnsi="Cambria" w:cs="Times New Roman"/>
          <w:szCs w:val="28"/>
          <w:lang w:eastAsia="uk-UA"/>
        </w:rPr>
        <w:t>доступн</w:t>
      </w:r>
      <w:r w:rsidR="00283381" w:rsidRPr="001D7269">
        <w:rPr>
          <w:rFonts w:ascii="Cambria" w:eastAsia="Times New Roman" w:hAnsi="Cambria" w:cs="Times New Roman"/>
          <w:szCs w:val="28"/>
          <w:lang w:eastAsia="uk-UA"/>
        </w:rPr>
        <w:t>ими</w:t>
      </w:r>
      <w:r w:rsidRPr="001D7269">
        <w:rPr>
          <w:rFonts w:ascii="Cambria" w:eastAsia="Times New Roman" w:hAnsi="Cambria" w:cs="Times New Roman"/>
          <w:szCs w:val="28"/>
          <w:lang w:eastAsia="uk-UA"/>
        </w:rPr>
        <w:t>, впорядкован</w:t>
      </w:r>
      <w:r w:rsidR="00283381" w:rsidRPr="001D7269">
        <w:rPr>
          <w:rFonts w:ascii="Cambria" w:eastAsia="Times New Roman" w:hAnsi="Cambria" w:cs="Times New Roman"/>
          <w:szCs w:val="28"/>
          <w:lang w:eastAsia="uk-UA"/>
        </w:rPr>
        <w:t>ими</w:t>
      </w:r>
      <w:r w:rsidRPr="001D7269">
        <w:rPr>
          <w:rFonts w:ascii="Cambria" w:eastAsia="Times New Roman" w:hAnsi="Cambria" w:cs="Times New Roman"/>
          <w:szCs w:val="28"/>
          <w:lang w:eastAsia="uk-UA"/>
        </w:rPr>
        <w:t xml:space="preserve"> та приваблив</w:t>
      </w:r>
      <w:r w:rsidR="00283381" w:rsidRPr="001D7269">
        <w:rPr>
          <w:rFonts w:ascii="Cambria" w:eastAsia="Times New Roman" w:hAnsi="Cambria" w:cs="Times New Roman"/>
          <w:szCs w:val="28"/>
          <w:lang w:eastAsia="uk-UA"/>
        </w:rPr>
        <w:t>ими</w:t>
      </w:r>
      <w:r w:rsidRPr="001D7269">
        <w:rPr>
          <w:rFonts w:ascii="Cambria" w:eastAsia="Times New Roman" w:hAnsi="Cambria" w:cs="Times New Roman"/>
          <w:szCs w:val="28"/>
          <w:lang w:eastAsia="uk-UA"/>
        </w:rPr>
        <w:t xml:space="preserve"> для д</w:t>
      </w:r>
      <w:r w:rsidR="00283381" w:rsidRPr="001D7269">
        <w:rPr>
          <w:rFonts w:ascii="Cambria" w:eastAsia="Times New Roman" w:hAnsi="Cambria" w:cs="Times New Roman"/>
          <w:szCs w:val="28"/>
          <w:lang w:eastAsia="uk-UA"/>
        </w:rPr>
        <w:t xml:space="preserve">ітей. Спеціально створені дидактичні засоби передбачали </w:t>
      </w:r>
      <w:r w:rsidRPr="001D7269">
        <w:rPr>
          <w:rFonts w:ascii="Cambria" w:eastAsia="Times New Roman" w:hAnsi="Cambria" w:cs="Times New Roman"/>
          <w:szCs w:val="28"/>
          <w:lang w:eastAsia="uk-UA"/>
        </w:rPr>
        <w:t>стимулю</w:t>
      </w:r>
      <w:r w:rsidR="00283381" w:rsidRPr="001D7269">
        <w:rPr>
          <w:rFonts w:ascii="Cambria" w:eastAsia="Times New Roman" w:hAnsi="Cambria" w:cs="Times New Roman"/>
          <w:szCs w:val="28"/>
          <w:lang w:eastAsia="uk-UA"/>
        </w:rPr>
        <w:t xml:space="preserve">вання і </w:t>
      </w:r>
      <w:r w:rsidRPr="001D7269">
        <w:rPr>
          <w:rFonts w:ascii="Cambria" w:eastAsia="Times New Roman" w:hAnsi="Cambria" w:cs="Times New Roman"/>
          <w:szCs w:val="28"/>
          <w:lang w:eastAsia="uk-UA"/>
        </w:rPr>
        <w:t>розвиток сенсорики, моторики, мислення, мовлення,</w:t>
      </w:r>
      <w:r w:rsidR="00283381" w:rsidRPr="001D7269">
        <w:rPr>
          <w:rFonts w:ascii="Cambria" w:eastAsia="Times New Roman" w:hAnsi="Cambria" w:cs="Times New Roman"/>
          <w:szCs w:val="28"/>
          <w:lang w:eastAsia="uk-UA"/>
        </w:rPr>
        <w:t xml:space="preserve"> були орієнтованими на  формуванню </w:t>
      </w:r>
      <w:r w:rsidRPr="001D7269">
        <w:rPr>
          <w:rFonts w:ascii="Cambria" w:eastAsia="Times New Roman" w:hAnsi="Cambria" w:cs="Times New Roman"/>
          <w:szCs w:val="28"/>
          <w:lang w:eastAsia="uk-UA"/>
        </w:rPr>
        <w:t xml:space="preserve"> самодисципліни та внутрішньої організованості.</w:t>
      </w:r>
    </w:p>
    <w:p w14:paraId="6BC12696" w14:textId="29F4920D" w:rsidR="00283381" w:rsidRPr="001D7269" w:rsidRDefault="001A0D9D"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Основне гасло </w:t>
      </w:r>
      <w:r w:rsidR="00B249FF" w:rsidRPr="001D7269">
        <w:rPr>
          <w:rFonts w:ascii="Cambria" w:eastAsia="Times New Roman" w:hAnsi="Cambria" w:cs="Times New Roman"/>
          <w:szCs w:val="28"/>
          <w:lang w:eastAsia="uk-UA"/>
        </w:rPr>
        <w:t>педагогіки М. Монтессорі: «Допоможи мені зробити це самому».</w:t>
      </w:r>
      <w:r w:rsidR="00283381" w:rsidRPr="001D7269">
        <w:rPr>
          <w:rFonts w:ascii="Cambria" w:eastAsia="Times New Roman" w:hAnsi="Cambria" w:cs="Times New Roman"/>
          <w:szCs w:val="28"/>
          <w:lang w:eastAsia="uk-UA"/>
        </w:rPr>
        <w:t xml:space="preserve"> В садочках М.</w:t>
      </w:r>
      <w:r w:rsidR="007C4D99" w:rsidRPr="001D7269">
        <w:rPr>
          <w:rFonts w:ascii="Cambria" w:eastAsia="Times New Roman" w:hAnsi="Cambria" w:cs="Times New Roman"/>
          <w:szCs w:val="28"/>
          <w:lang w:eastAsia="uk-UA"/>
        </w:rPr>
        <w:t> </w:t>
      </w:r>
      <w:r w:rsidR="00283381" w:rsidRPr="001D7269">
        <w:rPr>
          <w:rFonts w:ascii="Cambria" w:eastAsia="Times New Roman" w:hAnsi="Cambria" w:cs="Times New Roman"/>
          <w:szCs w:val="28"/>
          <w:lang w:eastAsia="uk-UA"/>
        </w:rPr>
        <w:t>Монтесорі була реалізована ідея природньої різновікової групи як простору, що сприяє взаємонавчанню, емпатії та соціалізації.</w:t>
      </w:r>
    </w:p>
    <w:p w14:paraId="61670503" w14:textId="3974AB7C" w:rsidR="003C7355" w:rsidRPr="001D7269" w:rsidRDefault="003C7355" w:rsidP="001D7269">
      <w:pPr>
        <w:pStyle w:val="ac"/>
        <w:spacing w:after="0" w:line="276" w:lineRule="auto"/>
        <w:ind w:firstLine="576"/>
        <w:jc w:val="both"/>
        <w:rPr>
          <w:rFonts w:ascii="Cambria" w:hAnsi="Cambria"/>
          <w:bCs/>
          <w:iCs/>
          <w:szCs w:val="28"/>
        </w:rPr>
      </w:pPr>
      <w:r w:rsidRPr="001D7269">
        <w:rPr>
          <w:rFonts w:ascii="Cambria" w:hAnsi="Cambria"/>
          <w:bCs/>
          <w:iCs/>
          <w:szCs w:val="28"/>
        </w:rPr>
        <w:t>Проаналізуйте реалізацію в практичній діяльності головних</w:t>
      </w:r>
      <w:r w:rsidR="00434EB6" w:rsidRPr="001D7269">
        <w:rPr>
          <w:rFonts w:ascii="Cambria" w:hAnsi="Cambria"/>
          <w:bCs/>
          <w:iCs/>
          <w:szCs w:val="28"/>
        </w:rPr>
        <w:t xml:space="preserve"> принц</w:t>
      </w:r>
      <w:r w:rsidRPr="001D7269">
        <w:rPr>
          <w:rFonts w:ascii="Cambria" w:hAnsi="Cambria"/>
          <w:bCs/>
          <w:iCs/>
          <w:szCs w:val="28"/>
        </w:rPr>
        <w:t>ипів</w:t>
      </w:r>
      <w:r w:rsidR="00434EB6" w:rsidRPr="001D7269">
        <w:rPr>
          <w:rFonts w:ascii="Cambria" w:hAnsi="Cambria"/>
          <w:bCs/>
          <w:iCs/>
          <w:szCs w:val="28"/>
        </w:rPr>
        <w:t xml:space="preserve"> педагогічної системи </w:t>
      </w:r>
      <w:r w:rsidR="00434EB6" w:rsidRPr="001D7269">
        <w:rPr>
          <w:rFonts w:ascii="Cambria" w:hAnsi="Cambria"/>
          <w:bCs/>
          <w:szCs w:val="28"/>
        </w:rPr>
        <w:t>М.</w:t>
      </w:r>
      <w:r w:rsidRPr="001D7269">
        <w:rPr>
          <w:rFonts w:ascii="Cambria" w:hAnsi="Cambria"/>
          <w:bCs/>
          <w:szCs w:val="28"/>
        </w:rPr>
        <w:t> </w:t>
      </w:r>
      <w:r w:rsidR="00434EB6" w:rsidRPr="001D7269">
        <w:rPr>
          <w:rFonts w:ascii="Cambria" w:hAnsi="Cambria"/>
          <w:bCs/>
          <w:szCs w:val="28"/>
        </w:rPr>
        <w:t>Монтес</w:t>
      </w:r>
      <w:r w:rsidRPr="001D7269">
        <w:rPr>
          <w:rFonts w:ascii="Cambria" w:hAnsi="Cambria"/>
          <w:bCs/>
          <w:szCs w:val="28"/>
        </w:rPr>
        <w:t>с</w:t>
      </w:r>
      <w:r w:rsidR="00434EB6" w:rsidRPr="001D7269">
        <w:rPr>
          <w:rFonts w:ascii="Cambria" w:hAnsi="Cambria"/>
          <w:bCs/>
          <w:szCs w:val="28"/>
        </w:rPr>
        <w:t>орі</w:t>
      </w:r>
      <w:r w:rsidR="00434EB6" w:rsidRPr="001D7269">
        <w:rPr>
          <w:rFonts w:ascii="Cambria" w:hAnsi="Cambria"/>
          <w:bCs/>
          <w:iCs/>
          <w:szCs w:val="28"/>
        </w:rPr>
        <w:t>: природовідповідність</w:t>
      </w:r>
      <w:r w:rsidRPr="001D7269">
        <w:rPr>
          <w:rFonts w:ascii="Cambria" w:hAnsi="Cambria"/>
          <w:bCs/>
          <w:iCs/>
          <w:szCs w:val="28"/>
        </w:rPr>
        <w:t xml:space="preserve">; </w:t>
      </w:r>
      <w:r w:rsidR="00434EB6" w:rsidRPr="001D7269">
        <w:rPr>
          <w:rFonts w:ascii="Cambria" w:hAnsi="Cambria"/>
          <w:szCs w:val="28"/>
        </w:rPr>
        <w:t>в</w:t>
      </w:r>
      <w:r w:rsidR="00434EB6" w:rsidRPr="001D7269">
        <w:rPr>
          <w:rFonts w:ascii="Cambria" w:hAnsi="Cambria"/>
          <w:bCs/>
          <w:iCs/>
          <w:szCs w:val="28"/>
        </w:rPr>
        <w:t>ільний розвиток та саморозвиток дитини</w:t>
      </w:r>
      <w:r w:rsidRPr="001D7269">
        <w:rPr>
          <w:rFonts w:ascii="Cambria" w:hAnsi="Cambria"/>
          <w:bCs/>
          <w:iCs/>
          <w:szCs w:val="28"/>
        </w:rPr>
        <w:t xml:space="preserve">;  </w:t>
      </w:r>
      <w:r w:rsidR="00434EB6" w:rsidRPr="001D7269">
        <w:rPr>
          <w:rFonts w:ascii="Cambria" w:hAnsi="Cambria"/>
          <w:szCs w:val="28"/>
        </w:rPr>
        <w:t>п</w:t>
      </w:r>
      <w:r w:rsidR="00434EB6" w:rsidRPr="001D7269">
        <w:rPr>
          <w:rFonts w:ascii="Cambria" w:hAnsi="Cambria"/>
          <w:bCs/>
          <w:iCs/>
          <w:szCs w:val="28"/>
        </w:rPr>
        <w:t>едоцентризм</w:t>
      </w:r>
      <w:r w:rsidRPr="001D7269">
        <w:rPr>
          <w:rFonts w:ascii="Cambria" w:hAnsi="Cambria"/>
          <w:bCs/>
          <w:iCs/>
          <w:szCs w:val="28"/>
        </w:rPr>
        <w:t xml:space="preserve">; </w:t>
      </w:r>
      <w:r w:rsidR="00434EB6" w:rsidRPr="001D7269">
        <w:rPr>
          <w:rFonts w:ascii="Cambria" w:hAnsi="Cambria"/>
          <w:bCs/>
          <w:iCs/>
          <w:szCs w:val="28"/>
        </w:rPr>
        <w:t>активність та самостійність дитини</w:t>
      </w:r>
      <w:r w:rsidR="00434EB6" w:rsidRPr="001D7269">
        <w:rPr>
          <w:rFonts w:ascii="Cambria" w:hAnsi="Cambria"/>
          <w:szCs w:val="28"/>
        </w:rPr>
        <w:t xml:space="preserve"> </w:t>
      </w:r>
      <w:r w:rsidR="00434EB6" w:rsidRPr="001D7269">
        <w:rPr>
          <w:rFonts w:ascii="Cambria" w:hAnsi="Cambria"/>
          <w:bCs/>
          <w:iCs/>
          <w:szCs w:val="28"/>
        </w:rPr>
        <w:t>у навчальному процесі</w:t>
      </w:r>
      <w:r w:rsidRPr="001D7269">
        <w:rPr>
          <w:rFonts w:ascii="Cambria" w:hAnsi="Cambria"/>
          <w:bCs/>
          <w:iCs/>
          <w:szCs w:val="28"/>
        </w:rPr>
        <w:t>;</w:t>
      </w:r>
      <w:r w:rsidR="00434EB6" w:rsidRPr="001D7269">
        <w:rPr>
          <w:rFonts w:ascii="Cambria" w:hAnsi="Cambria"/>
          <w:iCs/>
          <w:szCs w:val="28"/>
        </w:rPr>
        <w:t xml:space="preserve"> </w:t>
      </w:r>
      <w:r w:rsidR="00434EB6" w:rsidRPr="001D7269">
        <w:rPr>
          <w:rFonts w:ascii="Cambria" w:hAnsi="Cambria"/>
          <w:bCs/>
          <w:iCs/>
          <w:szCs w:val="28"/>
        </w:rPr>
        <w:t>врахування поетапного розвитку мислення дитини</w:t>
      </w:r>
      <w:r w:rsidR="00434EB6" w:rsidRPr="001D7269">
        <w:rPr>
          <w:rFonts w:ascii="Cambria" w:hAnsi="Cambria"/>
          <w:szCs w:val="28"/>
        </w:rPr>
        <w:t xml:space="preserve"> від предметно-дієвого до наочно-образного та абстрактного</w:t>
      </w:r>
      <w:r w:rsidRPr="001D7269">
        <w:rPr>
          <w:rFonts w:ascii="Cambria" w:hAnsi="Cambria"/>
          <w:szCs w:val="28"/>
        </w:rPr>
        <w:t xml:space="preserve"> тощо </w:t>
      </w:r>
      <w:bookmarkStart w:id="18" w:name="_Hlk200919878"/>
      <w:r w:rsidRPr="001D7269">
        <w:rPr>
          <w:rFonts w:ascii="Cambria" w:hAnsi="Cambria"/>
          <w:szCs w:val="28"/>
        </w:rPr>
        <w:t>(</w:t>
      </w:r>
      <w:r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143).</w:t>
      </w:r>
    </w:p>
    <w:bookmarkEnd w:id="18"/>
    <w:p w14:paraId="345F4D4B" w14:textId="36FB81A4" w:rsidR="00AB4A45" w:rsidRPr="001D7269" w:rsidRDefault="00EC29CB" w:rsidP="001D7269">
      <w:pPr>
        <w:spacing w:after="0" w:line="276" w:lineRule="auto"/>
        <w:ind w:firstLine="709"/>
        <w:jc w:val="both"/>
        <w:rPr>
          <w:rFonts w:ascii="Cambria" w:eastAsia="Times New Roman" w:hAnsi="Cambria" w:cs="Times New Roman"/>
          <w:szCs w:val="28"/>
          <w:lang w:eastAsia="uk-UA"/>
        </w:rPr>
      </w:pPr>
      <w:r w:rsidRPr="001D7269">
        <w:rPr>
          <w:rFonts w:ascii="Cambria" w:hAnsi="Cambria" w:cstheme="minorHAnsi"/>
          <w:szCs w:val="28"/>
        </w:rPr>
        <w:t xml:space="preserve"> </w:t>
      </w:r>
      <w:r w:rsidR="00AF00C5" w:rsidRPr="001D7269">
        <w:rPr>
          <w:rFonts w:ascii="Cambria" w:eastAsia="Times New Roman" w:hAnsi="Cambria" w:cs="Times New Roman"/>
          <w:szCs w:val="28"/>
          <w:lang w:eastAsia="uk-UA"/>
        </w:rPr>
        <w:t xml:space="preserve">В основу концепції </w:t>
      </w:r>
      <w:r w:rsidR="00C57896" w:rsidRPr="001D7269">
        <w:rPr>
          <w:rFonts w:ascii="Cambria" w:eastAsia="Times New Roman" w:hAnsi="Cambria" w:cs="Times New Roman"/>
          <w:b/>
          <w:bCs/>
          <w:szCs w:val="28"/>
          <w:lang w:eastAsia="uk-UA"/>
        </w:rPr>
        <w:t>В</w:t>
      </w:r>
      <w:r w:rsidR="00AF00C5" w:rsidRPr="001D7269">
        <w:rPr>
          <w:rFonts w:ascii="Cambria" w:eastAsia="Times New Roman" w:hAnsi="Cambria" w:cs="Times New Roman"/>
          <w:b/>
          <w:bCs/>
          <w:szCs w:val="28"/>
          <w:lang w:eastAsia="uk-UA"/>
        </w:rPr>
        <w:t>альдорфської педагогіки</w:t>
      </w:r>
      <w:r w:rsidR="00AF00C5" w:rsidRPr="001D7269">
        <w:rPr>
          <w:rFonts w:ascii="Cambria" w:eastAsia="Times New Roman" w:hAnsi="Cambria" w:cs="Times New Roman"/>
          <w:szCs w:val="28"/>
          <w:lang w:eastAsia="uk-UA"/>
        </w:rPr>
        <w:t xml:space="preserve"> покладено вчення про антропософію </w:t>
      </w:r>
      <w:r w:rsidR="00AF00C5" w:rsidRPr="001D7269">
        <w:rPr>
          <w:rFonts w:ascii="Cambria" w:eastAsia="Times New Roman" w:hAnsi="Cambria" w:cs="Times New Roman"/>
          <w:b/>
          <w:bCs/>
          <w:szCs w:val="28"/>
          <w:lang w:eastAsia="uk-UA"/>
        </w:rPr>
        <w:t>Рудольфа Шт</w:t>
      </w:r>
      <w:r w:rsidR="00C45B6D" w:rsidRPr="001D7269">
        <w:rPr>
          <w:rFonts w:ascii="Cambria" w:eastAsia="Times New Roman" w:hAnsi="Cambria" w:cs="Times New Roman"/>
          <w:b/>
          <w:bCs/>
          <w:szCs w:val="28"/>
          <w:lang w:eastAsia="uk-UA"/>
        </w:rPr>
        <w:t>е</w:t>
      </w:r>
      <w:r w:rsidR="00AF00C5" w:rsidRPr="001D7269">
        <w:rPr>
          <w:rFonts w:ascii="Cambria" w:eastAsia="Times New Roman" w:hAnsi="Cambria" w:cs="Times New Roman"/>
          <w:b/>
          <w:bCs/>
          <w:szCs w:val="28"/>
          <w:lang w:eastAsia="uk-UA"/>
        </w:rPr>
        <w:t>йнера</w:t>
      </w:r>
      <w:r w:rsidR="00AB4A45" w:rsidRPr="001D7269">
        <w:rPr>
          <w:rFonts w:ascii="Cambria" w:eastAsia="Times New Roman" w:hAnsi="Cambria" w:cs="Times New Roman"/>
          <w:b/>
          <w:bCs/>
          <w:szCs w:val="28"/>
          <w:lang w:eastAsia="uk-UA"/>
        </w:rPr>
        <w:t xml:space="preserve"> (1861-1925)</w:t>
      </w:r>
      <w:r w:rsidR="00AB4A45" w:rsidRPr="001D7269">
        <w:rPr>
          <w:rFonts w:ascii="Cambria" w:eastAsia="Times New Roman" w:hAnsi="Cambria" w:cs="Times New Roman"/>
          <w:szCs w:val="28"/>
          <w:lang w:eastAsia="uk-UA"/>
        </w:rPr>
        <w:t xml:space="preserve"> – німецького філософа і педагога. Антропософське вчення </w:t>
      </w:r>
      <w:r w:rsidR="00AF00C5" w:rsidRPr="001D7269">
        <w:rPr>
          <w:rFonts w:ascii="Cambria" w:eastAsia="Times New Roman" w:hAnsi="Cambria" w:cs="Times New Roman"/>
          <w:szCs w:val="28"/>
          <w:lang w:eastAsia="uk-UA"/>
        </w:rPr>
        <w:t xml:space="preserve">розглядає людину як цілісну істоту - в поєднанні тіла, душі й духу. </w:t>
      </w:r>
      <w:r w:rsidR="00AB4A45" w:rsidRPr="001D7269">
        <w:rPr>
          <w:rFonts w:ascii="Cambria" w:eastAsia="Times New Roman" w:hAnsi="Cambria" w:cs="Times New Roman"/>
          <w:szCs w:val="28"/>
          <w:lang w:eastAsia="uk-UA"/>
        </w:rPr>
        <w:t>Тому о</w:t>
      </w:r>
      <w:r w:rsidR="00AF00C5" w:rsidRPr="001D7269">
        <w:rPr>
          <w:rFonts w:ascii="Cambria" w:eastAsia="Times New Roman" w:hAnsi="Cambria" w:cs="Times New Roman"/>
          <w:szCs w:val="28"/>
          <w:lang w:eastAsia="uk-UA"/>
        </w:rPr>
        <w:t>д</w:t>
      </w:r>
      <w:r w:rsidR="00AB4A45" w:rsidRPr="001D7269">
        <w:rPr>
          <w:rFonts w:ascii="Cambria" w:eastAsia="Times New Roman" w:hAnsi="Cambria" w:cs="Times New Roman"/>
          <w:szCs w:val="28"/>
          <w:lang w:eastAsia="uk-UA"/>
        </w:rPr>
        <w:t xml:space="preserve">ним </w:t>
      </w:r>
      <w:r w:rsidR="00AF00C5" w:rsidRPr="001D7269">
        <w:rPr>
          <w:rFonts w:ascii="Cambria" w:eastAsia="Times New Roman" w:hAnsi="Cambria" w:cs="Times New Roman"/>
          <w:szCs w:val="28"/>
          <w:lang w:eastAsia="uk-UA"/>
        </w:rPr>
        <w:t xml:space="preserve">із головних принципів </w:t>
      </w:r>
      <w:r w:rsidR="00AB4A45" w:rsidRPr="001D7269">
        <w:rPr>
          <w:rFonts w:ascii="Cambria" w:eastAsia="Times New Roman" w:hAnsi="Cambria" w:cs="Times New Roman"/>
          <w:szCs w:val="28"/>
          <w:lang w:eastAsia="uk-UA"/>
        </w:rPr>
        <w:t>концепції є</w:t>
      </w:r>
      <w:r w:rsidR="00AF00C5" w:rsidRPr="001D7269">
        <w:rPr>
          <w:rFonts w:ascii="Cambria" w:eastAsia="Times New Roman" w:hAnsi="Cambria" w:cs="Times New Roman"/>
          <w:szCs w:val="28"/>
          <w:lang w:eastAsia="uk-UA"/>
        </w:rPr>
        <w:t xml:space="preserve"> розвиток дитини відповідно до її вікових та духовних особливостей. </w:t>
      </w:r>
    </w:p>
    <w:p w14:paraId="15E854F2" w14:textId="72744BBB" w:rsidR="00AB4A45" w:rsidRPr="001D7269" w:rsidRDefault="00AB4A45"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Р. Штайнер поділив дитячий розвиток на три основні семирічні етапи:</w:t>
      </w:r>
    </w:p>
    <w:p w14:paraId="0D0F92FF" w14:textId="638FF354" w:rsidR="00AB4A45" w:rsidRPr="001D7269" w:rsidRDefault="00AB4A45">
      <w:pPr>
        <w:numPr>
          <w:ilvl w:val="0"/>
          <w:numId w:val="22"/>
        </w:numPr>
        <w:spacing w:after="0" w:line="276" w:lineRule="auto"/>
        <w:ind w:left="0" w:firstLine="284"/>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1-й період (0–7 років) - розвиток через наслідування, гра і сенсорний досвід; у цей час не рекомендується інтелектуальне навчання, важлива вільна гра.</w:t>
      </w:r>
    </w:p>
    <w:p w14:paraId="2986F444" w14:textId="7DD17CC6" w:rsidR="00AB4A45" w:rsidRPr="001D7269" w:rsidRDefault="00AB4A45">
      <w:pPr>
        <w:numPr>
          <w:ilvl w:val="0"/>
          <w:numId w:val="22"/>
        </w:numPr>
        <w:spacing w:after="0" w:line="276" w:lineRule="auto"/>
        <w:ind w:left="0" w:firstLine="284"/>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2-й період (7–14 років) - навчання через образи, почуття і художнє переживання. Тут активно використовуються казки, міфи, мистецтво, драматизація.</w:t>
      </w:r>
    </w:p>
    <w:p w14:paraId="790603B2" w14:textId="77777777" w:rsidR="00AB4A45" w:rsidRPr="001D7269" w:rsidRDefault="00AB4A45">
      <w:pPr>
        <w:numPr>
          <w:ilvl w:val="0"/>
          <w:numId w:val="22"/>
        </w:numPr>
        <w:spacing w:after="0" w:line="276" w:lineRule="auto"/>
        <w:ind w:left="0" w:firstLine="284"/>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lastRenderedPageBreak/>
        <w:t xml:space="preserve">3-й період (14–21 років) -пробуджується критичне мислення, логіка, абстрактне мислення, тому навчання орієнтується на пошук істини, формування переконань і світогляду. </w:t>
      </w:r>
    </w:p>
    <w:p w14:paraId="7F40A9FF" w14:textId="13D17366" w:rsidR="00983A00" w:rsidRPr="001D7269" w:rsidRDefault="00AB4A45" w:rsidP="001D7269">
      <w:pPr>
        <w:spacing w:after="0" w:line="276" w:lineRule="auto"/>
        <w:ind w:firstLine="709"/>
        <w:jc w:val="both"/>
        <w:rPr>
          <w:rFonts w:ascii="Cambria" w:hAnsi="Cambria"/>
          <w:spacing w:val="-4"/>
          <w:szCs w:val="28"/>
        </w:rPr>
      </w:pPr>
      <w:r w:rsidRPr="001D7269">
        <w:rPr>
          <w:rFonts w:ascii="Cambria" w:eastAsia="Times New Roman" w:hAnsi="Cambria" w:cs="Times New Roman"/>
          <w:szCs w:val="28"/>
          <w:lang w:eastAsia="uk-UA"/>
        </w:rPr>
        <w:t xml:space="preserve">Вікова періодизація </w:t>
      </w:r>
      <w:r w:rsidR="00983A00" w:rsidRPr="001D7269">
        <w:rPr>
          <w:rFonts w:ascii="Cambria" w:eastAsia="Times New Roman" w:hAnsi="Cambria" w:cs="Times New Roman"/>
          <w:szCs w:val="28"/>
          <w:lang w:eastAsia="uk-UA"/>
        </w:rPr>
        <w:t xml:space="preserve">на основі антропософії </w:t>
      </w:r>
      <w:r w:rsidRPr="001D7269">
        <w:rPr>
          <w:rFonts w:ascii="Cambria" w:eastAsia="Times New Roman" w:hAnsi="Cambria" w:cs="Times New Roman"/>
          <w:szCs w:val="28"/>
          <w:lang w:eastAsia="uk-UA"/>
        </w:rPr>
        <w:t xml:space="preserve">зумовлює й особливості змісту </w:t>
      </w:r>
      <w:r w:rsidRPr="001D7269">
        <w:rPr>
          <w:rFonts w:ascii="Cambria" w:hAnsi="Cambria" w:cstheme="minorHAnsi"/>
          <w:bCs/>
          <w:szCs w:val="28"/>
        </w:rPr>
        <w:t>Вальдорфської педагогіки</w:t>
      </w:r>
      <w:r w:rsidR="00983A00" w:rsidRPr="001D7269">
        <w:rPr>
          <w:rFonts w:ascii="Cambria" w:hAnsi="Cambria" w:cstheme="minorHAnsi"/>
          <w:bCs/>
          <w:szCs w:val="28"/>
        </w:rPr>
        <w:t>, так званий потрійний ритм навчального дня</w:t>
      </w:r>
      <w:r w:rsidR="00983A00" w:rsidRPr="001D7269">
        <w:rPr>
          <w:rFonts w:ascii="Cambria" w:hAnsi="Cambria"/>
          <w:szCs w:val="28"/>
        </w:rPr>
        <w:t xml:space="preserve">: зранку – академічні заняття (відповідно до </w:t>
      </w:r>
      <w:r w:rsidR="00983A00" w:rsidRPr="001D7269">
        <w:rPr>
          <w:rFonts w:ascii="Cambria" w:hAnsi="Cambria"/>
          <w:spacing w:val="-4"/>
          <w:szCs w:val="28"/>
        </w:rPr>
        <w:t>щоденного біоритму дитячого організму пік інтелектуальної активності  припадає на першу половину дня – від 5 до 12 год.); у післяобідній час - заняття естетичного циклу (музика, живопис, скульптура, архітектура, театр, евритмія – особливий вид мистецтва: синтез думки і руху, кольору і музики); наприкінці навчального дня - трудова діяльність (столярна і слюсарна справа, шиття, плетіння, гончарна справа, приготування їжі тобто різні види творчості).</w:t>
      </w:r>
    </w:p>
    <w:p w14:paraId="26CDDA1A" w14:textId="3A36B6E6" w:rsidR="00C45B6D" w:rsidRPr="001D7269" w:rsidRDefault="00983A00" w:rsidP="001D7269">
      <w:pPr>
        <w:pStyle w:val="ac"/>
        <w:spacing w:after="0" w:line="276" w:lineRule="auto"/>
        <w:ind w:firstLine="576"/>
        <w:jc w:val="both"/>
        <w:rPr>
          <w:rFonts w:ascii="Cambria" w:hAnsi="Cambria"/>
          <w:bCs/>
          <w:iCs/>
          <w:szCs w:val="28"/>
        </w:rPr>
      </w:pPr>
      <w:r w:rsidRPr="001D7269">
        <w:rPr>
          <w:rFonts w:ascii="Cambria" w:hAnsi="Cambria"/>
          <w:spacing w:val="-4"/>
          <w:szCs w:val="28"/>
        </w:rPr>
        <w:t xml:space="preserve">Зміст навчання викладається за </w:t>
      </w:r>
      <w:r w:rsidRPr="001D7269">
        <w:rPr>
          <w:rFonts w:ascii="Cambria" w:hAnsi="Cambria" w:cstheme="minorHAnsi"/>
          <w:szCs w:val="28"/>
        </w:rPr>
        <w:t xml:space="preserve">«методом </w:t>
      </w:r>
      <w:r w:rsidRPr="001D7269">
        <w:rPr>
          <w:rStyle w:val="aff2"/>
          <w:rFonts w:ascii="Cambria" w:hAnsi="Cambria" w:cstheme="minorHAnsi"/>
          <w:i w:val="0"/>
          <w:iCs w:val="0"/>
          <w:szCs w:val="28"/>
        </w:rPr>
        <w:t>епох»</w:t>
      </w:r>
      <w:r w:rsidR="00C45B6D" w:rsidRPr="001D7269">
        <w:rPr>
          <w:rStyle w:val="aff2"/>
          <w:rFonts w:ascii="Cambria" w:hAnsi="Cambria" w:cstheme="minorHAnsi"/>
          <w:i w:val="0"/>
          <w:iCs w:val="0"/>
          <w:szCs w:val="28"/>
        </w:rPr>
        <w:t>. О</w:t>
      </w:r>
      <w:r w:rsidR="00C45B6D" w:rsidRPr="001D7269">
        <w:rPr>
          <w:rFonts w:ascii="Cambria" w:hAnsi="Cambria"/>
          <w:szCs w:val="28"/>
          <w:lang w:eastAsia="uk-UA"/>
        </w:rPr>
        <w:t xml:space="preserve">світній процес, на думку </w:t>
      </w:r>
      <w:r w:rsidR="00C45B6D" w:rsidRPr="001D7269">
        <w:rPr>
          <w:rFonts w:ascii="Cambria" w:hAnsi="Cambria" w:cstheme="minorHAnsi"/>
          <w:szCs w:val="28"/>
        </w:rPr>
        <w:t>Р.</w:t>
      </w:r>
      <w:r w:rsidR="00C57896" w:rsidRPr="001D7269">
        <w:rPr>
          <w:rFonts w:ascii="Cambria" w:hAnsi="Cambria" w:cstheme="minorHAnsi"/>
          <w:szCs w:val="28"/>
        </w:rPr>
        <w:t> </w:t>
      </w:r>
      <w:r w:rsidR="00C45B6D" w:rsidRPr="001D7269">
        <w:rPr>
          <w:rFonts w:ascii="Cambria" w:hAnsi="Cambria" w:cstheme="minorHAnsi"/>
          <w:szCs w:val="28"/>
        </w:rPr>
        <w:t>Штейнера,</w:t>
      </w:r>
      <w:r w:rsidR="00C45B6D" w:rsidRPr="001D7269">
        <w:rPr>
          <w:rFonts w:ascii="Cambria" w:hAnsi="Cambria"/>
          <w:szCs w:val="28"/>
          <w:lang w:eastAsia="uk-UA"/>
        </w:rPr>
        <w:t xml:space="preserve"> має гармонійно розвивати три сфери: мислення (інтелект), почуття (емоції) і волю (діяльність). </w:t>
      </w:r>
      <w:r w:rsidR="00C45B6D" w:rsidRPr="001D7269">
        <w:rPr>
          <w:rStyle w:val="aff2"/>
          <w:rFonts w:ascii="Cambria" w:hAnsi="Cambria" w:cstheme="minorHAnsi"/>
          <w:i w:val="0"/>
          <w:iCs w:val="0"/>
          <w:szCs w:val="28"/>
        </w:rPr>
        <w:t>М</w:t>
      </w:r>
      <w:r w:rsidR="00C45B6D" w:rsidRPr="001D7269">
        <w:rPr>
          <w:rFonts w:ascii="Cambria" w:hAnsi="Cambria"/>
          <w:szCs w:val="28"/>
        </w:rPr>
        <w:t>етод занурення («метод епох») полягає у вивченні основного річного матеріалу предмета протягом 4-8 тижнів з наступним повторенням та закріпленням (</w:t>
      </w:r>
      <w:r w:rsidR="00C45B6D"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144).</w:t>
      </w:r>
    </w:p>
    <w:p w14:paraId="1AEAE8E8" w14:textId="7C1B4830" w:rsidR="00C45B6D" w:rsidRPr="001D7269" w:rsidRDefault="00C45B6D"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Одне з центральних понять вальдорфської педагогіки – ритм. Р.  Штайнер вважав, що ритм підтримує життєві сили дитини та створює відчуття безпеки. Відтак, у щоденному розкладі важливе місце займає повторюваність -структура занять, що чергує активність і спокій, творчість і аналіз. Річний ритм включає святкування сезонних і духовних свят (Михайлів день, Різдво, Великдень тощо), що допомагає дітям відчувати зв’язок із природними циклами та культурною традицією. Цей ритмічний підхід створює баланс і сприяє глибшому засвоєнню знань.</w:t>
      </w:r>
    </w:p>
    <w:p w14:paraId="7F13DCA7" w14:textId="667132AB" w:rsidR="00D66D17" w:rsidRPr="001D7269" w:rsidRDefault="00D66D17" w:rsidP="001D7269">
      <w:pPr>
        <w:spacing w:after="0" w:line="276" w:lineRule="auto"/>
        <w:ind w:firstLine="709"/>
        <w:jc w:val="both"/>
        <w:rPr>
          <w:rFonts w:ascii="Cambria" w:hAnsi="Cambria"/>
          <w:szCs w:val="28"/>
        </w:rPr>
      </w:pPr>
      <w:r w:rsidRPr="001D7269">
        <w:rPr>
          <w:rFonts w:ascii="Cambria" w:eastAsia="Times New Roman" w:hAnsi="Cambria" w:cs="Times New Roman"/>
          <w:szCs w:val="28"/>
          <w:lang w:eastAsia="uk-UA"/>
        </w:rPr>
        <w:t xml:space="preserve">Цікавими і оригінальними заняттями у </w:t>
      </w:r>
      <w:r w:rsidR="00C57896" w:rsidRPr="001D7269">
        <w:rPr>
          <w:rFonts w:ascii="Cambria" w:eastAsia="Times New Roman" w:hAnsi="Cambria" w:cs="Times New Roman"/>
          <w:szCs w:val="28"/>
          <w:lang w:eastAsia="uk-UA"/>
        </w:rPr>
        <w:t>В</w:t>
      </w:r>
      <w:r w:rsidRPr="001D7269">
        <w:rPr>
          <w:rFonts w:ascii="Cambria" w:eastAsia="Times New Roman" w:hAnsi="Cambria" w:cs="Times New Roman"/>
          <w:szCs w:val="28"/>
          <w:lang w:eastAsia="uk-UA"/>
        </w:rPr>
        <w:t xml:space="preserve">альдорфській педагогіці є уроки </w:t>
      </w:r>
      <w:r w:rsidRPr="001D7269">
        <w:rPr>
          <w:rStyle w:val="afc"/>
          <w:rFonts w:ascii="Cambria" w:eastAsiaTheme="majorEastAsia" w:hAnsi="Cambria"/>
          <w:b w:val="0"/>
          <w:bCs w:val="0"/>
          <w:szCs w:val="28"/>
        </w:rPr>
        <w:t>е</w:t>
      </w:r>
      <w:r w:rsidRPr="001D7269">
        <w:rPr>
          <w:rStyle w:val="afc"/>
          <w:rFonts w:ascii="Cambria" w:hAnsi="Cambria"/>
          <w:b w:val="0"/>
          <w:bCs w:val="0"/>
          <w:szCs w:val="28"/>
        </w:rPr>
        <w:t>вритмі</w:t>
      </w:r>
      <w:r w:rsidRPr="001D7269">
        <w:rPr>
          <w:rStyle w:val="afc"/>
          <w:rFonts w:ascii="Cambria" w:eastAsiaTheme="majorEastAsia" w:hAnsi="Cambria"/>
          <w:b w:val="0"/>
          <w:bCs w:val="0"/>
          <w:szCs w:val="28"/>
        </w:rPr>
        <w:t>ї</w:t>
      </w:r>
      <w:r w:rsidRPr="001D7269">
        <w:rPr>
          <w:rFonts w:ascii="Cambria" w:hAnsi="Cambria"/>
          <w:szCs w:val="28"/>
        </w:rPr>
        <w:t xml:space="preserve"> як мистецтва </w:t>
      </w:r>
      <w:r w:rsidRPr="001D7269">
        <w:rPr>
          <w:rStyle w:val="afc"/>
          <w:rFonts w:ascii="Cambria" w:hAnsi="Cambria"/>
          <w:b w:val="0"/>
          <w:bCs w:val="0"/>
          <w:szCs w:val="28"/>
        </w:rPr>
        <w:t>«гармонійного руху». С</w:t>
      </w:r>
      <w:r w:rsidRPr="001D7269">
        <w:rPr>
          <w:rFonts w:ascii="Cambria" w:hAnsi="Cambria"/>
          <w:szCs w:val="28"/>
        </w:rPr>
        <w:t xml:space="preserve">творене Р.  Штайнером це синтетичне мистецтво поєднує елементи хореографії, мовлення, музики та духовної виразності. У евритмії </w:t>
      </w:r>
      <w:r w:rsidRPr="001D7269">
        <w:rPr>
          <w:rStyle w:val="afc"/>
          <w:rFonts w:ascii="Cambria" w:hAnsi="Cambria"/>
          <w:b w:val="0"/>
          <w:bCs w:val="0"/>
          <w:szCs w:val="28"/>
        </w:rPr>
        <w:t>кожен звук мови або музики відповідає певному жесту чи руху тіла</w:t>
      </w:r>
      <w:r w:rsidRPr="001D7269">
        <w:rPr>
          <w:rFonts w:ascii="Cambria" w:hAnsi="Cambria"/>
          <w:szCs w:val="28"/>
        </w:rPr>
        <w:t xml:space="preserve">, що виражає його внутрішню суть. Таким чином, евритмія перетворює </w:t>
      </w:r>
      <w:r w:rsidRPr="001D7269">
        <w:rPr>
          <w:rStyle w:val="afc"/>
          <w:rFonts w:ascii="Cambria" w:hAnsi="Cambria"/>
          <w:b w:val="0"/>
          <w:bCs w:val="0"/>
          <w:szCs w:val="28"/>
        </w:rPr>
        <w:t>мовлення і музику на візуально-рухову форму</w:t>
      </w:r>
      <w:r w:rsidRPr="001D7269">
        <w:rPr>
          <w:rFonts w:ascii="Cambria" w:hAnsi="Cambria"/>
          <w:szCs w:val="28"/>
        </w:rPr>
        <w:t>, надаючи їм просторового, живого вираження.</w:t>
      </w:r>
    </w:p>
    <w:p w14:paraId="215383E7" w14:textId="01867105" w:rsidR="00D66D17" w:rsidRPr="001D7269" w:rsidRDefault="00D66D17"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До організаційних особливостей </w:t>
      </w:r>
      <w:r w:rsidR="00C57896" w:rsidRPr="001D7269">
        <w:rPr>
          <w:rFonts w:ascii="Cambria" w:eastAsia="Times New Roman" w:hAnsi="Cambria" w:cs="Times New Roman"/>
          <w:szCs w:val="28"/>
          <w:lang w:eastAsia="uk-UA"/>
        </w:rPr>
        <w:t>В</w:t>
      </w:r>
      <w:r w:rsidRPr="001D7269">
        <w:rPr>
          <w:rFonts w:ascii="Cambria" w:eastAsia="Times New Roman" w:hAnsi="Cambria" w:cs="Times New Roman"/>
          <w:szCs w:val="28"/>
          <w:lang w:eastAsia="uk-UA"/>
        </w:rPr>
        <w:t>альдорфської школи треба віднести й описове оцінювання, у якому вчитель (викладає всі навчальні предмети протягом 8-ми років) надає індивідуальну характеристику навчального, емоційного і соціального розвитку дитини. Основна мета - не порівняння з іншими, а підтримка внутрішньої мотивації до навчання. Така система дозволяє батькам і самим учням краще зрозуміти свої сильні сторони, потреби й досягнення без створення конкуренції чи страху перед невдачею. Тестування і бали можуть з’являтися лише у старших класах, коли учні самі готові до формальної атестації.</w:t>
      </w:r>
    </w:p>
    <w:p w14:paraId="197897AA" w14:textId="04E801D2" w:rsidR="00C57896" w:rsidRPr="001D7269" w:rsidRDefault="00C57896" w:rsidP="001D7269">
      <w:pPr>
        <w:pStyle w:val="ac"/>
        <w:spacing w:after="0" w:line="276" w:lineRule="auto"/>
        <w:ind w:firstLine="576"/>
        <w:jc w:val="both"/>
        <w:rPr>
          <w:rFonts w:ascii="Cambria" w:hAnsi="Cambria"/>
          <w:bCs/>
          <w:iCs/>
          <w:szCs w:val="28"/>
        </w:rPr>
      </w:pPr>
      <w:r w:rsidRPr="001D7269">
        <w:rPr>
          <w:rFonts w:ascii="Cambria" w:hAnsi="Cambria"/>
          <w:szCs w:val="28"/>
          <w:lang w:eastAsia="uk-UA"/>
        </w:rPr>
        <w:t xml:space="preserve">Педагогіка Р. Штайнера не лише навчає, а й виховує в дитині відчуття внутрішньої свободи, відповідальності й духовного пошуку. Вчитель не просто передає знання, а супроводжує дитину, зважаючи на особливості її розвитку в кожен конкретний період. </w:t>
      </w:r>
      <w:bookmarkStart w:id="19" w:name="_Hlk201042561"/>
      <w:r w:rsidRPr="001D7269">
        <w:rPr>
          <w:rFonts w:ascii="Cambria" w:hAnsi="Cambria"/>
          <w:szCs w:val="28"/>
          <w:lang w:eastAsia="uk-UA"/>
        </w:rPr>
        <w:t xml:space="preserve">Докладніше </w:t>
      </w:r>
      <w:r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144.</w:t>
      </w:r>
    </w:p>
    <w:bookmarkEnd w:id="19"/>
    <w:p w14:paraId="0265CF5F" w14:textId="0B85E6EE" w:rsidR="00D66D17" w:rsidRPr="001D7269" w:rsidRDefault="00C57896"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Унікальність організації «</w:t>
      </w:r>
      <w:r w:rsidRPr="001D7269">
        <w:rPr>
          <w:rFonts w:ascii="Cambria" w:hAnsi="Cambria" w:cstheme="minorHAnsi"/>
          <w:szCs w:val="28"/>
        </w:rPr>
        <w:t>педагогіки відносин»</w:t>
      </w:r>
      <w:r w:rsidRPr="001D7269">
        <w:rPr>
          <w:rFonts w:ascii="Cambria" w:eastAsia="Times New Roman" w:hAnsi="Cambria" w:cs="Times New Roman"/>
          <w:szCs w:val="28"/>
          <w:lang w:eastAsia="uk-UA"/>
        </w:rPr>
        <w:t xml:space="preserve"> Вальдорфської школи зумовила її популярність як однієї з найвідоміших гуманістичних альтернативних шкіл ХХ та ХХІ століть.</w:t>
      </w:r>
    </w:p>
    <w:p w14:paraId="5080E8A0" w14:textId="6847FC3D" w:rsidR="005C1B65" w:rsidRPr="001D7269" w:rsidRDefault="00EC29CB" w:rsidP="001D7269">
      <w:pPr>
        <w:spacing w:after="0" w:line="276" w:lineRule="auto"/>
        <w:ind w:firstLine="709"/>
        <w:jc w:val="both"/>
        <w:rPr>
          <w:rFonts w:ascii="Cambria" w:hAnsi="Cambria"/>
          <w:szCs w:val="28"/>
        </w:rPr>
      </w:pPr>
      <w:r w:rsidRPr="001D7269">
        <w:rPr>
          <w:rFonts w:ascii="Cambria" w:hAnsi="Cambria"/>
          <w:b/>
          <w:szCs w:val="28"/>
        </w:rPr>
        <w:t>Педагогічна система С. Френе</w:t>
      </w:r>
      <w:r w:rsidRPr="001D7269">
        <w:rPr>
          <w:rFonts w:ascii="Cambria" w:hAnsi="Cambria"/>
          <w:bCs/>
          <w:szCs w:val="28"/>
        </w:rPr>
        <w:t>.</w:t>
      </w:r>
      <w:r w:rsidR="005C1B65" w:rsidRPr="001D7269">
        <w:rPr>
          <w:rFonts w:ascii="Cambria" w:hAnsi="Cambria"/>
          <w:bCs/>
          <w:szCs w:val="28"/>
        </w:rPr>
        <w:t xml:space="preserve"> </w:t>
      </w:r>
      <w:r w:rsidR="00262492" w:rsidRPr="001D7269">
        <w:rPr>
          <w:rFonts w:ascii="Cambria" w:eastAsia="Times New Roman" w:hAnsi="Cambria" w:cs="Times New Roman"/>
          <w:b/>
          <w:bCs/>
          <w:szCs w:val="28"/>
          <w:lang w:eastAsia="uk-UA"/>
        </w:rPr>
        <w:t>Селестен Френе (1896–1966)</w:t>
      </w:r>
      <w:r w:rsidR="00262492" w:rsidRPr="001D7269">
        <w:rPr>
          <w:rFonts w:ascii="Cambria" w:eastAsia="Times New Roman" w:hAnsi="Cambria" w:cs="Times New Roman"/>
          <w:szCs w:val="28"/>
          <w:lang w:eastAsia="uk-UA"/>
        </w:rPr>
        <w:t xml:space="preserve"> </w:t>
      </w:r>
      <w:r w:rsidR="009F2A79" w:rsidRPr="001D7269">
        <w:rPr>
          <w:rFonts w:ascii="Cambria" w:eastAsia="Times New Roman" w:hAnsi="Cambria" w:cs="Times New Roman"/>
          <w:szCs w:val="28"/>
          <w:lang w:eastAsia="uk-UA"/>
        </w:rPr>
        <w:t>-</w:t>
      </w:r>
      <w:r w:rsidR="00262492" w:rsidRPr="001D7269">
        <w:rPr>
          <w:rFonts w:ascii="Cambria" w:eastAsia="Times New Roman" w:hAnsi="Cambria" w:cs="Times New Roman"/>
          <w:szCs w:val="28"/>
          <w:lang w:eastAsia="uk-UA"/>
        </w:rPr>
        <w:t xml:space="preserve"> французький педагог, </w:t>
      </w:r>
      <w:r w:rsidR="004D2889" w:rsidRPr="001D7269">
        <w:rPr>
          <w:rFonts w:ascii="Cambria" w:eastAsia="Times New Roman" w:hAnsi="Cambria" w:cs="Times New Roman"/>
          <w:szCs w:val="28"/>
          <w:lang w:eastAsia="uk-UA"/>
        </w:rPr>
        <w:t xml:space="preserve">учасник першої світової війни, </w:t>
      </w:r>
      <w:r w:rsidR="005C1B65" w:rsidRPr="001D7269">
        <w:rPr>
          <w:rFonts w:ascii="Cambria" w:eastAsia="Times New Roman" w:hAnsi="Cambria" w:cs="Times New Roman"/>
          <w:szCs w:val="28"/>
          <w:lang w:eastAsia="uk-UA"/>
        </w:rPr>
        <w:t xml:space="preserve">автор </w:t>
      </w:r>
      <w:r w:rsidR="00262492" w:rsidRPr="001D7269">
        <w:rPr>
          <w:rFonts w:ascii="Cambria" w:eastAsia="Times New Roman" w:hAnsi="Cambria" w:cs="Times New Roman"/>
          <w:szCs w:val="28"/>
          <w:lang w:eastAsia="uk-UA"/>
        </w:rPr>
        <w:t>оригінальн</w:t>
      </w:r>
      <w:r w:rsidR="005C1B65" w:rsidRPr="001D7269">
        <w:rPr>
          <w:rFonts w:ascii="Cambria" w:eastAsia="Times New Roman" w:hAnsi="Cambria" w:cs="Times New Roman"/>
          <w:szCs w:val="28"/>
          <w:lang w:eastAsia="uk-UA"/>
        </w:rPr>
        <w:t>ої</w:t>
      </w:r>
      <w:r w:rsidR="00262492" w:rsidRPr="001D7269">
        <w:rPr>
          <w:rFonts w:ascii="Cambria" w:eastAsia="Times New Roman" w:hAnsi="Cambria" w:cs="Times New Roman"/>
          <w:szCs w:val="28"/>
          <w:lang w:eastAsia="uk-UA"/>
        </w:rPr>
        <w:t xml:space="preserve"> педагогічн</w:t>
      </w:r>
      <w:r w:rsidR="005C1B65" w:rsidRPr="001D7269">
        <w:rPr>
          <w:rFonts w:ascii="Cambria" w:eastAsia="Times New Roman" w:hAnsi="Cambria" w:cs="Times New Roman"/>
          <w:szCs w:val="28"/>
          <w:lang w:eastAsia="uk-UA"/>
        </w:rPr>
        <w:t>ої</w:t>
      </w:r>
      <w:r w:rsidR="00262492" w:rsidRPr="001D7269">
        <w:rPr>
          <w:rFonts w:ascii="Cambria" w:eastAsia="Times New Roman" w:hAnsi="Cambria" w:cs="Times New Roman"/>
          <w:szCs w:val="28"/>
          <w:lang w:eastAsia="uk-UA"/>
        </w:rPr>
        <w:t xml:space="preserve"> систем</w:t>
      </w:r>
      <w:r w:rsidR="005C1B65" w:rsidRPr="001D7269">
        <w:rPr>
          <w:rFonts w:ascii="Cambria" w:eastAsia="Times New Roman" w:hAnsi="Cambria" w:cs="Times New Roman"/>
          <w:szCs w:val="28"/>
          <w:lang w:eastAsia="uk-UA"/>
        </w:rPr>
        <w:t>и</w:t>
      </w:r>
      <w:r w:rsidR="00262492" w:rsidRPr="001D7269">
        <w:rPr>
          <w:rFonts w:ascii="Cambria" w:eastAsia="Times New Roman" w:hAnsi="Cambria" w:cs="Times New Roman"/>
          <w:szCs w:val="28"/>
          <w:lang w:eastAsia="uk-UA"/>
        </w:rPr>
        <w:t xml:space="preserve">, </w:t>
      </w:r>
      <w:r w:rsidR="005C1B65" w:rsidRPr="001D7269">
        <w:rPr>
          <w:rFonts w:ascii="Cambria" w:eastAsia="Times New Roman" w:hAnsi="Cambria" w:cs="Times New Roman"/>
          <w:szCs w:val="28"/>
          <w:lang w:eastAsia="uk-UA"/>
        </w:rPr>
        <w:t xml:space="preserve">що </w:t>
      </w:r>
      <w:r w:rsidR="00262492" w:rsidRPr="001D7269">
        <w:rPr>
          <w:rFonts w:ascii="Cambria" w:eastAsia="Times New Roman" w:hAnsi="Cambria" w:cs="Times New Roman"/>
          <w:szCs w:val="28"/>
          <w:lang w:eastAsia="uk-UA"/>
        </w:rPr>
        <w:t>орієнтован</w:t>
      </w:r>
      <w:r w:rsidR="005C1B65" w:rsidRPr="001D7269">
        <w:rPr>
          <w:rFonts w:ascii="Cambria" w:eastAsia="Times New Roman" w:hAnsi="Cambria" w:cs="Times New Roman"/>
          <w:szCs w:val="28"/>
          <w:lang w:eastAsia="uk-UA"/>
        </w:rPr>
        <w:t>а</w:t>
      </w:r>
      <w:r w:rsidR="00262492" w:rsidRPr="001D7269">
        <w:rPr>
          <w:rFonts w:ascii="Cambria" w:eastAsia="Times New Roman" w:hAnsi="Cambria" w:cs="Times New Roman"/>
          <w:szCs w:val="28"/>
          <w:lang w:eastAsia="uk-UA"/>
        </w:rPr>
        <w:t xml:space="preserve"> на активну участь дитини у навчальному процесі, розвиток її творчих здібностей, самостійності та соціальної відповідальності. Основа його концепції </w:t>
      </w:r>
      <w:r w:rsidR="005C1B65" w:rsidRPr="001D7269">
        <w:rPr>
          <w:rFonts w:ascii="Cambria" w:eastAsia="Times New Roman" w:hAnsi="Cambria" w:cs="Times New Roman"/>
          <w:szCs w:val="28"/>
          <w:lang w:eastAsia="uk-UA"/>
        </w:rPr>
        <w:t>-</w:t>
      </w:r>
      <w:r w:rsidR="00262492" w:rsidRPr="001D7269">
        <w:rPr>
          <w:rFonts w:ascii="Cambria" w:eastAsia="Times New Roman" w:hAnsi="Cambria" w:cs="Times New Roman"/>
          <w:szCs w:val="28"/>
          <w:lang w:eastAsia="uk-UA"/>
        </w:rPr>
        <w:t xml:space="preserve"> практичний досвід, співпраця та самовираження, а не пасивне засвоєння знань.</w:t>
      </w:r>
      <w:r w:rsidR="005C1B65" w:rsidRPr="001D7269">
        <w:rPr>
          <w:rFonts w:ascii="Cambria" w:hAnsi="Cambria"/>
          <w:szCs w:val="28"/>
        </w:rPr>
        <w:t xml:space="preserve"> </w:t>
      </w:r>
    </w:p>
    <w:p w14:paraId="65C4B706" w14:textId="6CAE8366" w:rsidR="005C1B65" w:rsidRPr="001D7269" w:rsidRDefault="00D25FB0"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С. </w:t>
      </w:r>
      <w:r w:rsidR="00262492" w:rsidRPr="001D7269">
        <w:rPr>
          <w:rFonts w:ascii="Cambria" w:eastAsia="Times New Roman" w:hAnsi="Cambria" w:cs="Times New Roman"/>
          <w:szCs w:val="28"/>
          <w:lang w:eastAsia="uk-UA"/>
        </w:rPr>
        <w:t xml:space="preserve">Френе вважав, що школа має бути місцем співпраці, а не примусу, а виховання </w:t>
      </w:r>
      <w:r w:rsidR="005C1B65" w:rsidRPr="001D7269">
        <w:rPr>
          <w:rFonts w:ascii="Cambria" w:eastAsia="Times New Roman" w:hAnsi="Cambria" w:cs="Times New Roman"/>
          <w:szCs w:val="28"/>
          <w:lang w:eastAsia="uk-UA"/>
        </w:rPr>
        <w:t>-</w:t>
      </w:r>
      <w:r w:rsidR="00262492" w:rsidRPr="001D7269">
        <w:rPr>
          <w:rFonts w:ascii="Cambria" w:eastAsia="Times New Roman" w:hAnsi="Cambria" w:cs="Times New Roman"/>
          <w:szCs w:val="28"/>
          <w:lang w:eastAsia="uk-UA"/>
        </w:rPr>
        <w:t xml:space="preserve"> діалогом, а не директивою. Навчання, на його думку, повинне будуватися на реальних інтересах дитини, її бажанні досліджувати світ, діяти, створювати.</w:t>
      </w:r>
    </w:p>
    <w:p w14:paraId="45D541CD" w14:textId="7BE38BEE" w:rsidR="00D25FB0" w:rsidRPr="001D7269" w:rsidRDefault="00262492" w:rsidP="001D7269">
      <w:pPr>
        <w:spacing w:after="0" w:line="276" w:lineRule="auto"/>
        <w:ind w:firstLine="709"/>
        <w:jc w:val="both"/>
        <w:outlineLvl w:val="3"/>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Важливим у педагогіці </w:t>
      </w:r>
      <w:r w:rsidR="004D2889" w:rsidRPr="001D7269">
        <w:rPr>
          <w:rFonts w:ascii="Cambria" w:eastAsia="Times New Roman" w:hAnsi="Cambria" w:cs="Times New Roman"/>
          <w:szCs w:val="28"/>
          <w:lang w:eastAsia="uk-UA"/>
        </w:rPr>
        <w:t>С. </w:t>
      </w:r>
      <w:r w:rsidRPr="001D7269">
        <w:rPr>
          <w:rFonts w:ascii="Cambria" w:eastAsia="Times New Roman" w:hAnsi="Cambria" w:cs="Times New Roman"/>
          <w:szCs w:val="28"/>
          <w:lang w:eastAsia="uk-UA"/>
        </w:rPr>
        <w:t xml:space="preserve">Френе є створення умов для вільного самовираження дитини через слово, образ, працю. </w:t>
      </w:r>
      <w:r w:rsidR="00D25FB0" w:rsidRPr="001D7269">
        <w:rPr>
          <w:rFonts w:ascii="Cambria" w:eastAsia="Times New Roman" w:hAnsi="Cambria" w:cs="Times New Roman"/>
          <w:szCs w:val="28"/>
          <w:lang w:eastAsia="uk-UA"/>
        </w:rPr>
        <w:t xml:space="preserve">Педагогічна система Френе включає низку оригінальних методичних засобів, які він називав «техніками», головна мета яких - перетворити навчання на живий, природний процес. Серед них основними є: </w:t>
      </w:r>
    </w:p>
    <w:p w14:paraId="044E5AF9" w14:textId="2414E489" w:rsidR="00D25FB0" w:rsidRPr="001D7269" w:rsidRDefault="00D25FB0" w:rsidP="00551C69">
      <w:pPr>
        <w:pStyle w:val="af6"/>
        <w:numPr>
          <w:ilvl w:val="0"/>
          <w:numId w:val="23"/>
        </w:numPr>
        <w:spacing w:line="276" w:lineRule="auto"/>
        <w:ind w:left="0" w:firstLine="567"/>
        <w:outlineLvl w:val="3"/>
        <w:rPr>
          <w:rFonts w:ascii="Cambria" w:eastAsia="Times New Roman" w:hAnsi="Cambria"/>
          <w:sz w:val="28"/>
          <w:szCs w:val="28"/>
          <w:lang w:eastAsia="uk-UA"/>
        </w:rPr>
      </w:pPr>
      <w:r w:rsidRPr="001D7269">
        <w:rPr>
          <w:rFonts w:ascii="Cambria" w:eastAsia="Times New Roman" w:hAnsi="Cambria"/>
          <w:i/>
          <w:iCs/>
          <w:sz w:val="28"/>
          <w:szCs w:val="28"/>
          <w:lang w:eastAsia="uk-UA"/>
        </w:rPr>
        <w:t>вільні тексти</w:t>
      </w:r>
      <w:r w:rsidR="009F2A79" w:rsidRPr="001D7269">
        <w:rPr>
          <w:rFonts w:ascii="Cambria" w:eastAsia="Times New Roman" w:hAnsi="Cambria"/>
          <w:sz w:val="28"/>
          <w:szCs w:val="28"/>
          <w:lang w:eastAsia="uk-UA"/>
        </w:rPr>
        <w:t xml:space="preserve"> </w:t>
      </w:r>
      <w:r w:rsidRPr="001D7269">
        <w:rPr>
          <w:rFonts w:ascii="Cambria" w:eastAsia="Times New Roman" w:hAnsi="Cambria"/>
          <w:sz w:val="28"/>
          <w:szCs w:val="28"/>
          <w:lang w:eastAsia="uk-UA"/>
        </w:rPr>
        <w:t>- особисті творчі роботи учнів - розповіді, описи, враження, казки тощо, які вони пишуть за власним бажанням. Учні обговорюють ці тексти колективно, редагують і публікують;</w:t>
      </w:r>
    </w:p>
    <w:p w14:paraId="54916F16" w14:textId="5E58D479" w:rsidR="00D25FB0" w:rsidRPr="001D7269" w:rsidRDefault="00D25FB0" w:rsidP="00551C69">
      <w:pPr>
        <w:pStyle w:val="af6"/>
        <w:numPr>
          <w:ilvl w:val="0"/>
          <w:numId w:val="23"/>
        </w:numPr>
        <w:spacing w:line="276" w:lineRule="auto"/>
        <w:ind w:left="0" w:firstLine="567"/>
        <w:outlineLvl w:val="3"/>
        <w:rPr>
          <w:rFonts w:ascii="Cambria" w:eastAsia="Times New Roman" w:hAnsi="Cambria"/>
          <w:sz w:val="28"/>
          <w:szCs w:val="28"/>
          <w:lang w:eastAsia="uk-UA"/>
        </w:rPr>
      </w:pPr>
      <w:r w:rsidRPr="001D7269">
        <w:rPr>
          <w:rFonts w:ascii="Cambria" w:eastAsia="Times New Roman" w:hAnsi="Cambria"/>
          <w:i/>
          <w:iCs/>
          <w:sz w:val="28"/>
          <w:szCs w:val="28"/>
          <w:lang w:eastAsia="uk-UA"/>
        </w:rPr>
        <w:t>шкільна друкарня</w:t>
      </w:r>
      <w:r w:rsidRPr="001D7269">
        <w:rPr>
          <w:rFonts w:ascii="Cambria" w:eastAsia="Times New Roman" w:hAnsi="Cambria"/>
          <w:sz w:val="28"/>
          <w:szCs w:val="28"/>
          <w:lang w:eastAsia="uk-UA"/>
        </w:rPr>
        <w:t>, де учні друку</w:t>
      </w:r>
      <w:r w:rsidR="009F2A79" w:rsidRPr="001D7269">
        <w:rPr>
          <w:rFonts w:ascii="Cambria" w:eastAsia="Times New Roman" w:hAnsi="Cambria"/>
          <w:sz w:val="28"/>
          <w:szCs w:val="28"/>
          <w:lang w:eastAsia="uk-UA"/>
        </w:rPr>
        <w:t xml:space="preserve">вали </w:t>
      </w:r>
      <w:r w:rsidRPr="001D7269">
        <w:rPr>
          <w:rFonts w:ascii="Cambria" w:eastAsia="Times New Roman" w:hAnsi="Cambria"/>
          <w:sz w:val="28"/>
          <w:szCs w:val="28"/>
          <w:lang w:eastAsia="uk-UA"/>
        </w:rPr>
        <w:t>власні тексти, газети, об’яви, інформаційні листки. У такій діяльності дитина ста</w:t>
      </w:r>
      <w:r w:rsidR="009F2A79" w:rsidRPr="001D7269">
        <w:rPr>
          <w:rFonts w:ascii="Cambria" w:eastAsia="Times New Roman" w:hAnsi="Cambria"/>
          <w:sz w:val="28"/>
          <w:szCs w:val="28"/>
          <w:lang w:eastAsia="uk-UA"/>
        </w:rPr>
        <w:t>вала</w:t>
      </w:r>
      <w:r w:rsidRPr="001D7269">
        <w:rPr>
          <w:rFonts w:ascii="Cambria" w:eastAsia="Times New Roman" w:hAnsi="Cambria"/>
          <w:sz w:val="28"/>
          <w:szCs w:val="28"/>
          <w:lang w:eastAsia="uk-UA"/>
        </w:rPr>
        <w:t xml:space="preserve"> автором, що посилю</w:t>
      </w:r>
      <w:r w:rsidR="009F2A79" w:rsidRPr="001D7269">
        <w:rPr>
          <w:rFonts w:ascii="Cambria" w:eastAsia="Times New Roman" w:hAnsi="Cambria"/>
          <w:sz w:val="28"/>
          <w:szCs w:val="28"/>
          <w:lang w:eastAsia="uk-UA"/>
        </w:rPr>
        <w:t>вало</w:t>
      </w:r>
      <w:r w:rsidRPr="001D7269">
        <w:rPr>
          <w:rFonts w:ascii="Cambria" w:eastAsia="Times New Roman" w:hAnsi="Cambria"/>
          <w:sz w:val="28"/>
          <w:szCs w:val="28"/>
          <w:lang w:eastAsia="uk-UA"/>
        </w:rPr>
        <w:t xml:space="preserve"> цінність її слова, розвива</w:t>
      </w:r>
      <w:r w:rsidR="009F2A79" w:rsidRPr="001D7269">
        <w:rPr>
          <w:rFonts w:ascii="Cambria" w:eastAsia="Times New Roman" w:hAnsi="Cambria"/>
          <w:sz w:val="28"/>
          <w:szCs w:val="28"/>
          <w:lang w:eastAsia="uk-UA"/>
        </w:rPr>
        <w:t>ло</w:t>
      </w:r>
      <w:r w:rsidRPr="001D7269">
        <w:rPr>
          <w:rFonts w:ascii="Cambria" w:eastAsia="Times New Roman" w:hAnsi="Cambria"/>
          <w:sz w:val="28"/>
          <w:szCs w:val="28"/>
          <w:lang w:eastAsia="uk-UA"/>
        </w:rPr>
        <w:t xml:space="preserve"> технічні та організаційні навички, вчи</w:t>
      </w:r>
      <w:r w:rsidR="009F2A79" w:rsidRPr="001D7269">
        <w:rPr>
          <w:rFonts w:ascii="Cambria" w:eastAsia="Times New Roman" w:hAnsi="Cambria"/>
          <w:sz w:val="28"/>
          <w:szCs w:val="28"/>
          <w:lang w:eastAsia="uk-UA"/>
        </w:rPr>
        <w:t>ло</w:t>
      </w:r>
      <w:r w:rsidRPr="001D7269">
        <w:rPr>
          <w:rFonts w:ascii="Cambria" w:eastAsia="Times New Roman" w:hAnsi="Cambria"/>
          <w:sz w:val="28"/>
          <w:szCs w:val="28"/>
          <w:lang w:eastAsia="uk-UA"/>
        </w:rPr>
        <w:t xml:space="preserve"> відповідальності за публічне слово.</w:t>
      </w:r>
    </w:p>
    <w:p w14:paraId="299E7A8B" w14:textId="795C8F8D" w:rsidR="00D25FB0" w:rsidRPr="001D7269" w:rsidRDefault="00D25FB0" w:rsidP="00551C69">
      <w:pPr>
        <w:pStyle w:val="af6"/>
        <w:numPr>
          <w:ilvl w:val="0"/>
          <w:numId w:val="23"/>
        </w:numPr>
        <w:spacing w:line="276" w:lineRule="auto"/>
        <w:ind w:left="0" w:firstLine="567"/>
        <w:outlineLvl w:val="3"/>
        <w:rPr>
          <w:rFonts w:ascii="Cambria" w:eastAsia="Times New Roman" w:hAnsi="Cambria"/>
          <w:sz w:val="28"/>
          <w:szCs w:val="28"/>
          <w:lang w:eastAsia="uk-UA"/>
        </w:rPr>
      </w:pPr>
      <w:r w:rsidRPr="001D7269">
        <w:rPr>
          <w:rFonts w:ascii="Cambria" w:eastAsia="Times New Roman" w:hAnsi="Cambria"/>
          <w:i/>
          <w:iCs/>
          <w:sz w:val="28"/>
          <w:szCs w:val="28"/>
          <w:lang w:eastAsia="uk-UA"/>
        </w:rPr>
        <w:t>шкільна газета</w:t>
      </w:r>
      <w:r w:rsidRPr="001D7269">
        <w:rPr>
          <w:rFonts w:ascii="Cambria" w:eastAsia="Times New Roman" w:hAnsi="Cambria"/>
          <w:sz w:val="28"/>
          <w:szCs w:val="28"/>
          <w:lang w:eastAsia="uk-UA"/>
        </w:rPr>
        <w:t xml:space="preserve">  як неформальний засіб комунікації між учнями, батьками, вчителями, а також із іншими школами. Газети містили вільні тексти, оголошення, новини, результати досліджень. </w:t>
      </w:r>
    </w:p>
    <w:p w14:paraId="2ECBC0A6" w14:textId="2EEBF4FD" w:rsidR="00D25FB0" w:rsidRPr="001D7269" w:rsidRDefault="009F2A79" w:rsidP="00551C69">
      <w:pPr>
        <w:pStyle w:val="af6"/>
        <w:numPr>
          <w:ilvl w:val="0"/>
          <w:numId w:val="23"/>
        </w:numPr>
        <w:spacing w:line="276" w:lineRule="auto"/>
        <w:ind w:left="0" w:firstLine="567"/>
        <w:outlineLvl w:val="3"/>
        <w:rPr>
          <w:rFonts w:ascii="Cambria" w:eastAsia="Times New Roman" w:hAnsi="Cambria"/>
          <w:b/>
          <w:bCs/>
          <w:sz w:val="28"/>
          <w:szCs w:val="28"/>
          <w:lang w:eastAsia="uk-UA"/>
        </w:rPr>
      </w:pPr>
      <w:r w:rsidRPr="001D7269">
        <w:rPr>
          <w:rFonts w:ascii="Cambria" w:eastAsia="Times New Roman" w:hAnsi="Cambria"/>
          <w:i/>
          <w:iCs/>
          <w:sz w:val="28"/>
          <w:szCs w:val="28"/>
          <w:lang w:eastAsia="uk-UA"/>
        </w:rPr>
        <w:t>н</w:t>
      </w:r>
      <w:r w:rsidR="00D25FB0" w:rsidRPr="001D7269">
        <w:rPr>
          <w:rFonts w:ascii="Cambria" w:eastAsia="Times New Roman" w:hAnsi="Cambria"/>
          <w:i/>
          <w:iCs/>
          <w:sz w:val="28"/>
          <w:szCs w:val="28"/>
          <w:lang w:eastAsia="uk-UA"/>
        </w:rPr>
        <w:t>авчальні картки</w:t>
      </w:r>
      <w:r w:rsidR="00D25FB0" w:rsidRPr="001D7269">
        <w:rPr>
          <w:rFonts w:ascii="Cambria" w:eastAsia="Times New Roman" w:hAnsi="Cambria"/>
          <w:sz w:val="28"/>
          <w:szCs w:val="28"/>
          <w:lang w:eastAsia="uk-UA"/>
        </w:rPr>
        <w:t xml:space="preserve"> -  картки із завданнями, які уч</w:t>
      </w:r>
      <w:r w:rsidRPr="001D7269">
        <w:rPr>
          <w:rFonts w:ascii="Cambria" w:eastAsia="Times New Roman" w:hAnsi="Cambria"/>
          <w:sz w:val="28"/>
          <w:szCs w:val="28"/>
          <w:lang w:eastAsia="uk-UA"/>
        </w:rPr>
        <w:t xml:space="preserve">ні </w:t>
      </w:r>
      <w:r w:rsidR="00D25FB0" w:rsidRPr="001D7269">
        <w:rPr>
          <w:rFonts w:ascii="Cambria" w:eastAsia="Times New Roman" w:hAnsi="Cambria"/>
          <w:sz w:val="28"/>
          <w:szCs w:val="28"/>
          <w:lang w:eastAsia="uk-UA"/>
        </w:rPr>
        <w:t>м</w:t>
      </w:r>
      <w:r w:rsidRPr="001D7269">
        <w:rPr>
          <w:rFonts w:ascii="Cambria" w:eastAsia="Times New Roman" w:hAnsi="Cambria"/>
          <w:sz w:val="28"/>
          <w:szCs w:val="28"/>
          <w:lang w:eastAsia="uk-UA"/>
        </w:rPr>
        <w:t>огли</w:t>
      </w:r>
      <w:r w:rsidR="00D25FB0" w:rsidRPr="001D7269">
        <w:rPr>
          <w:rFonts w:ascii="Cambria" w:eastAsia="Times New Roman" w:hAnsi="Cambria"/>
          <w:sz w:val="28"/>
          <w:szCs w:val="28"/>
          <w:lang w:eastAsia="uk-UA"/>
        </w:rPr>
        <w:t xml:space="preserve"> виконувати самостійно у своєму темпі. Вони охоплювали різні теми й рівні складності</w:t>
      </w:r>
      <w:r w:rsidRPr="001D7269">
        <w:rPr>
          <w:rFonts w:ascii="Cambria" w:eastAsia="Times New Roman" w:hAnsi="Cambria"/>
          <w:sz w:val="28"/>
          <w:szCs w:val="28"/>
          <w:lang w:eastAsia="uk-UA"/>
        </w:rPr>
        <w:t>, що дозволяло забезпечити і</w:t>
      </w:r>
      <w:r w:rsidR="00D25FB0" w:rsidRPr="001D7269">
        <w:rPr>
          <w:rFonts w:ascii="Cambria" w:eastAsia="Times New Roman" w:hAnsi="Cambria"/>
          <w:sz w:val="28"/>
          <w:szCs w:val="28"/>
          <w:lang w:eastAsia="uk-UA"/>
        </w:rPr>
        <w:t>ндивідуалізаці</w:t>
      </w:r>
      <w:r w:rsidRPr="001D7269">
        <w:rPr>
          <w:rFonts w:ascii="Cambria" w:eastAsia="Times New Roman" w:hAnsi="Cambria"/>
          <w:sz w:val="28"/>
          <w:szCs w:val="28"/>
          <w:lang w:eastAsia="uk-UA"/>
        </w:rPr>
        <w:t>ю</w:t>
      </w:r>
      <w:r w:rsidR="00D25FB0" w:rsidRPr="001D7269">
        <w:rPr>
          <w:rFonts w:ascii="Cambria" w:eastAsia="Times New Roman" w:hAnsi="Cambria"/>
          <w:sz w:val="28"/>
          <w:szCs w:val="28"/>
          <w:lang w:eastAsia="uk-UA"/>
        </w:rPr>
        <w:t xml:space="preserve"> навчання, </w:t>
      </w:r>
      <w:r w:rsidRPr="001D7269">
        <w:rPr>
          <w:rFonts w:ascii="Cambria" w:eastAsia="Times New Roman" w:hAnsi="Cambria"/>
          <w:sz w:val="28"/>
          <w:szCs w:val="28"/>
          <w:lang w:eastAsia="uk-UA"/>
        </w:rPr>
        <w:t xml:space="preserve"> формувати </w:t>
      </w:r>
      <w:r w:rsidR="00D25FB0" w:rsidRPr="001D7269">
        <w:rPr>
          <w:rFonts w:ascii="Cambria" w:eastAsia="Times New Roman" w:hAnsi="Cambria"/>
          <w:sz w:val="28"/>
          <w:szCs w:val="28"/>
          <w:lang w:eastAsia="uk-UA"/>
        </w:rPr>
        <w:t>самостійність</w:t>
      </w:r>
      <w:r w:rsidRPr="001D7269">
        <w:rPr>
          <w:rFonts w:ascii="Cambria" w:eastAsia="Times New Roman" w:hAnsi="Cambria"/>
          <w:sz w:val="28"/>
          <w:szCs w:val="28"/>
          <w:lang w:eastAsia="uk-UA"/>
        </w:rPr>
        <w:t xml:space="preserve"> і </w:t>
      </w:r>
      <w:r w:rsidR="00D25FB0" w:rsidRPr="001D7269">
        <w:rPr>
          <w:rFonts w:ascii="Cambria" w:eastAsia="Times New Roman" w:hAnsi="Cambria"/>
          <w:sz w:val="28"/>
          <w:szCs w:val="28"/>
          <w:lang w:eastAsia="uk-UA"/>
        </w:rPr>
        <w:t>автоном</w:t>
      </w:r>
      <w:r w:rsidRPr="001D7269">
        <w:rPr>
          <w:rFonts w:ascii="Cambria" w:eastAsia="Times New Roman" w:hAnsi="Cambria"/>
          <w:sz w:val="28"/>
          <w:szCs w:val="28"/>
          <w:lang w:eastAsia="uk-UA"/>
        </w:rPr>
        <w:t>ність школярів</w:t>
      </w:r>
      <w:r w:rsidR="00D25FB0" w:rsidRPr="001D7269">
        <w:rPr>
          <w:rFonts w:ascii="Cambria" w:eastAsia="Times New Roman" w:hAnsi="Cambria"/>
          <w:sz w:val="28"/>
          <w:szCs w:val="28"/>
          <w:lang w:eastAsia="uk-UA"/>
        </w:rPr>
        <w:t>.</w:t>
      </w:r>
    </w:p>
    <w:p w14:paraId="7F472E1F" w14:textId="2752D551" w:rsidR="00B02F18" w:rsidRPr="001D7269" w:rsidRDefault="00262492" w:rsidP="001D7269">
      <w:pPr>
        <w:pStyle w:val="ac"/>
        <w:spacing w:after="0" w:line="276" w:lineRule="auto"/>
        <w:ind w:firstLine="576"/>
        <w:jc w:val="both"/>
        <w:rPr>
          <w:rFonts w:ascii="Cambria" w:hAnsi="Cambria"/>
          <w:bCs/>
          <w:iCs/>
          <w:szCs w:val="28"/>
        </w:rPr>
      </w:pPr>
      <w:r w:rsidRPr="001D7269">
        <w:rPr>
          <w:rFonts w:ascii="Cambria" w:hAnsi="Cambria"/>
          <w:szCs w:val="28"/>
          <w:lang w:eastAsia="uk-UA"/>
        </w:rPr>
        <w:t xml:space="preserve">У педагогічній концепції </w:t>
      </w:r>
      <w:r w:rsidR="00D25FB0" w:rsidRPr="001D7269">
        <w:rPr>
          <w:rFonts w:ascii="Cambria" w:hAnsi="Cambria"/>
          <w:szCs w:val="28"/>
          <w:lang w:eastAsia="uk-UA"/>
        </w:rPr>
        <w:t>С. </w:t>
      </w:r>
      <w:r w:rsidRPr="001D7269">
        <w:rPr>
          <w:rFonts w:ascii="Cambria" w:hAnsi="Cambria"/>
          <w:szCs w:val="28"/>
          <w:lang w:eastAsia="uk-UA"/>
        </w:rPr>
        <w:t xml:space="preserve">Френе </w:t>
      </w:r>
      <w:r w:rsidRPr="001D7269">
        <w:rPr>
          <w:rFonts w:ascii="Cambria" w:hAnsi="Cambria"/>
          <w:i/>
          <w:iCs/>
          <w:szCs w:val="28"/>
          <w:lang w:eastAsia="uk-UA"/>
        </w:rPr>
        <w:t xml:space="preserve">школа </w:t>
      </w:r>
      <w:r w:rsidRPr="001D7269">
        <w:rPr>
          <w:rFonts w:ascii="Cambria" w:hAnsi="Cambria"/>
          <w:szCs w:val="28"/>
          <w:lang w:eastAsia="uk-UA"/>
        </w:rPr>
        <w:t>розгляда</w:t>
      </w:r>
      <w:r w:rsidR="009F2A79" w:rsidRPr="001D7269">
        <w:rPr>
          <w:rFonts w:ascii="Cambria" w:hAnsi="Cambria"/>
          <w:szCs w:val="28"/>
          <w:lang w:eastAsia="uk-UA"/>
        </w:rPr>
        <w:t>лась</w:t>
      </w:r>
      <w:r w:rsidRPr="001D7269">
        <w:rPr>
          <w:rFonts w:ascii="Cambria" w:hAnsi="Cambria"/>
          <w:szCs w:val="28"/>
          <w:lang w:eastAsia="uk-UA"/>
        </w:rPr>
        <w:t xml:space="preserve"> не ізольовано, а як живий </w:t>
      </w:r>
      <w:r w:rsidRPr="001D7269">
        <w:rPr>
          <w:rFonts w:ascii="Cambria" w:hAnsi="Cambria"/>
          <w:i/>
          <w:iCs/>
          <w:szCs w:val="28"/>
          <w:lang w:eastAsia="uk-UA"/>
        </w:rPr>
        <w:t>осередок громади</w:t>
      </w:r>
      <w:r w:rsidRPr="001D7269">
        <w:rPr>
          <w:rFonts w:ascii="Cambria" w:hAnsi="Cambria"/>
          <w:szCs w:val="28"/>
          <w:lang w:eastAsia="uk-UA"/>
        </w:rPr>
        <w:t>, де діти не лише навчаються, а й беруть участь у реальному житті суспільства. Він прагнув зруйнувати стіну між шкільним і позашкільним середовищем, включаючи в навчальний процес діяльність, яка має сенс і користь для спільноти: листування з іншими школами, випуск шкільної газети, участь у роботі кооперативів, вирішення локальних проблем.</w:t>
      </w:r>
      <w:r w:rsidR="005C1B65" w:rsidRPr="001D7269">
        <w:rPr>
          <w:rFonts w:ascii="Cambria" w:hAnsi="Cambria"/>
          <w:szCs w:val="28"/>
          <w:lang w:eastAsia="uk-UA"/>
        </w:rPr>
        <w:t xml:space="preserve"> </w:t>
      </w:r>
      <w:r w:rsidRPr="001D7269">
        <w:rPr>
          <w:rFonts w:ascii="Cambria" w:hAnsi="Cambria"/>
          <w:szCs w:val="28"/>
          <w:lang w:eastAsia="uk-UA"/>
        </w:rPr>
        <w:t>Це сприя</w:t>
      </w:r>
      <w:r w:rsidR="00D25FB0" w:rsidRPr="001D7269">
        <w:rPr>
          <w:rFonts w:ascii="Cambria" w:hAnsi="Cambria"/>
          <w:szCs w:val="28"/>
          <w:lang w:eastAsia="uk-UA"/>
        </w:rPr>
        <w:t>ло</w:t>
      </w:r>
      <w:r w:rsidRPr="001D7269">
        <w:rPr>
          <w:rFonts w:ascii="Cambria" w:hAnsi="Cambria"/>
          <w:szCs w:val="28"/>
          <w:lang w:eastAsia="uk-UA"/>
        </w:rPr>
        <w:t xml:space="preserve"> не лише розвитку практичних навичок, а й формуванню соціальної відповідальності, громадянської позиції, уміння співпрацювати, домовлятися, працювати в команді </w:t>
      </w:r>
      <w:r w:rsidR="00D25FB0" w:rsidRPr="001D7269">
        <w:rPr>
          <w:rFonts w:ascii="Cambria" w:hAnsi="Cambria"/>
          <w:szCs w:val="28"/>
          <w:lang w:eastAsia="uk-UA"/>
        </w:rPr>
        <w:t>-</w:t>
      </w:r>
      <w:r w:rsidRPr="001D7269">
        <w:rPr>
          <w:rFonts w:ascii="Cambria" w:hAnsi="Cambria"/>
          <w:szCs w:val="28"/>
          <w:lang w:eastAsia="uk-UA"/>
        </w:rPr>
        <w:t xml:space="preserve"> тобто процесу соціалізації через реальну діяльність.</w:t>
      </w:r>
      <w:r w:rsidR="005C1B65" w:rsidRPr="001D7269">
        <w:rPr>
          <w:rFonts w:ascii="Cambria" w:hAnsi="Cambria"/>
          <w:szCs w:val="28"/>
        </w:rPr>
        <w:t xml:space="preserve"> </w:t>
      </w:r>
      <w:bookmarkStart w:id="20" w:name="_Hlk201043849"/>
      <w:r w:rsidR="00B02F18" w:rsidRPr="001D7269">
        <w:rPr>
          <w:rFonts w:ascii="Cambria" w:hAnsi="Cambria"/>
          <w:szCs w:val="28"/>
          <w:lang w:eastAsia="uk-UA"/>
        </w:rPr>
        <w:t xml:space="preserve">Докладніше </w:t>
      </w:r>
      <w:r w:rsidR="00B02F18"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w:t>
      </w:r>
      <w:r w:rsidR="00C03C3A" w:rsidRPr="001D7269">
        <w:rPr>
          <w:rFonts w:ascii="Cambria" w:hAnsi="Cambria"/>
          <w:color w:val="000000"/>
          <w:spacing w:val="-4"/>
          <w:szCs w:val="28"/>
        </w:rPr>
        <w:t> </w:t>
      </w:r>
      <w:r w:rsidR="00B02F18" w:rsidRPr="001D7269">
        <w:rPr>
          <w:rFonts w:ascii="Cambria" w:hAnsi="Cambria"/>
          <w:color w:val="000000"/>
          <w:spacing w:val="-4"/>
          <w:szCs w:val="28"/>
        </w:rPr>
        <w:t>Г. Осьмук. Суми: СумДПУ, 2015. С. 14</w:t>
      </w:r>
      <w:r w:rsidR="0022758A" w:rsidRPr="001D7269">
        <w:rPr>
          <w:rFonts w:ascii="Cambria" w:hAnsi="Cambria"/>
          <w:color w:val="000000"/>
          <w:spacing w:val="-4"/>
          <w:szCs w:val="28"/>
        </w:rPr>
        <w:t>5</w:t>
      </w:r>
      <w:r w:rsidR="00B02F18" w:rsidRPr="001D7269">
        <w:rPr>
          <w:rFonts w:ascii="Cambria" w:hAnsi="Cambria"/>
          <w:color w:val="000000"/>
          <w:spacing w:val="-4"/>
          <w:szCs w:val="28"/>
        </w:rPr>
        <w:t>.</w:t>
      </w:r>
    </w:p>
    <w:bookmarkEnd w:id="20"/>
    <w:p w14:paraId="6A188FF7" w14:textId="23C910A3" w:rsidR="00B02F18" w:rsidRPr="001D7269" w:rsidRDefault="009F2A79" w:rsidP="001D7269">
      <w:pPr>
        <w:widowControl w:val="0"/>
        <w:shd w:val="clear" w:color="auto" w:fill="FFFFFF"/>
        <w:tabs>
          <w:tab w:val="left" w:pos="69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 xml:space="preserve">Прагматична педагогіка. </w:t>
      </w:r>
      <w:r w:rsidRPr="001D7269">
        <w:rPr>
          <w:rFonts w:ascii="Cambria" w:hAnsi="Cambria"/>
          <w:b/>
          <w:bCs/>
          <w:color w:val="000000"/>
          <w:szCs w:val="28"/>
        </w:rPr>
        <w:t xml:space="preserve">Педагогічні ідеї та педагогічна практика Д. Дьюї (1859-1959). </w:t>
      </w:r>
      <w:r w:rsidR="00B02F18" w:rsidRPr="001D7269">
        <w:rPr>
          <w:rFonts w:ascii="Cambria" w:eastAsia="Times New Roman" w:hAnsi="Cambria" w:cs="Times New Roman"/>
          <w:szCs w:val="28"/>
          <w:lang w:eastAsia="uk-UA"/>
        </w:rPr>
        <w:t xml:space="preserve">Прагматична педагогіка виникла наприкінці ХІХ — на початку ХХ століття у США як філософсько-педагогічний напрям, що поєднує освіту з життям, акцентуючи увагу на досвіді, дії, практиці, експерименті. Її теоретичним підґрунтям стала філософія прагматизму, основна ідея якої </w:t>
      </w:r>
      <w:r w:rsidR="0022758A" w:rsidRPr="001D7269">
        <w:rPr>
          <w:rFonts w:ascii="Cambria" w:eastAsia="Times New Roman" w:hAnsi="Cambria" w:cs="Times New Roman"/>
          <w:szCs w:val="28"/>
          <w:lang w:eastAsia="uk-UA"/>
        </w:rPr>
        <w:t>-</w:t>
      </w:r>
      <w:r w:rsidR="00B02F18" w:rsidRPr="001D7269">
        <w:rPr>
          <w:rFonts w:ascii="Cambria" w:eastAsia="Times New Roman" w:hAnsi="Cambria" w:cs="Times New Roman"/>
          <w:szCs w:val="28"/>
          <w:lang w:eastAsia="uk-UA"/>
        </w:rPr>
        <w:t xml:space="preserve"> істинним є те, що працює і приносить користь у реальному житті.</w:t>
      </w:r>
      <w:r w:rsidR="0022758A" w:rsidRPr="001D7269">
        <w:rPr>
          <w:rFonts w:ascii="Cambria" w:hAnsi="Cambria"/>
          <w:color w:val="000000"/>
          <w:szCs w:val="28"/>
        </w:rPr>
        <w:t xml:space="preserve"> </w:t>
      </w:r>
      <w:r w:rsidR="00B02F18" w:rsidRPr="001D7269">
        <w:rPr>
          <w:rFonts w:ascii="Cambria" w:eastAsia="Times New Roman" w:hAnsi="Cambria" w:cs="Times New Roman"/>
          <w:szCs w:val="28"/>
          <w:lang w:eastAsia="uk-UA"/>
        </w:rPr>
        <w:t>Прагматична педагогіка відкид</w:t>
      </w:r>
      <w:r w:rsidR="0022758A" w:rsidRPr="001D7269">
        <w:rPr>
          <w:rFonts w:ascii="Cambria" w:eastAsia="Times New Roman" w:hAnsi="Cambria" w:cs="Times New Roman"/>
          <w:szCs w:val="28"/>
          <w:lang w:eastAsia="uk-UA"/>
        </w:rPr>
        <w:t>ала</w:t>
      </w:r>
      <w:r w:rsidR="00B02F18" w:rsidRPr="001D7269">
        <w:rPr>
          <w:rFonts w:ascii="Cambria" w:eastAsia="Times New Roman" w:hAnsi="Cambria" w:cs="Times New Roman"/>
          <w:szCs w:val="28"/>
          <w:lang w:eastAsia="uk-UA"/>
        </w:rPr>
        <w:t xml:space="preserve"> догматизм, авторитаризм і формалізм традиційної освіти. Натомість, вона</w:t>
      </w:r>
      <w:r w:rsidR="0022758A" w:rsidRPr="001D7269">
        <w:rPr>
          <w:rFonts w:ascii="Cambria" w:eastAsia="Times New Roman" w:hAnsi="Cambria" w:cs="Times New Roman"/>
          <w:szCs w:val="28"/>
          <w:lang w:eastAsia="uk-UA"/>
        </w:rPr>
        <w:t xml:space="preserve"> була</w:t>
      </w:r>
      <w:r w:rsidR="0022758A" w:rsidRPr="001D7269">
        <w:rPr>
          <w:rFonts w:ascii="Cambria" w:hAnsi="Cambria"/>
          <w:color w:val="000000"/>
          <w:szCs w:val="28"/>
        </w:rPr>
        <w:t xml:space="preserve"> </w:t>
      </w:r>
      <w:r w:rsidR="00B02F18" w:rsidRPr="001D7269">
        <w:rPr>
          <w:rFonts w:ascii="Cambria" w:eastAsia="Times New Roman" w:hAnsi="Cambria" w:cs="Times New Roman"/>
          <w:szCs w:val="28"/>
          <w:lang w:eastAsia="uk-UA"/>
        </w:rPr>
        <w:t>орієнтована на практичні потреби учня;</w:t>
      </w:r>
      <w:r w:rsidR="0022758A" w:rsidRPr="001D7269">
        <w:rPr>
          <w:rFonts w:ascii="Cambria" w:hAnsi="Cambria"/>
          <w:color w:val="000000"/>
          <w:szCs w:val="28"/>
        </w:rPr>
        <w:t xml:space="preserve"> </w:t>
      </w:r>
      <w:r w:rsidR="00B02F18" w:rsidRPr="001D7269">
        <w:rPr>
          <w:rFonts w:ascii="Cambria" w:eastAsia="Times New Roman" w:hAnsi="Cambria" w:cs="Times New Roman"/>
          <w:szCs w:val="28"/>
          <w:lang w:eastAsia="uk-UA"/>
        </w:rPr>
        <w:t>розгляда</w:t>
      </w:r>
      <w:r w:rsidR="0022758A" w:rsidRPr="001D7269">
        <w:rPr>
          <w:rFonts w:ascii="Cambria" w:eastAsia="Times New Roman" w:hAnsi="Cambria" w:cs="Times New Roman"/>
          <w:szCs w:val="28"/>
          <w:lang w:eastAsia="uk-UA"/>
        </w:rPr>
        <w:t xml:space="preserve">ла </w:t>
      </w:r>
      <w:r w:rsidR="00B02F18" w:rsidRPr="001D7269">
        <w:rPr>
          <w:rFonts w:ascii="Cambria" w:eastAsia="Times New Roman" w:hAnsi="Cambria" w:cs="Times New Roman"/>
          <w:szCs w:val="28"/>
          <w:lang w:eastAsia="uk-UA"/>
        </w:rPr>
        <w:t xml:space="preserve"> освіту як процес безперервного саморозвитку;</w:t>
      </w:r>
      <w:r w:rsidR="0022758A" w:rsidRPr="001D7269">
        <w:rPr>
          <w:rFonts w:ascii="Cambria" w:hAnsi="Cambria"/>
          <w:color w:val="000000"/>
          <w:szCs w:val="28"/>
        </w:rPr>
        <w:t xml:space="preserve"> </w:t>
      </w:r>
      <w:r w:rsidR="00B02F18" w:rsidRPr="001D7269">
        <w:rPr>
          <w:rFonts w:ascii="Cambria" w:eastAsia="Times New Roman" w:hAnsi="Cambria" w:cs="Times New Roman"/>
          <w:szCs w:val="28"/>
          <w:lang w:eastAsia="uk-UA"/>
        </w:rPr>
        <w:t>вимага</w:t>
      </w:r>
      <w:r w:rsidR="0022758A" w:rsidRPr="001D7269">
        <w:rPr>
          <w:rFonts w:ascii="Cambria" w:eastAsia="Times New Roman" w:hAnsi="Cambria" w:cs="Times New Roman"/>
          <w:szCs w:val="28"/>
          <w:lang w:eastAsia="uk-UA"/>
        </w:rPr>
        <w:t>ла</w:t>
      </w:r>
      <w:r w:rsidR="00B02F18" w:rsidRPr="001D7269">
        <w:rPr>
          <w:rFonts w:ascii="Cambria" w:eastAsia="Times New Roman" w:hAnsi="Cambria" w:cs="Times New Roman"/>
          <w:szCs w:val="28"/>
          <w:lang w:eastAsia="uk-UA"/>
        </w:rPr>
        <w:t>, щоб знання набувалися через діяльність і досвід;</w:t>
      </w:r>
      <w:r w:rsidR="0022758A" w:rsidRPr="001D7269">
        <w:rPr>
          <w:rFonts w:ascii="Cambria" w:hAnsi="Cambria"/>
          <w:color w:val="000000"/>
          <w:szCs w:val="28"/>
        </w:rPr>
        <w:t xml:space="preserve"> </w:t>
      </w:r>
      <w:r w:rsidR="00B02F18" w:rsidRPr="001D7269">
        <w:rPr>
          <w:rFonts w:ascii="Cambria" w:eastAsia="Times New Roman" w:hAnsi="Cambria" w:cs="Times New Roman"/>
          <w:szCs w:val="28"/>
          <w:lang w:eastAsia="uk-UA"/>
        </w:rPr>
        <w:t>визна</w:t>
      </w:r>
      <w:r w:rsidR="0022758A" w:rsidRPr="001D7269">
        <w:rPr>
          <w:rFonts w:ascii="Cambria" w:eastAsia="Times New Roman" w:hAnsi="Cambria" w:cs="Times New Roman"/>
          <w:szCs w:val="28"/>
          <w:lang w:eastAsia="uk-UA"/>
        </w:rPr>
        <w:t xml:space="preserve">вала </w:t>
      </w:r>
      <w:r w:rsidR="00B02F18" w:rsidRPr="001D7269">
        <w:rPr>
          <w:rFonts w:ascii="Cambria" w:eastAsia="Times New Roman" w:hAnsi="Cambria" w:cs="Times New Roman"/>
          <w:szCs w:val="28"/>
          <w:lang w:eastAsia="uk-UA"/>
        </w:rPr>
        <w:t>активність дитини головним чинником навчання.</w:t>
      </w:r>
    </w:p>
    <w:p w14:paraId="14AA70C8" w14:textId="5F97BBA0" w:rsidR="0022758A" w:rsidRPr="001D7269" w:rsidRDefault="0022758A"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b/>
          <w:bCs/>
          <w:szCs w:val="28"/>
          <w:lang w:eastAsia="uk-UA"/>
        </w:rPr>
        <w:t xml:space="preserve">Джон Дьюї - </w:t>
      </w:r>
      <w:r w:rsidRPr="001D7269">
        <w:rPr>
          <w:rFonts w:ascii="Cambria" w:eastAsia="Times New Roman" w:hAnsi="Cambria" w:cs="Times New Roman"/>
          <w:szCs w:val="28"/>
          <w:lang w:eastAsia="uk-UA"/>
        </w:rPr>
        <w:t xml:space="preserve"> американський філософ, психолог і педагог, засновник прагматичної педагогіки. В основу його педагогічної системи було покладено такі ключові ідеї:</w:t>
      </w:r>
    </w:p>
    <w:p w14:paraId="6F23446F" w14:textId="5B05C2F6" w:rsidR="0022758A" w:rsidRPr="001D7269" w:rsidRDefault="0022758A" w:rsidP="001D7269">
      <w:pPr>
        <w:spacing w:after="0" w:line="276" w:lineRule="auto"/>
        <w:ind w:firstLine="567"/>
        <w:jc w:val="both"/>
        <w:outlineLvl w:val="3"/>
        <w:rPr>
          <w:rFonts w:ascii="Cambria" w:eastAsia="Times New Roman" w:hAnsi="Cambria" w:cs="Times New Roman"/>
          <w:szCs w:val="28"/>
          <w:lang w:eastAsia="uk-UA"/>
        </w:rPr>
      </w:pPr>
      <w:r w:rsidRPr="001D7269">
        <w:rPr>
          <w:rFonts w:ascii="Cambria" w:eastAsia="Times New Roman" w:hAnsi="Cambria" w:cs="Times New Roman"/>
          <w:szCs w:val="28"/>
          <w:lang w:eastAsia="uk-UA"/>
        </w:rPr>
        <w:t>-</w:t>
      </w:r>
      <w:r w:rsidRPr="001D7269">
        <w:rPr>
          <w:rFonts w:ascii="Cambria" w:eastAsia="Times New Roman" w:hAnsi="Cambria" w:cs="Times New Roman"/>
          <w:i/>
          <w:iCs/>
          <w:szCs w:val="28"/>
          <w:lang w:eastAsia="uk-UA"/>
        </w:rPr>
        <w:t>освіта як досвід</w:t>
      </w:r>
      <w:r w:rsidRPr="001D7269">
        <w:rPr>
          <w:rFonts w:ascii="Cambria" w:eastAsia="Times New Roman" w:hAnsi="Cambria" w:cs="Times New Roman"/>
          <w:b/>
          <w:bCs/>
          <w:szCs w:val="28"/>
          <w:lang w:eastAsia="uk-UA"/>
        </w:rPr>
        <w:t xml:space="preserve">. </w:t>
      </w:r>
      <w:r w:rsidRPr="001D7269">
        <w:rPr>
          <w:rFonts w:ascii="Cambria" w:eastAsia="Times New Roman" w:hAnsi="Cambria" w:cs="Times New Roman"/>
          <w:szCs w:val="28"/>
          <w:lang w:eastAsia="uk-UA"/>
        </w:rPr>
        <w:t>На думку Д. Дьюї, навчання не повинно бути підготовкою до життя</w:t>
      </w:r>
      <w:r w:rsidR="00E42089" w:rsidRPr="001D7269">
        <w:rPr>
          <w:rFonts w:ascii="Cambria" w:eastAsia="Times New Roman" w:hAnsi="Cambria" w:cs="Times New Roman"/>
          <w:szCs w:val="28"/>
          <w:lang w:eastAsia="uk-UA"/>
        </w:rPr>
        <w:t xml:space="preserve"> </w:t>
      </w:r>
      <w:r w:rsidRPr="001D7269">
        <w:rPr>
          <w:rFonts w:ascii="Cambria" w:eastAsia="Times New Roman" w:hAnsi="Cambria" w:cs="Times New Roman"/>
          <w:szCs w:val="28"/>
          <w:lang w:eastAsia="uk-UA"/>
        </w:rPr>
        <w:t>- воно саме є життям, активною участю дитини в реальному середовищі. Досвід, через який проходить учень, має бути пов’язаний з інтересами, потребами і реальністю його життя. Знання мають засвоюватися не через запам’ятовування, а через спостереження, експеримент, дослідження і роботу;</w:t>
      </w:r>
    </w:p>
    <w:p w14:paraId="5F4333EA" w14:textId="5793FBCE" w:rsidR="0022758A" w:rsidRPr="001D7269" w:rsidRDefault="0022758A" w:rsidP="001D7269">
      <w:pPr>
        <w:spacing w:after="0" w:line="276" w:lineRule="auto"/>
        <w:ind w:firstLine="567"/>
        <w:jc w:val="both"/>
        <w:outlineLvl w:val="3"/>
        <w:rPr>
          <w:rFonts w:ascii="Cambria" w:eastAsia="Times New Roman" w:hAnsi="Cambria" w:cs="Times New Roman"/>
          <w:szCs w:val="28"/>
          <w:lang w:eastAsia="uk-UA"/>
        </w:rPr>
      </w:pPr>
      <w:r w:rsidRPr="001D7269">
        <w:rPr>
          <w:rFonts w:ascii="Cambria" w:eastAsia="Times New Roman" w:hAnsi="Cambria" w:cs="Times New Roman"/>
          <w:i/>
          <w:iCs/>
          <w:szCs w:val="28"/>
          <w:lang w:eastAsia="uk-UA"/>
        </w:rPr>
        <w:t>- дитина - центр навчального процесу</w:t>
      </w:r>
      <w:r w:rsidRPr="001D7269">
        <w:rPr>
          <w:rFonts w:ascii="Cambria" w:eastAsia="Times New Roman" w:hAnsi="Cambria" w:cs="Times New Roman"/>
          <w:b/>
          <w:bCs/>
          <w:szCs w:val="28"/>
          <w:lang w:eastAsia="uk-UA"/>
        </w:rPr>
        <w:t xml:space="preserve">. </w:t>
      </w:r>
      <w:r w:rsidRPr="001D7269">
        <w:rPr>
          <w:rFonts w:ascii="Cambria" w:eastAsia="Times New Roman" w:hAnsi="Cambria" w:cs="Times New Roman"/>
          <w:szCs w:val="28"/>
          <w:lang w:eastAsia="uk-UA"/>
        </w:rPr>
        <w:t xml:space="preserve">Педагог уважав, що педагогіка має орієнтуватися не на програму, а на дитину: її потреби, активність, індивідуальність. У навчанні важливо збудити інтерес і внутрішню мотивацію. Учень </w:t>
      </w:r>
      <w:r w:rsidR="00E42089" w:rsidRPr="001D7269">
        <w:rPr>
          <w:rFonts w:ascii="Cambria" w:eastAsia="Times New Roman" w:hAnsi="Cambria" w:cs="Times New Roman"/>
          <w:szCs w:val="28"/>
          <w:lang w:eastAsia="uk-UA"/>
        </w:rPr>
        <w:t>-</w:t>
      </w:r>
      <w:r w:rsidRPr="001D7269">
        <w:rPr>
          <w:rFonts w:ascii="Cambria" w:eastAsia="Times New Roman" w:hAnsi="Cambria" w:cs="Times New Roman"/>
          <w:szCs w:val="28"/>
          <w:lang w:eastAsia="uk-UA"/>
        </w:rPr>
        <w:t xml:space="preserve"> не пасивний слухач, а дослідник і творець;</w:t>
      </w:r>
    </w:p>
    <w:p w14:paraId="3A09C9C4" w14:textId="77777777" w:rsidR="00E42089" w:rsidRPr="001D7269" w:rsidRDefault="00E42089" w:rsidP="001D7269">
      <w:pPr>
        <w:spacing w:after="0" w:line="276" w:lineRule="auto"/>
        <w:ind w:firstLine="567"/>
        <w:jc w:val="both"/>
        <w:outlineLvl w:val="3"/>
        <w:rPr>
          <w:rFonts w:ascii="Cambria" w:eastAsia="Times New Roman" w:hAnsi="Cambria" w:cs="Times New Roman"/>
          <w:szCs w:val="28"/>
          <w:lang w:eastAsia="uk-UA"/>
        </w:rPr>
      </w:pPr>
      <w:r w:rsidRPr="001D7269">
        <w:rPr>
          <w:rFonts w:ascii="Cambria" w:eastAsia="Times New Roman" w:hAnsi="Cambria" w:cs="Times New Roman"/>
          <w:b/>
          <w:bCs/>
          <w:szCs w:val="28"/>
          <w:lang w:eastAsia="uk-UA"/>
        </w:rPr>
        <w:t xml:space="preserve">- </w:t>
      </w:r>
      <w:r w:rsidR="0022758A" w:rsidRPr="001D7269">
        <w:rPr>
          <w:rFonts w:ascii="Cambria" w:eastAsia="Times New Roman" w:hAnsi="Cambria" w:cs="Times New Roman"/>
          <w:i/>
          <w:iCs/>
          <w:szCs w:val="28"/>
          <w:lang w:eastAsia="uk-UA"/>
        </w:rPr>
        <w:t>школа повинна бути міні-суспільство</w:t>
      </w:r>
      <w:r w:rsidRPr="001D7269">
        <w:rPr>
          <w:rFonts w:ascii="Cambria" w:eastAsia="Times New Roman" w:hAnsi="Cambria" w:cs="Times New Roman"/>
          <w:i/>
          <w:iCs/>
          <w:szCs w:val="28"/>
          <w:lang w:eastAsia="uk-UA"/>
        </w:rPr>
        <w:t>м</w:t>
      </w:r>
      <w:r w:rsidRPr="001D7269">
        <w:rPr>
          <w:rFonts w:ascii="Cambria" w:eastAsia="Times New Roman" w:hAnsi="Cambria" w:cs="Times New Roman"/>
          <w:b/>
          <w:bCs/>
          <w:szCs w:val="28"/>
          <w:lang w:eastAsia="uk-UA"/>
        </w:rPr>
        <w:t xml:space="preserve">. </w:t>
      </w:r>
      <w:r w:rsidR="0022758A" w:rsidRPr="001D7269">
        <w:rPr>
          <w:rFonts w:ascii="Cambria" w:eastAsia="Times New Roman" w:hAnsi="Cambria" w:cs="Times New Roman"/>
          <w:szCs w:val="28"/>
          <w:lang w:eastAsia="uk-UA"/>
        </w:rPr>
        <w:t xml:space="preserve">Школа, за </w:t>
      </w:r>
      <w:r w:rsidRPr="001D7269">
        <w:rPr>
          <w:rFonts w:ascii="Cambria" w:eastAsia="Times New Roman" w:hAnsi="Cambria" w:cs="Times New Roman"/>
          <w:szCs w:val="28"/>
          <w:lang w:eastAsia="uk-UA"/>
        </w:rPr>
        <w:t>Д. </w:t>
      </w:r>
      <w:r w:rsidR="0022758A" w:rsidRPr="001D7269">
        <w:rPr>
          <w:rFonts w:ascii="Cambria" w:eastAsia="Times New Roman" w:hAnsi="Cambria" w:cs="Times New Roman"/>
          <w:szCs w:val="28"/>
          <w:lang w:eastAsia="uk-UA"/>
        </w:rPr>
        <w:t>Дьюї, повинна бути не ізольованим інститутом, а моделлю демократичного суспільства. У ній дитина вчиться жити, взаємодіяти з іншими, розвивати відповідальність, критичність, самостійність. Це має бути спільнота дії, а не примусу.</w:t>
      </w:r>
    </w:p>
    <w:p w14:paraId="6733EF1B" w14:textId="1E4AFC14" w:rsidR="0022758A" w:rsidRPr="001D7269" w:rsidRDefault="00E42089" w:rsidP="001D7269">
      <w:pPr>
        <w:spacing w:after="0" w:line="276" w:lineRule="auto"/>
        <w:ind w:firstLine="567"/>
        <w:jc w:val="both"/>
        <w:outlineLvl w:val="3"/>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 </w:t>
      </w:r>
      <w:r w:rsidRPr="001D7269">
        <w:rPr>
          <w:rFonts w:ascii="Cambria" w:eastAsia="Times New Roman" w:hAnsi="Cambria" w:cs="Times New Roman"/>
          <w:i/>
          <w:iCs/>
          <w:szCs w:val="28"/>
          <w:lang w:eastAsia="uk-UA"/>
        </w:rPr>
        <w:t>у</w:t>
      </w:r>
      <w:r w:rsidR="0022758A" w:rsidRPr="001D7269">
        <w:rPr>
          <w:rFonts w:ascii="Cambria" w:eastAsia="Times New Roman" w:hAnsi="Cambria" w:cs="Times New Roman"/>
          <w:i/>
          <w:iCs/>
          <w:szCs w:val="28"/>
          <w:lang w:eastAsia="uk-UA"/>
        </w:rPr>
        <w:t xml:space="preserve">читель </w:t>
      </w:r>
      <w:r w:rsidRPr="001D7269">
        <w:rPr>
          <w:rFonts w:ascii="Cambria" w:eastAsia="Times New Roman" w:hAnsi="Cambria" w:cs="Times New Roman"/>
          <w:szCs w:val="28"/>
          <w:lang w:eastAsia="uk-UA"/>
        </w:rPr>
        <w:t>-</w:t>
      </w:r>
      <w:r w:rsidR="0022758A" w:rsidRPr="001D7269">
        <w:rPr>
          <w:rFonts w:ascii="Cambria" w:eastAsia="Times New Roman" w:hAnsi="Cambria" w:cs="Times New Roman"/>
          <w:szCs w:val="28"/>
          <w:lang w:eastAsia="uk-UA"/>
        </w:rPr>
        <w:t xml:space="preserve"> не носій знань, а організатор середовища, консультант, наставник, який створює умови для активного пізнання. Його завдання </w:t>
      </w:r>
      <w:r w:rsidRPr="001D7269">
        <w:rPr>
          <w:rFonts w:ascii="Cambria" w:eastAsia="Times New Roman" w:hAnsi="Cambria" w:cs="Times New Roman"/>
          <w:szCs w:val="28"/>
          <w:lang w:eastAsia="uk-UA"/>
        </w:rPr>
        <w:t>-</w:t>
      </w:r>
      <w:r w:rsidR="0022758A" w:rsidRPr="001D7269">
        <w:rPr>
          <w:rFonts w:ascii="Cambria" w:eastAsia="Times New Roman" w:hAnsi="Cambria" w:cs="Times New Roman"/>
          <w:szCs w:val="28"/>
          <w:lang w:eastAsia="uk-UA"/>
        </w:rPr>
        <w:t xml:space="preserve"> спонукати учня до самостійного мислення й пошуку.</w:t>
      </w:r>
    </w:p>
    <w:p w14:paraId="371B4CEA" w14:textId="5F4EE84D" w:rsidR="00E42089" w:rsidRPr="001D7269" w:rsidRDefault="00E42089"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Прагматична педагогіка Д. Дьюї стала методологічним підгрунттям педагогічної технології, яку розробив його послідовник і учень </w:t>
      </w:r>
      <w:r w:rsidR="002D131F" w:rsidRPr="001D7269">
        <w:rPr>
          <w:rFonts w:ascii="Cambria" w:eastAsia="Times New Roman" w:hAnsi="Cambria" w:cs="Times New Roman"/>
          <w:szCs w:val="28"/>
          <w:lang w:eastAsia="uk-UA"/>
        </w:rPr>
        <w:t>У</w:t>
      </w:r>
      <w:r w:rsidRPr="001D7269">
        <w:rPr>
          <w:rFonts w:ascii="Cambria" w:eastAsia="Times New Roman" w:hAnsi="Cambria" w:cs="Times New Roman"/>
          <w:szCs w:val="28"/>
          <w:lang w:eastAsia="uk-UA"/>
        </w:rPr>
        <w:t xml:space="preserve">ільям Кілпатрік, і яка отримала назву метод проектів. </w:t>
      </w:r>
    </w:p>
    <w:p w14:paraId="5F1B042D" w14:textId="77777777" w:rsidR="002D131F" w:rsidRPr="001D7269" w:rsidRDefault="00E42089"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i/>
          <w:iCs/>
          <w:szCs w:val="28"/>
          <w:lang w:eastAsia="uk-UA"/>
        </w:rPr>
        <w:t>Метод проектів</w:t>
      </w:r>
      <w:r w:rsidRPr="001D7269">
        <w:rPr>
          <w:rFonts w:ascii="Cambria" w:eastAsia="Times New Roman" w:hAnsi="Cambria" w:cs="Times New Roman"/>
          <w:szCs w:val="28"/>
          <w:lang w:eastAsia="uk-UA"/>
        </w:rPr>
        <w:t xml:space="preserve"> передбачав виконання учнями реального практичного завдання (проекту), що було для них значущим, пов’язаним із конкретними життєвими ситуаціями.</w:t>
      </w:r>
    </w:p>
    <w:p w14:paraId="34F51E6C" w14:textId="6E99EB0C" w:rsidR="002D131F" w:rsidRPr="001D7269" w:rsidRDefault="002D131F" w:rsidP="001D7269">
      <w:pPr>
        <w:spacing w:after="0" w:line="276" w:lineRule="auto"/>
        <w:ind w:firstLine="567"/>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Основними загальнопедагогіними підходами методу проєктів стали:</w:t>
      </w:r>
    </w:p>
    <w:p w14:paraId="3A9CF209" w14:textId="5EE9C49C" w:rsidR="002D131F" w:rsidRPr="001D7269" w:rsidRDefault="002D131F" w:rsidP="001D7269">
      <w:pPr>
        <w:spacing w:after="0" w:line="276" w:lineRule="auto"/>
        <w:ind w:firstLine="567"/>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Принцип активності: дитина самостійно планує, досліджує, аналізує, створює;</w:t>
      </w:r>
    </w:p>
    <w:p w14:paraId="31FE0878" w14:textId="09D85D5A" w:rsidR="002D131F" w:rsidRPr="001D7269" w:rsidRDefault="002D131F" w:rsidP="001D7269">
      <w:pPr>
        <w:spacing w:after="0" w:line="276" w:lineRule="auto"/>
        <w:ind w:firstLine="567"/>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Принцип цілісності: проект охоплює знання з різних галузей, забезпечує інтегроване навчання;</w:t>
      </w:r>
    </w:p>
    <w:p w14:paraId="7997A06F" w14:textId="2F44158C" w:rsidR="002D131F" w:rsidRPr="001D7269" w:rsidRDefault="002D131F" w:rsidP="001D7269">
      <w:pPr>
        <w:spacing w:after="0" w:line="276" w:lineRule="auto"/>
        <w:ind w:firstLine="567"/>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Принцип особистої значущості: проект важливий і цікавий учню;</w:t>
      </w:r>
    </w:p>
    <w:p w14:paraId="48F2AF0C" w14:textId="297B4235" w:rsidR="002D131F" w:rsidRPr="001D7269" w:rsidRDefault="002D131F" w:rsidP="001D7269">
      <w:pPr>
        <w:spacing w:after="0" w:line="276" w:lineRule="auto"/>
        <w:ind w:firstLine="567"/>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Принцип співпраці: учні працюють у групах, розвиваючи соціальні навички;</w:t>
      </w:r>
    </w:p>
    <w:p w14:paraId="10D0745A" w14:textId="77777777" w:rsidR="002D131F" w:rsidRPr="001D7269" w:rsidRDefault="002D131F" w:rsidP="001D7269">
      <w:pPr>
        <w:spacing w:after="0" w:line="276" w:lineRule="auto"/>
        <w:ind w:firstLine="709"/>
        <w:jc w:val="both"/>
        <w:rPr>
          <w:rFonts w:ascii="Cambria" w:eastAsia="Times New Roman" w:hAnsi="Cambria" w:cs="Times New Roman"/>
          <w:szCs w:val="28"/>
          <w:lang w:eastAsia="uk-UA"/>
        </w:rPr>
      </w:pPr>
      <w:r w:rsidRPr="001D7269">
        <w:rPr>
          <w:rFonts w:ascii="Cambria" w:eastAsia="Times New Roman" w:hAnsi="Cambria" w:cs="Times New Roman"/>
          <w:szCs w:val="28"/>
          <w:lang w:eastAsia="uk-UA"/>
        </w:rPr>
        <w:t xml:space="preserve">Принцип результативності. Проект має завершуватися створенням реального продукту або мати практичний результат (презентація, виставка, модель,  тощо). Дотримання зазначених принципів, на думку Д. Дьюї, Здатно сформувати самостійність, ініціативність учня, розвинути його практичне мислення; стимулюватиме  інтерес до знань, сприятиме вихованню соціальних та соціальних навичок. </w:t>
      </w:r>
    </w:p>
    <w:p w14:paraId="6D46C880" w14:textId="497E46B6" w:rsidR="002D131F" w:rsidRPr="001D7269" w:rsidRDefault="00E42089" w:rsidP="001D7269">
      <w:pPr>
        <w:pStyle w:val="ac"/>
        <w:spacing w:after="0" w:line="276" w:lineRule="auto"/>
        <w:ind w:firstLine="576"/>
        <w:jc w:val="both"/>
        <w:rPr>
          <w:rFonts w:ascii="Cambria" w:hAnsi="Cambria"/>
          <w:bCs/>
          <w:iCs/>
          <w:szCs w:val="28"/>
        </w:rPr>
      </w:pPr>
      <w:r w:rsidRPr="001D7269">
        <w:rPr>
          <w:rFonts w:ascii="Cambria" w:hAnsi="Cambria"/>
          <w:szCs w:val="28"/>
          <w:lang w:eastAsia="uk-UA"/>
        </w:rPr>
        <w:t xml:space="preserve">Змістові й дидактичні особливості методу проектів </w:t>
      </w:r>
      <w:r w:rsidR="002D131F" w:rsidRPr="001D7269">
        <w:rPr>
          <w:rFonts w:ascii="Cambria" w:hAnsi="Cambria"/>
          <w:szCs w:val="28"/>
          <w:lang w:eastAsia="uk-UA"/>
        </w:rPr>
        <w:t xml:space="preserve">розкривають оригінальність педагогічної системи Д. Дьюї. Докладніше </w:t>
      </w:r>
      <w:r w:rsidR="002D131F" w:rsidRPr="001D7269">
        <w:rPr>
          <w:rFonts w:ascii="Cambria" w:hAnsi="Cambria"/>
          <w:color w:val="000000"/>
          <w:spacing w:val="-4"/>
          <w:szCs w:val="28"/>
        </w:rPr>
        <w:t>див. Історія педагогіки у схемах, картах, діаграмах: навчальний посібник / А. А. Сбруєва, М. Ю. Рисіна, Н. Г. Осьмук. Суми: СумДПУ, 2015. С. 142.</w:t>
      </w:r>
    </w:p>
    <w:p w14:paraId="5AA4C548" w14:textId="65857D94" w:rsidR="007C4D99" w:rsidRPr="001D7269" w:rsidRDefault="002D131F"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spacing w:val="-4"/>
          <w:szCs w:val="28"/>
        </w:rPr>
      </w:pPr>
      <w:r w:rsidRPr="001D7269">
        <w:rPr>
          <w:rFonts w:ascii="Cambria" w:hAnsi="Cambria"/>
          <w:color w:val="000000"/>
          <w:spacing w:val="-4"/>
          <w:szCs w:val="28"/>
        </w:rPr>
        <w:t>Для узагальнення з</w:t>
      </w:r>
      <w:r w:rsidR="007C4D99" w:rsidRPr="001D7269">
        <w:rPr>
          <w:rFonts w:ascii="Cambria" w:hAnsi="Cambria"/>
          <w:color w:val="000000"/>
          <w:spacing w:val="-4"/>
          <w:szCs w:val="28"/>
        </w:rPr>
        <w:t>’ясуйте й згрупуйте, які виховні й освітні інновації становили сутність кожної з концепцій («вільне виховання», педагогіка дії, виховання мистецтвом, соціальна педагогіка, трудова школа, педагогіка особистості, експериментальна педагогіка тощо). Яке конкретне вираження мали інновації в організації та здійсненні виховання й навчання (оновлений зміст, нові організаційні підходи, практично орієнтована методика) (див. Історія педагогіки у схемах, картах, діаграмах: навчальний посібник / А. А. Сбруєва, М. Ю. Рисіна, Н. Г. Осьмук. Суми: СумДПУ, 2015. С. 137–146).</w:t>
      </w:r>
    </w:p>
    <w:p w14:paraId="054CEF85" w14:textId="1C2F3508" w:rsidR="001D7D52" w:rsidRPr="001D7269" w:rsidRDefault="001D7D52"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Поміркуйте, яке значення мав реформаторський рух для розвитку педагогіки як науки й розвитку шкільництва</w:t>
      </w:r>
      <w:r w:rsidR="005C399A" w:rsidRPr="001D7269">
        <w:rPr>
          <w:rFonts w:ascii="Cambria" w:hAnsi="Cambria"/>
          <w:color w:val="000000"/>
          <w:szCs w:val="28"/>
        </w:rPr>
        <w:t xml:space="preserve"> в XX - XXI століттях. </w:t>
      </w:r>
      <w:r w:rsidRPr="001D7269">
        <w:rPr>
          <w:rFonts w:ascii="Cambria" w:hAnsi="Cambria"/>
          <w:color w:val="000000"/>
          <w:szCs w:val="28"/>
        </w:rPr>
        <w:t>Знайдіть матеріали про діяльність сучасних альтернативних навчально-виховних закладів</w:t>
      </w:r>
      <w:r w:rsidR="005C399A" w:rsidRPr="001D7269">
        <w:rPr>
          <w:rFonts w:ascii="Cambria" w:hAnsi="Cambria"/>
          <w:color w:val="000000"/>
          <w:szCs w:val="28"/>
        </w:rPr>
        <w:t xml:space="preserve">, що використовують або продовжують ідеї </w:t>
      </w:r>
      <w:r w:rsidRPr="001D7269">
        <w:rPr>
          <w:rFonts w:ascii="Cambria" w:hAnsi="Cambria"/>
          <w:color w:val="000000"/>
          <w:szCs w:val="28"/>
        </w:rPr>
        <w:t xml:space="preserve">Вальдорфських шкіл; </w:t>
      </w:r>
      <w:r w:rsidR="00C206B7" w:rsidRPr="001D7269">
        <w:rPr>
          <w:rFonts w:ascii="Cambria" w:hAnsi="Cambria"/>
          <w:color w:val="000000"/>
          <w:szCs w:val="28"/>
        </w:rPr>
        <w:t xml:space="preserve">принципів і </w:t>
      </w:r>
      <w:r w:rsidRPr="001D7269">
        <w:rPr>
          <w:rFonts w:ascii="Cambria" w:hAnsi="Cambria"/>
          <w:color w:val="000000"/>
          <w:szCs w:val="28"/>
        </w:rPr>
        <w:t>методик М. Монтессорі, технік С. Френе тощо.</w:t>
      </w:r>
    </w:p>
    <w:p w14:paraId="0B60D099" w14:textId="77777777" w:rsidR="009F2A79" w:rsidRPr="001D7269" w:rsidRDefault="009F2A79"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color w:val="000000"/>
          <w:szCs w:val="28"/>
        </w:rPr>
      </w:pPr>
    </w:p>
    <w:p w14:paraId="42229D81" w14:textId="42809323" w:rsidR="000863A4" w:rsidRPr="001D7269" w:rsidRDefault="000863A4"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Першоджерела для обов’язкового ознайомлення</w:t>
      </w:r>
    </w:p>
    <w:p w14:paraId="6ACC10A4" w14:textId="55155F0E" w:rsidR="00353362" w:rsidRPr="001D7269" w:rsidRDefault="000863A4">
      <w:pPr>
        <w:pStyle w:val="af6"/>
        <w:numPr>
          <w:ilvl w:val="0"/>
          <w:numId w:val="21"/>
        </w:numPr>
        <w:shd w:val="clear" w:color="auto" w:fill="FFFFFF"/>
        <w:spacing w:line="276" w:lineRule="auto"/>
        <w:ind w:left="0" w:firstLine="426"/>
        <w:rPr>
          <w:rFonts w:ascii="Cambria" w:hAnsi="Cambria"/>
          <w:color w:val="000000"/>
          <w:spacing w:val="-16"/>
          <w:sz w:val="28"/>
          <w:szCs w:val="28"/>
        </w:rPr>
      </w:pPr>
      <w:r w:rsidRPr="001D7269">
        <w:rPr>
          <w:rFonts w:ascii="Cambria" w:hAnsi="Cambria"/>
          <w:color w:val="000000"/>
          <w:sz w:val="28"/>
          <w:szCs w:val="28"/>
        </w:rPr>
        <w:t>М. Монтессорі</w:t>
      </w:r>
      <w:r w:rsidR="00353362" w:rsidRPr="001D7269">
        <w:rPr>
          <w:rFonts w:ascii="Cambria" w:hAnsi="Cambria"/>
          <w:color w:val="000000"/>
          <w:sz w:val="28"/>
          <w:szCs w:val="28"/>
        </w:rPr>
        <w:t xml:space="preserve"> </w:t>
      </w:r>
      <w:r w:rsidR="00353362" w:rsidRPr="001D7269">
        <w:rPr>
          <w:rFonts w:ascii="Cambria" w:hAnsi="Cambria"/>
          <w:color w:val="000000"/>
          <w:spacing w:val="-9"/>
          <w:sz w:val="28"/>
          <w:szCs w:val="28"/>
        </w:rPr>
        <w:t>Метод наукової педагогіки, з</w:t>
      </w:r>
      <w:r w:rsidR="00353362" w:rsidRPr="001D7269">
        <w:rPr>
          <w:rFonts w:ascii="Cambria" w:hAnsi="Cambria"/>
          <w:color w:val="000000"/>
          <w:spacing w:val="-8"/>
          <w:sz w:val="28"/>
          <w:szCs w:val="28"/>
        </w:rPr>
        <w:t>астосовуваний до дитячого виховання</w:t>
      </w:r>
      <w:r w:rsidR="00353362" w:rsidRPr="001D7269">
        <w:rPr>
          <w:rFonts w:ascii="Cambria" w:hAnsi="Cambria"/>
          <w:color w:val="000000"/>
          <w:spacing w:val="-9"/>
          <w:sz w:val="28"/>
          <w:szCs w:val="28"/>
        </w:rPr>
        <w:t xml:space="preserve"> в</w:t>
      </w:r>
      <w:r w:rsidR="00353362" w:rsidRPr="001D7269">
        <w:rPr>
          <w:rFonts w:ascii="Cambria" w:hAnsi="Cambria"/>
          <w:color w:val="000000"/>
          <w:spacing w:val="-16"/>
          <w:sz w:val="28"/>
          <w:szCs w:val="28"/>
        </w:rPr>
        <w:t xml:space="preserve">  «Будинках дитини».</w:t>
      </w:r>
    </w:p>
    <w:p w14:paraId="77695375" w14:textId="50602B35" w:rsidR="000863A4" w:rsidRPr="001D7269" w:rsidRDefault="000863A4" w:rsidP="001D7269">
      <w:pPr>
        <w:shd w:val="clear" w:color="auto" w:fill="FFFFFF"/>
        <w:spacing w:after="0" w:line="276" w:lineRule="auto"/>
        <w:ind w:firstLine="426"/>
        <w:jc w:val="both"/>
        <w:rPr>
          <w:rFonts w:ascii="Cambria" w:hAnsi="Cambria"/>
          <w:color w:val="000000"/>
          <w:spacing w:val="-9"/>
          <w:szCs w:val="28"/>
        </w:rPr>
      </w:pPr>
      <w:r w:rsidRPr="001D7269">
        <w:rPr>
          <w:rFonts w:ascii="Cambria" w:hAnsi="Cambria"/>
          <w:color w:val="000000"/>
          <w:szCs w:val="28"/>
        </w:rPr>
        <w:t>2. Д. Дьюї «Школа та суспільство»</w:t>
      </w:r>
      <w:r w:rsidRPr="001D7269">
        <w:rPr>
          <w:rFonts w:ascii="Cambria" w:hAnsi="Cambria"/>
          <w:color w:val="000000"/>
          <w:spacing w:val="-4"/>
          <w:szCs w:val="28"/>
        </w:rPr>
        <w:t>. «Моє педагогічне кредо».</w:t>
      </w:r>
    </w:p>
    <w:p w14:paraId="1EB3B40E" w14:textId="64F8A038" w:rsidR="000863A4" w:rsidRPr="001D7269" w:rsidRDefault="000863A4" w:rsidP="001D7269">
      <w:pPr>
        <w:widowControl w:val="0"/>
        <w:shd w:val="clear" w:color="auto" w:fill="FFFFFF"/>
        <w:tabs>
          <w:tab w:val="left" w:pos="278"/>
        </w:tabs>
        <w:autoSpaceDE w:val="0"/>
        <w:autoSpaceDN w:val="0"/>
        <w:adjustRightInd w:val="0"/>
        <w:spacing w:after="0" w:line="276" w:lineRule="auto"/>
        <w:ind w:firstLine="709"/>
        <w:jc w:val="both"/>
        <w:rPr>
          <w:rFonts w:ascii="Cambria" w:hAnsi="Cambria"/>
          <w:color w:val="000000"/>
          <w:szCs w:val="28"/>
        </w:rPr>
      </w:pPr>
    </w:p>
    <w:p w14:paraId="5779BB7B" w14:textId="54AD0BF0" w:rsidR="00A25634" w:rsidRPr="001D7269" w:rsidRDefault="00A25634"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Робота з першоджерелами</w:t>
      </w:r>
    </w:p>
    <w:p w14:paraId="7AF773AE" w14:textId="1DBE33E0" w:rsidR="00353362" w:rsidRPr="001D7269" w:rsidRDefault="00353362">
      <w:pPr>
        <w:pStyle w:val="a5"/>
        <w:numPr>
          <w:ilvl w:val="0"/>
          <w:numId w:val="20"/>
        </w:numPr>
        <w:spacing w:before="0" w:beforeAutospacing="0" w:after="0" w:afterAutospacing="0" w:line="276" w:lineRule="auto"/>
        <w:ind w:left="0" w:firstLine="426"/>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Яку роль відіграє підготовлене середовище у педагогічній системі М. Монтессорі? Назвіть його ключові компоненти.</w:t>
      </w:r>
    </w:p>
    <w:p w14:paraId="021DCF67" w14:textId="2FA352BE" w:rsidR="00353362" w:rsidRPr="001D7269" w:rsidRDefault="00353362">
      <w:pPr>
        <w:pStyle w:val="a5"/>
        <w:numPr>
          <w:ilvl w:val="0"/>
          <w:numId w:val="20"/>
        </w:numPr>
        <w:spacing w:before="0" w:beforeAutospacing="0" w:after="0" w:afterAutospacing="0" w:line="276" w:lineRule="auto"/>
        <w:ind w:left="0" w:firstLine="426"/>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 М. Монтессорі пояснює поняття «сенситивні періоди» у розвитку дитини, чому вони є важливими для навчання?</w:t>
      </w:r>
    </w:p>
    <w:p w14:paraId="4CAA5931" w14:textId="782E1F2B" w:rsidR="00353362" w:rsidRPr="001D7269" w:rsidRDefault="00353362">
      <w:pPr>
        <w:pStyle w:val="a5"/>
        <w:numPr>
          <w:ilvl w:val="0"/>
          <w:numId w:val="20"/>
        </w:numPr>
        <w:spacing w:before="0" w:beforeAutospacing="0" w:after="0" w:afterAutospacing="0" w:line="276" w:lineRule="auto"/>
        <w:ind w:left="0" w:firstLine="426"/>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Яке значення надається свободі вибору діяльності дитиною у методі М. Монтессорі та як вона поєднується з дисципліною?</w:t>
      </w:r>
    </w:p>
    <w:p w14:paraId="3E2C7E2D" w14:textId="0DDFB6CF" w:rsidR="00353362" w:rsidRPr="001D7269" w:rsidRDefault="00353362">
      <w:pPr>
        <w:pStyle w:val="a5"/>
        <w:numPr>
          <w:ilvl w:val="0"/>
          <w:numId w:val="20"/>
        </w:numPr>
        <w:spacing w:before="0" w:beforeAutospacing="0" w:after="0" w:afterAutospacing="0" w:line="276" w:lineRule="auto"/>
        <w:ind w:left="0" w:firstLine="709"/>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У чому полягає відмінність підходу М. Монтессорі до ролі вчителя у порівнянні з традиційними методами навчання?</w:t>
      </w:r>
    </w:p>
    <w:p w14:paraId="4BF158DE" w14:textId="6FD73725" w:rsidR="00353362" w:rsidRPr="001D7269" w:rsidRDefault="00353362">
      <w:pPr>
        <w:pStyle w:val="a5"/>
        <w:numPr>
          <w:ilvl w:val="0"/>
          <w:numId w:val="20"/>
        </w:numPr>
        <w:spacing w:before="0" w:beforeAutospacing="0" w:after="0" w:afterAutospacing="0" w:line="276" w:lineRule="auto"/>
        <w:ind w:left="0"/>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Які наукові принципи лягли в основу створення дидактичних матеріалів? Як вони сприяють саморозвитку дитини?</w:t>
      </w:r>
    </w:p>
    <w:p w14:paraId="75CA4118" w14:textId="282A5B25" w:rsidR="00AF00C5" w:rsidRPr="001D7269" w:rsidRDefault="00AF00C5">
      <w:pPr>
        <w:pStyle w:val="a5"/>
        <w:numPr>
          <w:ilvl w:val="0"/>
          <w:numId w:val="20"/>
        </w:numPr>
        <w:spacing w:before="0" w:beforeAutospacing="0" w:after="0" w:afterAutospacing="0" w:line="276" w:lineRule="auto"/>
        <w:ind w:left="0"/>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Яким чином, за Д. Дьюї, шкільне навчання й виховання має відповідати потребам суспільства, що змінюється?</w:t>
      </w:r>
    </w:p>
    <w:p w14:paraId="6B3025F6" w14:textId="3C7747E6" w:rsidR="00AF00C5" w:rsidRPr="001D7269" w:rsidRDefault="00AF00C5">
      <w:pPr>
        <w:pStyle w:val="a5"/>
        <w:numPr>
          <w:ilvl w:val="0"/>
          <w:numId w:val="20"/>
        </w:numPr>
        <w:spacing w:before="0" w:beforeAutospacing="0" w:after="0" w:afterAutospacing="0" w:line="276" w:lineRule="auto"/>
        <w:ind w:left="0"/>
        <w:jc w:val="both"/>
        <w:rPr>
          <w:rStyle w:val="afc"/>
          <w:rFonts w:ascii="Cambria" w:hAnsi="Cambria"/>
          <w:b w:val="0"/>
          <w:bCs w:val="0"/>
          <w:sz w:val="28"/>
          <w:szCs w:val="28"/>
        </w:rPr>
      </w:pPr>
      <w:r w:rsidRPr="001D7269">
        <w:rPr>
          <w:rFonts w:ascii="Cambria" w:hAnsi="Cambria"/>
          <w:sz w:val="28"/>
          <w:szCs w:val="28"/>
        </w:rPr>
        <w:t xml:space="preserve">Поясніть сутність </w:t>
      </w:r>
      <w:r w:rsidRPr="001D7269">
        <w:rPr>
          <w:rStyle w:val="afc"/>
          <w:rFonts w:ascii="Cambria" w:eastAsiaTheme="majorEastAsia" w:hAnsi="Cambria"/>
          <w:b w:val="0"/>
          <w:bCs w:val="0"/>
          <w:sz w:val="28"/>
          <w:szCs w:val="28"/>
        </w:rPr>
        <w:t>тези Д. Дьюї про «освіту як процес життя, а не як підготовку до майбутнього життя»?</w:t>
      </w:r>
    </w:p>
    <w:p w14:paraId="312D2C1B" w14:textId="25FDFB5E" w:rsidR="00AF00C5" w:rsidRPr="001D7269" w:rsidRDefault="00AF00C5">
      <w:pPr>
        <w:pStyle w:val="a5"/>
        <w:numPr>
          <w:ilvl w:val="0"/>
          <w:numId w:val="20"/>
        </w:numPr>
        <w:spacing w:before="0" w:beforeAutospacing="0" w:after="0" w:afterAutospacing="0" w:line="276" w:lineRule="auto"/>
        <w:ind w:left="0"/>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Яку роль відіграє досвід у процесі навчання згідно з поглядами Д. Дьюї, що викладені в «Моєму педагогічному кредо»?</w:t>
      </w:r>
    </w:p>
    <w:p w14:paraId="2D01C447" w14:textId="0209827D" w:rsidR="00AF00C5" w:rsidRPr="001D7269" w:rsidRDefault="00AF00C5">
      <w:pPr>
        <w:pStyle w:val="a5"/>
        <w:numPr>
          <w:ilvl w:val="0"/>
          <w:numId w:val="20"/>
        </w:numPr>
        <w:spacing w:before="0" w:beforeAutospacing="0" w:after="0" w:afterAutospacing="0" w:line="276" w:lineRule="auto"/>
        <w:ind w:left="0"/>
        <w:jc w:val="both"/>
        <w:rPr>
          <w:rStyle w:val="afc"/>
          <w:rFonts w:ascii="Cambria" w:hAnsi="Cambria"/>
          <w:b w:val="0"/>
          <w:bCs w:val="0"/>
          <w:sz w:val="28"/>
          <w:szCs w:val="28"/>
        </w:rPr>
      </w:pPr>
      <w:r w:rsidRPr="001D7269">
        <w:rPr>
          <w:rStyle w:val="afc"/>
          <w:rFonts w:ascii="Cambria" w:eastAsiaTheme="majorEastAsia" w:hAnsi="Cambria"/>
          <w:b w:val="0"/>
          <w:bCs w:val="0"/>
          <w:sz w:val="28"/>
          <w:szCs w:val="28"/>
        </w:rPr>
        <w:t>Як Д. Дьюї пояснює важливість активної участі дитини у навчальному процесі, чому він заперечує пасивне засвоєння знань?</w:t>
      </w:r>
    </w:p>
    <w:p w14:paraId="37D3A1AC" w14:textId="38A24789" w:rsidR="00AF00C5" w:rsidRPr="001D7269" w:rsidRDefault="00AF00C5">
      <w:pPr>
        <w:pStyle w:val="a5"/>
        <w:numPr>
          <w:ilvl w:val="0"/>
          <w:numId w:val="20"/>
        </w:numPr>
        <w:tabs>
          <w:tab w:val="left" w:pos="851"/>
        </w:tabs>
        <w:spacing w:before="0" w:beforeAutospacing="0" w:after="0" w:afterAutospacing="0" w:line="276" w:lineRule="auto"/>
        <w:ind w:left="0"/>
        <w:jc w:val="both"/>
        <w:rPr>
          <w:rFonts w:ascii="Cambria" w:hAnsi="Cambria"/>
          <w:sz w:val="28"/>
          <w:szCs w:val="28"/>
        </w:rPr>
      </w:pPr>
      <w:r w:rsidRPr="001D7269">
        <w:rPr>
          <w:rStyle w:val="afc"/>
          <w:rFonts w:ascii="Cambria" w:eastAsiaTheme="majorEastAsia" w:hAnsi="Cambria"/>
          <w:b w:val="0"/>
          <w:bCs w:val="0"/>
          <w:sz w:val="28"/>
          <w:szCs w:val="28"/>
        </w:rPr>
        <w:t>У чому полягає зв’язок між демократією, свободою особистості та освітою в концепції Д. Дьюї?</w:t>
      </w:r>
    </w:p>
    <w:p w14:paraId="5723F65C" w14:textId="77777777" w:rsidR="008C5AB8" w:rsidRPr="001D7269" w:rsidRDefault="008C5AB8" w:rsidP="001D7269">
      <w:pPr>
        <w:widowControl w:val="0"/>
        <w:shd w:val="clear" w:color="auto" w:fill="FFFFFF"/>
        <w:spacing w:after="0" w:line="276" w:lineRule="auto"/>
        <w:jc w:val="both"/>
        <w:rPr>
          <w:rFonts w:ascii="Cambria" w:hAnsi="Cambria"/>
          <w:b/>
          <w:color w:val="000000"/>
          <w:szCs w:val="28"/>
          <w:u w:val="single"/>
        </w:rPr>
      </w:pPr>
    </w:p>
    <w:p w14:paraId="3628E6BC" w14:textId="77777777" w:rsidR="008C5AB8" w:rsidRPr="001D7269" w:rsidRDefault="008C5AB8"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Питання для контролю</w:t>
      </w:r>
    </w:p>
    <w:p w14:paraId="7FE011E5" w14:textId="09469C3A" w:rsidR="001D7D52" w:rsidRPr="001D7269" w:rsidRDefault="001D7D52" w:rsidP="001D7269">
      <w:pPr>
        <w:widowControl w:val="0"/>
        <w:shd w:val="clear" w:color="auto" w:fill="FFFFFF"/>
        <w:tabs>
          <w:tab w:val="left" w:pos="360"/>
          <w:tab w:val="left" w:pos="993"/>
        </w:tabs>
        <w:spacing w:after="0" w:line="276" w:lineRule="auto"/>
        <w:ind w:firstLine="709"/>
        <w:jc w:val="both"/>
        <w:rPr>
          <w:rFonts w:ascii="Cambria" w:hAnsi="Cambria"/>
          <w:color w:val="000000"/>
          <w:szCs w:val="28"/>
        </w:rPr>
      </w:pPr>
      <w:r w:rsidRPr="001D7269">
        <w:rPr>
          <w:rFonts w:ascii="Cambria" w:hAnsi="Cambria"/>
          <w:color w:val="000000"/>
          <w:szCs w:val="28"/>
        </w:rPr>
        <w:t>1.</w:t>
      </w:r>
      <w:r w:rsidRPr="001D7269">
        <w:rPr>
          <w:rFonts w:ascii="Cambria" w:hAnsi="Cambria"/>
          <w:color w:val="000000"/>
          <w:szCs w:val="28"/>
        </w:rPr>
        <w:tab/>
        <w:t xml:space="preserve">Які методологічні підходи та принципи покладені в основу всієї </w:t>
      </w:r>
      <w:r w:rsidR="0066707F" w:rsidRPr="001D7269">
        <w:rPr>
          <w:rFonts w:ascii="Cambria" w:hAnsi="Cambria"/>
          <w:color w:val="000000"/>
          <w:szCs w:val="28"/>
        </w:rPr>
        <w:t>с</w:t>
      </w:r>
      <w:r w:rsidRPr="001D7269">
        <w:rPr>
          <w:rFonts w:ascii="Cambria" w:hAnsi="Cambria"/>
          <w:color w:val="000000"/>
          <w:szCs w:val="28"/>
        </w:rPr>
        <w:t>укупності течій реформаторської педагогіки?</w:t>
      </w:r>
    </w:p>
    <w:p w14:paraId="521B6F55" w14:textId="77777777" w:rsidR="001D7D52" w:rsidRPr="001D7269" w:rsidRDefault="001D7D52" w:rsidP="001D7269">
      <w:pPr>
        <w:widowControl w:val="0"/>
        <w:shd w:val="clear" w:color="auto" w:fill="FFFFFF"/>
        <w:tabs>
          <w:tab w:val="left" w:pos="360"/>
          <w:tab w:val="left" w:pos="45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2. Які методологічні підходи та принципи є специфічними для окремих течій реформаторської педагогіки?</w:t>
      </w:r>
    </w:p>
    <w:p w14:paraId="1A56769A" w14:textId="5D110069" w:rsidR="001D7D52" w:rsidRPr="001D7269" w:rsidRDefault="008C5AB8" w:rsidP="001D7269">
      <w:pPr>
        <w:widowControl w:val="0"/>
        <w:shd w:val="clear" w:color="auto" w:fill="FFFFFF"/>
        <w:tabs>
          <w:tab w:val="left" w:pos="360"/>
          <w:tab w:val="left" w:pos="451"/>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3</w:t>
      </w:r>
      <w:r w:rsidR="001D7D52" w:rsidRPr="001D7269">
        <w:rPr>
          <w:rFonts w:ascii="Cambria" w:hAnsi="Cambria"/>
          <w:color w:val="000000"/>
          <w:spacing w:val="-4"/>
          <w:szCs w:val="28"/>
        </w:rPr>
        <w:t>. Сформулюйте провідні методичні новації педагогіки вільного виховання. У яких закладах освіти реалізуються ідеї представників реформаторської течії вільного виховання в сучасних умовах?</w:t>
      </w:r>
    </w:p>
    <w:p w14:paraId="0210B4DC" w14:textId="52E62C64" w:rsidR="001D7D52" w:rsidRPr="001D7269" w:rsidRDefault="008C5AB8" w:rsidP="001D7269">
      <w:pPr>
        <w:widowControl w:val="0"/>
        <w:shd w:val="clear" w:color="auto" w:fill="FFFFFF"/>
        <w:tabs>
          <w:tab w:val="left" w:pos="360"/>
          <w:tab w:val="left" w:pos="45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4</w:t>
      </w:r>
      <w:r w:rsidR="001D7D52" w:rsidRPr="001D7269">
        <w:rPr>
          <w:rFonts w:ascii="Cambria" w:hAnsi="Cambria"/>
          <w:color w:val="000000"/>
          <w:szCs w:val="28"/>
        </w:rPr>
        <w:t>. У чому полягають особливості діяльності школи, що працює за канонами прагматичної педагогіки?</w:t>
      </w:r>
    </w:p>
    <w:p w14:paraId="55F71744" w14:textId="6E2B98AC" w:rsidR="001D7D52" w:rsidRPr="001D7269" w:rsidRDefault="008C5AB8" w:rsidP="001D7269">
      <w:pPr>
        <w:widowControl w:val="0"/>
        <w:shd w:val="clear" w:color="auto" w:fill="FFFFFF"/>
        <w:tabs>
          <w:tab w:val="left" w:pos="360"/>
          <w:tab w:val="left" w:pos="45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5</w:t>
      </w:r>
      <w:r w:rsidR="001D7D52" w:rsidRPr="001D7269">
        <w:rPr>
          <w:rFonts w:ascii="Cambria" w:hAnsi="Cambria"/>
          <w:color w:val="000000"/>
          <w:szCs w:val="28"/>
        </w:rPr>
        <w:t>. Ідеї яких течій реформаторської педагогіки знайшли розвиток у діяльності «нових шкіл», у яких конкретно проявах їх діяльності?</w:t>
      </w:r>
    </w:p>
    <w:p w14:paraId="03446027" w14:textId="4DDD5CAC" w:rsidR="001D7D52" w:rsidRPr="001D7269" w:rsidRDefault="008C5AB8"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6</w:t>
      </w:r>
      <w:r w:rsidR="001D7D52" w:rsidRPr="001D7269">
        <w:rPr>
          <w:rFonts w:ascii="Cambria" w:hAnsi="Cambria"/>
          <w:color w:val="000000"/>
          <w:szCs w:val="28"/>
        </w:rPr>
        <w:t>. Проаналізуйте соціально-економічні та природничо-наукові причини виникнення й розвитку реформаторської педагогіки.</w:t>
      </w:r>
    </w:p>
    <w:p w14:paraId="7129777B" w14:textId="66FC84EF" w:rsidR="001D7D52" w:rsidRPr="001D7269" w:rsidRDefault="008C5AB8"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7</w:t>
      </w:r>
      <w:r w:rsidR="001D7D52" w:rsidRPr="001D7269">
        <w:rPr>
          <w:rFonts w:ascii="Cambria" w:hAnsi="Cambria"/>
          <w:color w:val="000000"/>
          <w:szCs w:val="28"/>
        </w:rPr>
        <w:t xml:space="preserve">. Назвіть недоліки шкільної освіти, які критикували реформатори. Що, натомість, пропонували вони? </w:t>
      </w:r>
    </w:p>
    <w:p w14:paraId="5ED9962E" w14:textId="122E7E2B" w:rsidR="001D7D52" w:rsidRPr="001D7269" w:rsidRDefault="008C5AB8"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8</w:t>
      </w:r>
      <w:r w:rsidR="001D7D52" w:rsidRPr="001D7269">
        <w:rPr>
          <w:rFonts w:ascii="Cambria" w:hAnsi="Cambria"/>
          <w:color w:val="000000"/>
          <w:szCs w:val="28"/>
        </w:rPr>
        <w:t>. У яких країнах і ким були відкриті нові експериментальні заклади освіти?</w:t>
      </w:r>
    </w:p>
    <w:p w14:paraId="5C63543A" w14:textId="3D57323B" w:rsidR="001D7D52" w:rsidRPr="001D7269" w:rsidRDefault="008C5AB8"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9</w:t>
      </w:r>
      <w:r w:rsidR="001D7D52" w:rsidRPr="001D7269">
        <w:rPr>
          <w:rFonts w:ascii="Cambria" w:hAnsi="Cambria"/>
          <w:color w:val="000000"/>
          <w:szCs w:val="28"/>
        </w:rPr>
        <w:t xml:space="preserve">. Розкрийте особливості використання </w:t>
      </w:r>
      <w:r w:rsidR="00353362" w:rsidRPr="001D7269">
        <w:rPr>
          <w:rFonts w:ascii="Cambria" w:hAnsi="Cambria"/>
          <w:color w:val="000000"/>
          <w:szCs w:val="28"/>
        </w:rPr>
        <w:t>М. </w:t>
      </w:r>
      <w:r w:rsidR="001D7D52" w:rsidRPr="001D7269">
        <w:rPr>
          <w:rFonts w:ascii="Cambria" w:hAnsi="Cambria"/>
          <w:color w:val="000000"/>
          <w:szCs w:val="28"/>
        </w:rPr>
        <w:t>Монтессорі матеріалів у створенні розвивального педагогічного середовища.</w:t>
      </w:r>
    </w:p>
    <w:p w14:paraId="69A31606" w14:textId="72A441E1" w:rsidR="001D7D52" w:rsidRPr="001D7269" w:rsidRDefault="001D7D52"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1</w:t>
      </w:r>
      <w:r w:rsidR="008C5AB8" w:rsidRPr="001D7269">
        <w:rPr>
          <w:rFonts w:ascii="Cambria" w:hAnsi="Cambria"/>
          <w:color w:val="000000"/>
          <w:szCs w:val="28"/>
        </w:rPr>
        <w:t>0</w:t>
      </w:r>
      <w:r w:rsidRPr="001D7269">
        <w:rPr>
          <w:rFonts w:ascii="Cambria" w:hAnsi="Cambria"/>
          <w:color w:val="000000"/>
          <w:szCs w:val="28"/>
        </w:rPr>
        <w:t>. Визначте виховні й освітні можливості «техніки Френе».</w:t>
      </w:r>
    </w:p>
    <w:p w14:paraId="3090E608" w14:textId="2D75F3AF" w:rsidR="001D7D52" w:rsidRPr="001D7269" w:rsidRDefault="001D7D52"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1</w:t>
      </w:r>
      <w:r w:rsidR="008C5AB8" w:rsidRPr="001D7269">
        <w:rPr>
          <w:rFonts w:ascii="Cambria" w:hAnsi="Cambria"/>
          <w:color w:val="000000"/>
          <w:szCs w:val="28"/>
        </w:rPr>
        <w:t>1</w:t>
      </w:r>
      <w:r w:rsidRPr="001D7269">
        <w:rPr>
          <w:rFonts w:ascii="Cambria" w:hAnsi="Cambria"/>
          <w:color w:val="000000"/>
          <w:szCs w:val="28"/>
        </w:rPr>
        <w:t>. Визначте спільні риси діяльності «нових шкіл», у чому полягають їх принципові відмінності від тогочасної масової школи?</w:t>
      </w:r>
    </w:p>
    <w:p w14:paraId="41D5926E" w14:textId="57DB8969" w:rsidR="001D7D52" w:rsidRPr="001D7269" w:rsidRDefault="001D7D52" w:rsidP="001D7269">
      <w:pPr>
        <w:widowControl w:val="0"/>
        <w:shd w:val="clear" w:color="auto" w:fill="FFFFFF"/>
        <w:tabs>
          <w:tab w:val="left" w:pos="0"/>
          <w:tab w:val="num" w:pos="360"/>
        </w:tabs>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1</w:t>
      </w:r>
      <w:r w:rsidR="008C5AB8" w:rsidRPr="001D7269">
        <w:rPr>
          <w:rFonts w:ascii="Cambria" w:hAnsi="Cambria"/>
          <w:color w:val="000000"/>
          <w:spacing w:val="-4"/>
          <w:szCs w:val="28"/>
        </w:rPr>
        <w:t>2</w:t>
      </w:r>
      <w:r w:rsidRPr="001D7269">
        <w:rPr>
          <w:rFonts w:ascii="Cambria" w:hAnsi="Cambria"/>
          <w:color w:val="000000"/>
          <w:spacing w:val="-4"/>
          <w:szCs w:val="28"/>
        </w:rPr>
        <w:t>. Поясніть сутність педагогічної концепції прагматизму Д. Дьюї та її значення у формуванні основи американської системи освіти.</w:t>
      </w:r>
    </w:p>
    <w:p w14:paraId="395F516A" w14:textId="7D15FA99" w:rsidR="001D7D52" w:rsidRPr="001D7269" w:rsidRDefault="001D7D52"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r w:rsidRPr="001D7269">
        <w:rPr>
          <w:rFonts w:ascii="Cambria" w:hAnsi="Cambria"/>
          <w:color w:val="000000"/>
          <w:szCs w:val="28"/>
        </w:rPr>
        <w:t>1</w:t>
      </w:r>
      <w:r w:rsidR="008C5AB8" w:rsidRPr="001D7269">
        <w:rPr>
          <w:rFonts w:ascii="Cambria" w:hAnsi="Cambria"/>
          <w:color w:val="000000"/>
          <w:szCs w:val="28"/>
        </w:rPr>
        <w:t>3</w:t>
      </w:r>
      <w:r w:rsidRPr="001D7269">
        <w:rPr>
          <w:rFonts w:ascii="Cambria" w:hAnsi="Cambria"/>
          <w:color w:val="000000"/>
          <w:szCs w:val="28"/>
        </w:rPr>
        <w:t>. У чому полягають специфічні особливості діяльності Вальдорфської школи?</w:t>
      </w:r>
    </w:p>
    <w:p w14:paraId="41CEF8A0" w14:textId="77777777" w:rsidR="008C5AB8" w:rsidRPr="001D7269" w:rsidRDefault="008C5AB8" w:rsidP="001D7269">
      <w:pPr>
        <w:widowControl w:val="0"/>
        <w:shd w:val="clear" w:color="auto" w:fill="FFFFFF"/>
        <w:tabs>
          <w:tab w:val="left" w:pos="0"/>
          <w:tab w:val="num" w:pos="360"/>
        </w:tabs>
        <w:spacing w:after="0" w:line="276" w:lineRule="auto"/>
        <w:ind w:firstLine="709"/>
        <w:jc w:val="both"/>
        <w:rPr>
          <w:rFonts w:ascii="Cambria" w:hAnsi="Cambria"/>
          <w:color w:val="000000"/>
          <w:szCs w:val="28"/>
        </w:rPr>
      </w:pPr>
    </w:p>
    <w:p w14:paraId="42BFFBC4" w14:textId="77777777" w:rsidR="00551C69" w:rsidRDefault="00551C69" w:rsidP="001D7269">
      <w:pPr>
        <w:widowControl w:val="0"/>
        <w:shd w:val="clear" w:color="auto" w:fill="FFFFFF"/>
        <w:spacing w:after="0" w:line="276" w:lineRule="auto"/>
        <w:jc w:val="center"/>
        <w:rPr>
          <w:rFonts w:ascii="Cambria" w:hAnsi="Cambria"/>
          <w:b/>
          <w:szCs w:val="28"/>
          <w:u w:val="single"/>
        </w:rPr>
      </w:pPr>
    </w:p>
    <w:p w14:paraId="26343333" w14:textId="77777777" w:rsidR="00551C69" w:rsidRDefault="00551C69" w:rsidP="001D7269">
      <w:pPr>
        <w:widowControl w:val="0"/>
        <w:shd w:val="clear" w:color="auto" w:fill="FFFFFF"/>
        <w:spacing w:after="0" w:line="276" w:lineRule="auto"/>
        <w:jc w:val="center"/>
        <w:rPr>
          <w:rFonts w:ascii="Cambria" w:hAnsi="Cambria"/>
          <w:b/>
          <w:szCs w:val="28"/>
          <w:u w:val="single"/>
        </w:rPr>
      </w:pPr>
    </w:p>
    <w:p w14:paraId="71140F8C" w14:textId="5A2A5CBA" w:rsidR="007C4D99" w:rsidRPr="001D7269" w:rsidRDefault="007C4D99"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szCs w:val="28"/>
          <w:u w:val="single"/>
        </w:rPr>
        <w:t>Література та першоджерела</w:t>
      </w:r>
    </w:p>
    <w:p w14:paraId="29A55590" w14:textId="77777777" w:rsidR="007C4D99" w:rsidRPr="001D7269" w:rsidRDefault="007C4D99"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1. Історія педагогіки у схемах, картах, діаграмах: навчальний посібник / А. А. Сбруєва, М. Ю. Рисіна, Н. Г. Осьмук; за заг. ред. проф. А. А. Сбруєвої. Суми: ВВП «Мрія», 2015. 250 с.</w:t>
      </w:r>
    </w:p>
    <w:p w14:paraId="46D037C6" w14:textId="77777777" w:rsidR="007C4D99" w:rsidRPr="001D7269" w:rsidRDefault="007C4D99"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2. 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3CF88531" w14:textId="3E5CBABD" w:rsidR="007C4D99" w:rsidRPr="00344A79" w:rsidRDefault="007C4D99" w:rsidP="001D7269">
      <w:pPr>
        <w:shd w:val="clear" w:color="auto" w:fill="FFFFFF"/>
        <w:spacing w:after="0" w:line="276" w:lineRule="auto"/>
        <w:ind w:firstLine="709"/>
        <w:jc w:val="both"/>
        <w:rPr>
          <w:rFonts w:ascii="Cambria" w:hAnsi="Cambria"/>
          <w:color w:val="000000"/>
          <w:spacing w:val="-16"/>
          <w:szCs w:val="28"/>
          <w:lang w:val="ru-RU"/>
        </w:rPr>
      </w:pPr>
      <w:r w:rsidRPr="001D7269">
        <w:rPr>
          <w:rFonts w:ascii="Cambria" w:eastAsia="Calibri" w:hAnsi="Cambria" w:cs="Times New Roman"/>
          <w:spacing w:val="-4"/>
          <w:szCs w:val="28"/>
        </w:rPr>
        <w:t xml:space="preserve">3. </w:t>
      </w:r>
      <w:r w:rsidRPr="001D7269">
        <w:rPr>
          <w:rFonts w:ascii="Cambria" w:hAnsi="Cambria"/>
          <w:color w:val="000000"/>
          <w:szCs w:val="28"/>
        </w:rPr>
        <w:t xml:space="preserve">М. Монтессорі </w:t>
      </w:r>
      <w:r w:rsidR="00262492" w:rsidRPr="001D7269">
        <w:rPr>
          <w:rFonts w:ascii="Cambria" w:hAnsi="Cambria"/>
          <w:color w:val="000000"/>
          <w:szCs w:val="28"/>
        </w:rPr>
        <w:t>«</w:t>
      </w:r>
      <w:r w:rsidR="00C57896" w:rsidRPr="001D7269">
        <w:rPr>
          <w:rFonts w:ascii="Cambria" w:hAnsi="Cambria"/>
          <w:color w:val="000000"/>
          <w:spacing w:val="-9"/>
          <w:szCs w:val="28"/>
        </w:rPr>
        <w:t>Метод наукової педагогіки, з</w:t>
      </w:r>
      <w:r w:rsidR="00C57896" w:rsidRPr="001D7269">
        <w:rPr>
          <w:rFonts w:ascii="Cambria" w:hAnsi="Cambria"/>
          <w:color w:val="000000"/>
          <w:spacing w:val="-8"/>
          <w:szCs w:val="28"/>
        </w:rPr>
        <w:t>астосовуваний до дитячого виховання</w:t>
      </w:r>
      <w:r w:rsidR="00C57896" w:rsidRPr="001D7269">
        <w:rPr>
          <w:rFonts w:ascii="Cambria" w:hAnsi="Cambria"/>
          <w:color w:val="000000"/>
          <w:spacing w:val="-9"/>
          <w:szCs w:val="28"/>
        </w:rPr>
        <w:t xml:space="preserve"> в</w:t>
      </w:r>
      <w:r w:rsidR="00C57896" w:rsidRPr="001D7269">
        <w:rPr>
          <w:rFonts w:ascii="Cambria" w:hAnsi="Cambria"/>
          <w:color w:val="000000"/>
          <w:spacing w:val="-16"/>
          <w:szCs w:val="28"/>
        </w:rPr>
        <w:t xml:space="preserve">  «Будинках дитини» .</w:t>
      </w:r>
      <w:r w:rsidR="00C57896" w:rsidRPr="00344A79">
        <w:rPr>
          <w:rFonts w:ascii="Cambria" w:hAnsi="Cambria"/>
          <w:color w:val="000000"/>
          <w:spacing w:val="-16"/>
          <w:szCs w:val="28"/>
          <w:lang w:val="ru-RU"/>
        </w:rPr>
        <w:t xml:space="preserve">// </w:t>
      </w:r>
      <w:r w:rsidRPr="001D7269">
        <w:rPr>
          <w:rFonts w:ascii="Cambria" w:hAnsi="Cambria"/>
          <w:color w:val="000000"/>
          <w:spacing w:val="-4"/>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імені А.С. Макаренка, 2006. С. 336–</w:t>
      </w:r>
      <w:r w:rsidR="00262492" w:rsidRPr="00344A79">
        <w:rPr>
          <w:rFonts w:ascii="Cambria" w:hAnsi="Cambria"/>
          <w:color w:val="000000"/>
          <w:spacing w:val="-4"/>
          <w:szCs w:val="28"/>
          <w:lang w:val="ru-RU"/>
        </w:rPr>
        <w:t>381</w:t>
      </w:r>
      <w:r w:rsidRPr="001D7269">
        <w:rPr>
          <w:rFonts w:ascii="Cambria" w:hAnsi="Cambria"/>
          <w:color w:val="000000"/>
          <w:spacing w:val="-4"/>
          <w:szCs w:val="28"/>
        </w:rPr>
        <w:t>.</w:t>
      </w:r>
    </w:p>
    <w:p w14:paraId="0A0832F1" w14:textId="73E078A6" w:rsidR="00262492" w:rsidRPr="00344A79" w:rsidRDefault="00FC6E03" w:rsidP="001D7269">
      <w:pPr>
        <w:shd w:val="clear" w:color="auto" w:fill="FFFFFF"/>
        <w:spacing w:after="0" w:line="276" w:lineRule="auto"/>
        <w:ind w:firstLine="709"/>
        <w:jc w:val="both"/>
        <w:rPr>
          <w:rFonts w:ascii="Cambria" w:hAnsi="Cambria"/>
          <w:color w:val="000000"/>
          <w:spacing w:val="-16"/>
          <w:szCs w:val="28"/>
          <w:lang w:val="ru-RU"/>
        </w:rPr>
      </w:pPr>
      <w:r w:rsidRPr="001D7269">
        <w:rPr>
          <w:rFonts w:ascii="Cambria" w:hAnsi="Cambria"/>
          <w:szCs w:val="28"/>
        </w:rPr>
        <w:t xml:space="preserve">4. </w:t>
      </w:r>
      <w:r w:rsidR="00C57896" w:rsidRPr="001D7269">
        <w:rPr>
          <w:rFonts w:ascii="Cambria" w:hAnsi="Cambria"/>
          <w:color w:val="000000"/>
          <w:szCs w:val="28"/>
        </w:rPr>
        <w:t>Д.</w:t>
      </w:r>
      <w:r w:rsidR="00262492" w:rsidRPr="001D7269">
        <w:rPr>
          <w:rFonts w:ascii="Cambria" w:hAnsi="Cambria"/>
          <w:color w:val="000000"/>
          <w:szCs w:val="28"/>
        </w:rPr>
        <w:t> </w:t>
      </w:r>
      <w:r w:rsidR="00C57896" w:rsidRPr="001D7269">
        <w:rPr>
          <w:rFonts w:ascii="Cambria" w:hAnsi="Cambria"/>
          <w:color w:val="000000"/>
          <w:szCs w:val="28"/>
        </w:rPr>
        <w:t>Дьюї «Школа та суспільство»</w:t>
      </w:r>
      <w:r w:rsidR="00C57896" w:rsidRPr="001D7269">
        <w:rPr>
          <w:rFonts w:ascii="Cambria" w:hAnsi="Cambria"/>
          <w:color w:val="000000"/>
          <w:spacing w:val="-4"/>
          <w:szCs w:val="28"/>
        </w:rPr>
        <w:t>. «Моє педагогічне кредо».</w:t>
      </w:r>
      <w:r w:rsidR="00262492" w:rsidRPr="001D7269">
        <w:rPr>
          <w:rFonts w:ascii="Cambria" w:hAnsi="Cambria"/>
          <w:color w:val="000000"/>
          <w:spacing w:val="-16"/>
          <w:szCs w:val="28"/>
        </w:rPr>
        <w:t xml:space="preserve"> .</w:t>
      </w:r>
      <w:r w:rsidR="00262492" w:rsidRPr="001D7269">
        <w:rPr>
          <w:rFonts w:ascii="Cambria" w:hAnsi="Cambria"/>
          <w:color w:val="000000"/>
          <w:spacing w:val="-16"/>
          <w:szCs w:val="28"/>
          <w:lang w:val="en-US"/>
        </w:rPr>
        <w:t xml:space="preserve">// </w:t>
      </w:r>
      <w:r w:rsidR="00262492" w:rsidRPr="001D7269">
        <w:rPr>
          <w:rFonts w:ascii="Cambria" w:hAnsi="Cambria"/>
          <w:color w:val="000000"/>
          <w:spacing w:val="-4"/>
          <w:szCs w:val="28"/>
        </w:rPr>
        <w:t>Хрестоматія з історії педагогіки. Частина ІІ: Зарубіжна школа і педагогіка. Упорядники та автори вступних статей: Сбруєва А. А., Рисіна М. Ю. Наук. ред. Мозговий І. П. Суми: СумДПУ імені А.С. Макаренка, 2006. С. 3</w:t>
      </w:r>
      <w:r w:rsidR="00262492" w:rsidRPr="00344A79">
        <w:rPr>
          <w:rFonts w:ascii="Cambria" w:hAnsi="Cambria"/>
          <w:color w:val="000000"/>
          <w:spacing w:val="-4"/>
          <w:szCs w:val="28"/>
          <w:lang w:val="ru-RU"/>
        </w:rPr>
        <w:t>14</w:t>
      </w:r>
      <w:r w:rsidR="00262492" w:rsidRPr="001D7269">
        <w:rPr>
          <w:rFonts w:ascii="Cambria" w:hAnsi="Cambria"/>
          <w:color w:val="000000"/>
          <w:spacing w:val="-4"/>
          <w:szCs w:val="28"/>
        </w:rPr>
        <w:t>–</w:t>
      </w:r>
      <w:r w:rsidR="00262492" w:rsidRPr="00344A79">
        <w:rPr>
          <w:rFonts w:ascii="Cambria" w:hAnsi="Cambria"/>
          <w:color w:val="000000"/>
          <w:spacing w:val="-4"/>
          <w:szCs w:val="28"/>
          <w:lang w:val="ru-RU"/>
        </w:rPr>
        <w:t>351</w:t>
      </w:r>
      <w:r w:rsidR="00262492" w:rsidRPr="001D7269">
        <w:rPr>
          <w:rFonts w:ascii="Cambria" w:hAnsi="Cambria"/>
          <w:color w:val="000000"/>
          <w:spacing w:val="-4"/>
          <w:szCs w:val="28"/>
        </w:rPr>
        <w:t>.</w:t>
      </w:r>
    </w:p>
    <w:p w14:paraId="4052486A" w14:textId="7796EB23" w:rsidR="00FC6E03" w:rsidRPr="001D7269" w:rsidRDefault="00FC6E03" w:rsidP="001D7269">
      <w:pPr>
        <w:spacing w:after="0" w:line="276" w:lineRule="auto"/>
        <w:ind w:firstLine="709"/>
        <w:contextualSpacing/>
        <w:jc w:val="both"/>
        <w:rPr>
          <w:rFonts w:ascii="Cambria" w:hAnsi="Cambria"/>
          <w:szCs w:val="28"/>
        </w:rPr>
      </w:pPr>
    </w:p>
    <w:p w14:paraId="448C151A" w14:textId="22D209DA" w:rsidR="007C4D99" w:rsidRPr="001D7269" w:rsidRDefault="007C4D99" w:rsidP="001D7269">
      <w:pPr>
        <w:tabs>
          <w:tab w:val="left" w:pos="4536"/>
        </w:tabs>
        <w:spacing w:after="0" w:line="276" w:lineRule="auto"/>
        <w:jc w:val="both"/>
        <w:rPr>
          <w:rFonts w:ascii="Cambria" w:eastAsia="Calibri" w:hAnsi="Cambria" w:cs="Times New Roman"/>
          <w:b/>
          <w:bCs/>
          <w:spacing w:val="-6"/>
          <w:szCs w:val="28"/>
        </w:rPr>
      </w:pPr>
      <w:r w:rsidRPr="001D7269">
        <w:rPr>
          <w:rFonts w:ascii="Cambria" w:eastAsia="Calibri" w:hAnsi="Cambria" w:cs="Times New Roman"/>
          <w:b/>
          <w:bCs/>
          <w:spacing w:val="-6"/>
          <w:szCs w:val="28"/>
        </w:rPr>
        <w:br w:type="page"/>
      </w:r>
    </w:p>
    <w:p w14:paraId="18B3CD0D" w14:textId="70D35B5A" w:rsidR="00107D7E" w:rsidRDefault="00107D7E" w:rsidP="001D7269">
      <w:pPr>
        <w:widowControl w:val="0"/>
        <w:shd w:val="clear" w:color="auto" w:fill="FFFFFF"/>
        <w:tabs>
          <w:tab w:val="right" w:leader="dot" w:pos="9639"/>
        </w:tabs>
        <w:spacing w:after="0" w:line="276" w:lineRule="auto"/>
        <w:jc w:val="center"/>
        <w:rPr>
          <w:rFonts w:ascii="Cambria" w:hAnsi="Cambria"/>
          <w:b/>
          <w:szCs w:val="28"/>
        </w:rPr>
      </w:pPr>
      <w:r w:rsidRPr="001D7269">
        <w:rPr>
          <w:rFonts w:ascii="Cambria" w:hAnsi="Cambria"/>
          <w:b/>
          <w:szCs w:val="28"/>
          <w:u w:val="single"/>
        </w:rPr>
        <w:t>Семінар 4</w:t>
      </w:r>
      <w:r w:rsidRPr="001D7269">
        <w:rPr>
          <w:rFonts w:ascii="Cambria" w:hAnsi="Cambria"/>
          <w:b/>
          <w:szCs w:val="28"/>
        </w:rPr>
        <w:t>.</w:t>
      </w:r>
    </w:p>
    <w:p w14:paraId="0D578D33" w14:textId="77777777" w:rsidR="00551C69" w:rsidRPr="001D7269" w:rsidRDefault="00551C69" w:rsidP="001D7269">
      <w:pPr>
        <w:widowControl w:val="0"/>
        <w:shd w:val="clear" w:color="auto" w:fill="FFFFFF"/>
        <w:tabs>
          <w:tab w:val="right" w:leader="dot" w:pos="9639"/>
        </w:tabs>
        <w:spacing w:after="0" w:line="276" w:lineRule="auto"/>
        <w:jc w:val="center"/>
        <w:rPr>
          <w:rFonts w:ascii="Cambria" w:hAnsi="Cambria"/>
          <w:b/>
          <w:szCs w:val="28"/>
        </w:rPr>
      </w:pPr>
    </w:p>
    <w:p w14:paraId="55B8A907" w14:textId="6CFC9E79" w:rsidR="00107D7E" w:rsidRDefault="00107D7E" w:rsidP="001D7269">
      <w:pPr>
        <w:widowControl w:val="0"/>
        <w:shd w:val="clear" w:color="auto" w:fill="FFFFFF"/>
        <w:tabs>
          <w:tab w:val="right" w:leader="dot" w:pos="9639"/>
        </w:tabs>
        <w:spacing w:after="0" w:line="276" w:lineRule="auto"/>
        <w:jc w:val="center"/>
        <w:rPr>
          <w:rFonts w:ascii="Cambria" w:hAnsi="Cambria"/>
          <w:b/>
          <w:i/>
          <w:szCs w:val="28"/>
        </w:rPr>
      </w:pPr>
      <w:r w:rsidRPr="001D7269">
        <w:rPr>
          <w:rFonts w:ascii="Cambria" w:hAnsi="Cambria"/>
          <w:b/>
          <w:i/>
          <w:color w:val="000000"/>
          <w:szCs w:val="28"/>
        </w:rPr>
        <w:t xml:space="preserve">Розвиток виховання та освіти на території України з найдавніших часів до к. </w:t>
      </w:r>
      <w:r w:rsidRPr="001D7269">
        <w:rPr>
          <w:rFonts w:ascii="Cambria" w:hAnsi="Cambria"/>
          <w:b/>
          <w:i/>
          <w:color w:val="000000"/>
          <w:szCs w:val="28"/>
          <w:lang w:val="en-US"/>
        </w:rPr>
        <w:t>XVII</w:t>
      </w:r>
      <w:r w:rsidRPr="001D7269">
        <w:rPr>
          <w:rFonts w:ascii="Cambria" w:hAnsi="Cambria"/>
          <w:b/>
          <w:i/>
          <w:color w:val="000000"/>
          <w:szCs w:val="28"/>
        </w:rPr>
        <w:t xml:space="preserve"> –  XVIII ст.</w:t>
      </w:r>
      <w:r w:rsidRPr="001D7269">
        <w:rPr>
          <w:rFonts w:ascii="Cambria" w:hAnsi="Cambria"/>
          <w:b/>
          <w:i/>
          <w:szCs w:val="28"/>
        </w:rPr>
        <w:t xml:space="preserve"> (2 год.)</w:t>
      </w:r>
    </w:p>
    <w:p w14:paraId="492EE451" w14:textId="77777777" w:rsidR="00551C69" w:rsidRPr="001D7269" w:rsidRDefault="00551C69" w:rsidP="001D7269">
      <w:pPr>
        <w:widowControl w:val="0"/>
        <w:shd w:val="clear" w:color="auto" w:fill="FFFFFF"/>
        <w:tabs>
          <w:tab w:val="right" w:leader="dot" w:pos="9639"/>
        </w:tabs>
        <w:spacing w:after="0" w:line="276" w:lineRule="auto"/>
        <w:jc w:val="center"/>
        <w:rPr>
          <w:rFonts w:ascii="Cambria" w:hAnsi="Cambria"/>
          <w:b/>
          <w:i/>
          <w:szCs w:val="28"/>
        </w:rPr>
      </w:pPr>
    </w:p>
    <w:p w14:paraId="393BBE34" w14:textId="3488CAB5" w:rsidR="00107D7E" w:rsidRPr="001D7269" w:rsidRDefault="00107D7E" w:rsidP="001D7269">
      <w:pPr>
        <w:widowControl w:val="0"/>
        <w:spacing w:after="0" w:line="276" w:lineRule="auto"/>
        <w:ind w:firstLine="709"/>
        <w:jc w:val="both"/>
        <w:rPr>
          <w:rFonts w:ascii="Cambria" w:hAnsi="Cambria"/>
          <w:color w:val="000000"/>
          <w:spacing w:val="-4"/>
          <w:szCs w:val="28"/>
        </w:rPr>
      </w:pPr>
      <w:r w:rsidRPr="001D7269">
        <w:rPr>
          <w:rFonts w:ascii="Cambria" w:hAnsi="Cambria"/>
          <w:b/>
          <w:spacing w:val="-4"/>
          <w:szCs w:val="28"/>
        </w:rPr>
        <w:t>Мета</w:t>
      </w:r>
      <w:r w:rsidRPr="001D7269">
        <w:rPr>
          <w:rFonts w:ascii="Cambria" w:hAnsi="Cambria"/>
          <w:spacing w:val="-4"/>
          <w:szCs w:val="28"/>
        </w:rPr>
        <w:t>. Узагальнити знання про стан суспільного розвитку Київської Русі; засвоїти основні етапи розвитку писемності та шкільної освіти; ознайомитись із системою шкіл і методикою викладання в них; проаналізувати педагогічні пам’ятки Київської Русі; д</w:t>
      </w:r>
      <w:r w:rsidRPr="001D7269">
        <w:rPr>
          <w:rFonts w:ascii="Cambria" w:hAnsi="Cambria"/>
          <w:color w:val="000000"/>
          <w:spacing w:val="-4"/>
          <w:szCs w:val="28"/>
        </w:rPr>
        <w:t>ослідити витоки вітчизняної духовної культури й системи духовних цінностей українців. Охарактеризувати процес становлення й розвитку системи середньої освіти (братські школи) та вищої освіти (Острозька академія</w:t>
      </w:r>
      <w:r w:rsidR="008C5AB8" w:rsidRPr="001D7269">
        <w:rPr>
          <w:rFonts w:ascii="Cambria" w:hAnsi="Cambria"/>
          <w:color w:val="000000"/>
          <w:spacing w:val="-4"/>
          <w:szCs w:val="28"/>
        </w:rPr>
        <w:t>, Києво-Могилянська академія</w:t>
      </w:r>
      <w:r w:rsidRPr="001D7269">
        <w:rPr>
          <w:rFonts w:ascii="Cambria" w:hAnsi="Cambria"/>
          <w:color w:val="000000"/>
          <w:spacing w:val="-4"/>
          <w:szCs w:val="28"/>
        </w:rPr>
        <w:t xml:space="preserve">); ознайомитися з чинниками розвитку педагогічної думки й педагогічними поглядами українських просвітителів епохи Відродження </w:t>
      </w:r>
      <w:r w:rsidR="008C5AB8" w:rsidRPr="001D7269">
        <w:rPr>
          <w:rFonts w:ascii="Cambria" w:hAnsi="Cambria"/>
          <w:color w:val="000000"/>
          <w:spacing w:val="-4"/>
          <w:szCs w:val="28"/>
        </w:rPr>
        <w:t>та Нового часу.</w:t>
      </w:r>
    </w:p>
    <w:p w14:paraId="19CF952A" w14:textId="554121C7" w:rsidR="00107D7E" w:rsidRPr="001D7269" w:rsidRDefault="00107D7E" w:rsidP="001D7269">
      <w:pPr>
        <w:tabs>
          <w:tab w:val="left" w:pos="4536"/>
        </w:tabs>
        <w:spacing w:after="0" w:line="276" w:lineRule="auto"/>
        <w:ind w:firstLine="709"/>
        <w:jc w:val="both"/>
        <w:rPr>
          <w:rFonts w:ascii="Cambria" w:eastAsia="Calibri" w:hAnsi="Cambria" w:cs="Times New Roman"/>
          <w:b/>
          <w:bCs/>
          <w:spacing w:val="-6"/>
          <w:szCs w:val="28"/>
        </w:rPr>
      </w:pPr>
      <w:r w:rsidRPr="001D7269">
        <w:rPr>
          <w:rFonts w:ascii="Cambria" w:hAnsi="Cambria"/>
          <w:b/>
          <w:szCs w:val="28"/>
        </w:rPr>
        <w:t xml:space="preserve">Базові поняття теми: </w:t>
      </w:r>
      <w:r w:rsidRPr="001D7269">
        <w:rPr>
          <w:rFonts w:ascii="Cambria" w:hAnsi="Cambria"/>
          <w:szCs w:val="28"/>
        </w:rPr>
        <w:t xml:space="preserve">матріархат; патріархат; християнство; школа книжного вчення; монастирська школа; школа грамоти; </w:t>
      </w:r>
      <w:r w:rsidR="004368B7" w:rsidRPr="001D7269">
        <w:rPr>
          <w:rFonts w:ascii="Cambria" w:hAnsi="Cambria"/>
          <w:szCs w:val="28"/>
        </w:rPr>
        <w:t xml:space="preserve">«Повчання дітям »; </w:t>
      </w:r>
      <w:r w:rsidRPr="001D7269">
        <w:rPr>
          <w:rFonts w:ascii="Cambria" w:hAnsi="Cambria"/>
          <w:szCs w:val="28"/>
        </w:rPr>
        <w:t xml:space="preserve">вітчизняне просвітництво; просвітителі; </w:t>
      </w:r>
      <w:r w:rsidRPr="001D7269">
        <w:rPr>
          <w:rFonts w:ascii="Cambria" w:hAnsi="Cambria"/>
          <w:color w:val="000000"/>
          <w:szCs w:val="28"/>
        </w:rPr>
        <w:t>Острозька академія; братські школи</w:t>
      </w:r>
      <w:r w:rsidR="008C5AB8" w:rsidRPr="001D7269">
        <w:rPr>
          <w:rFonts w:ascii="Cambria" w:hAnsi="Cambria"/>
          <w:color w:val="000000"/>
          <w:szCs w:val="28"/>
        </w:rPr>
        <w:t>, козацька педагогіка, парафіяльні, полкові, січові, братські, протестантські, католицькі школи, школи мистецтв і мандрівних дяків.</w:t>
      </w:r>
    </w:p>
    <w:p w14:paraId="57C9FBCA" w14:textId="77777777" w:rsidR="00551C69" w:rsidRDefault="00551C69" w:rsidP="001D7269">
      <w:pPr>
        <w:widowControl w:val="0"/>
        <w:spacing w:after="0" w:line="276" w:lineRule="auto"/>
        <w:jc w:val="center"/>
        <w:rPr>
          <w:rFonts w:ascii="Cambria" w:hAnsi="Cambria"/>
          <w:b/>
          <w:szCs w:val="28"/>
          <w:u w:val="single"/>
        </w:rPr>
      </w:pPr>
    </w:p>
    <w:p w14:paraId="7BA21315" w14:textId="26F9CA13" w:rsidR="00FC6E03" w:rsidRPr="001D7269" w:rsidRDefault="00FC6E03" w:rsidP="001D7269">
      <w:pPr>
        <w:widowControl w:val="0"/>
        <w:spacing w:after="0" w:line="276" w:lineRule="auto"/>
        <w:jc w:val="center"/>
        <w:rPr>
          <w:rFonts w:ascii="Cambria" w:hAnsi="Cambria"/>
          <w:b/>
          <w:szCs w:val="28"/>
        </w:rPr>
      </w:pPr>
      <w:r w:rsidRPr="001D7269">
        <w:rPr>
          <w:rFonts w:ascii="Cambria" w:hAnsi="Cambria"/>
          <w:b/>
          <w:szCs w:val="28"/>
          <w:u w:val="single"/>
        </w:rPr>
        <w:t>План заняття</w:t>
      </w:r>
    </w:p>
    <w:p w14:paraId="13C31141" w14:textId="31F2429E" w:rsidR="00FC6E03" w:rsidRPr="001D7269" w:rsidRDefault="00FC6E03">
      <w:pPr>
        <w:widowControl w:val="0"/>
        <w:numPr>
          <w:ilvl w:val="0"/>
          <w:numId w:val="17"/>
        </w:numPr>
        <w:tabs>
          <w:tab w:val="left" w:pos="993"/>
        </w:tabs>
        <w:spacing w:after="0" w:line="276" w:lineRule="auto"/>
        <w:ind w:left="0" w:firstLine="709"/>
        <w:jc w:val="both"/>
        <w:rPr>
          <w:rFonts w:ascii="Cambria" w:hAnsi="Cambria"/>
          <w:szCs w:val="28"/>
        </w:rPr>
      </w:pPr>
      <w:r w:rsidRPr="001D7269">
        <w:rPr>
          <w:rFonts w:ascii="Cambria" w:hAnsi="Cambria"/>
          <w:szCs w:val="28"/>
        </w:rPr>
        <w:t>Виховання, освіта та педагогічна думка в Україні часів Київської Русі</w:t>
      </w:r>
      <w:r w:rsidR="000863A4" w:rsidRPr="001D7269">
        <w:rPr>
          <w:rFonts w:ascii="Cambria" w:hAnsi="Cambria"/>
          <w:szCs w:val="28"/>
        </w:rPr>
        <w:t xml:space="preserve"> та у </w:t>
      </w:r>
      <w:r w:rsidR="000863A4" w:rsidRPr="001D7269">
        <w:rPr>
          <w:rFonts w:ascii="Cambria" w:hAnsi="Cambria"/>
          <w:color w:val="000000"/>
          <w:spacing w:val="-6"/>
          <w:szCs w:val="28"/>
        </w:rPr>
        <w:t>Галицько-Волинськ</w:t>
      </w:r>
      <w:r w:rsidR="004368B7" w:rsidRPr="001D7269">
        <w:rPr>
          <w:rFonts w:ascii="Cambria" w:hAnsi="Cambria"/>
          <w:color w:val="000000"/>
          <w:spacing w:val="-6"/>
          <w:szCs w:val="28"/>
        </w:rPr>
        <w:t>ому</w:t>
      </w:r>
      <w:r w:rsidR="000863A4" w:rsidRPr="001D7269">
        <w:rPr>
          <w:rFonts w:ascii="Cambria" w:hAnsi="Cambria"/>
          <w:color w:val="000000"/>
          <w:spacing w:val="-6"/>
          <w:szCs w:val="28"/>
        </w:rPr>
        <w:t xml:space="preserve"> князівстві.</w:t>
      </w:r>
    </w:p>
    <w:p w14:paraId="35E12897" w14:textId="35F26D28" w:rsidR="000863A4" w:rsidRPr="001D7269" w:rsidRDefault="000863A4">
      <w:pPr>
        <w:pStyle w:val="af6"/>
        <w:widowControl w:val="0"/>
        <w:numPr>
          <w:ilvl w:val="0"/>
          <w:numId w:val="17"/>
        </w:numPr>
        <w:tabs>
          <w:tab w:val="num" w:pos="0"/>
          <w:tab w:val="left" w:pos="993"/>
        </w:tabs>
        <w:spacing w:line="276" w:lineRule="auto"/>
        <w:ind w:left="0" w:firstLine="709"/>
        <w:rPr>
          <w:rFonts w:ascii="Cambria" w:hAnsi="Cambria"/>
          <w:sz w:val="28"/>
          <w:szCs w:val="28"/>
        </w:rPr>
      </w:pPr>
      <w:r w:rsidRPr="001D7269">
        <w:rPr>
          <w:rFonts w:ascii="Cambria" w:hAnsi="Cambria"/>
          <w:sz w:val="28"/>
          <w:szCs w:val="28"/>
        </w:rPr>
        <w:t xml:space="preserve">Братські школи: виникнення, розвиток, їх роль у формуванні національної самосвідомості та культури. </w:t>
      </w:r>
      <w:r w:rsidRPr="001D7269">
        <w:rPr>
          <w:rFonts w:ascii="Cambria" w:hAnsi="Cambria"/>
          <w:color w:val="000000"/>
          <w:sz w:val="28"/>
          <w:szCs w:val="28"/>
        </w:rPr>
        <w:t>Педагогічна думка вчителів братських шкіл.</w:t>
      </w:r>
    </w:p>
    <w:p w14:paraId="009E0868" w14:textId="37894AF7" w:rsidR="00FC6E03" w:rsidRPr="001D7269" w:rsidRDefault="00FC6E03">
      <w:pPr>
        <w:pStyle w:val="af6"/>
        <w:widowControl w:val="0"/>
        <w:numPr>
          <w:ilvl w:val="0"/>
          <w:numId w:val="17"/>
        </w:numPr>
        <w:tabs>
          <w:tab w:val="num" w:pos="0"/>
          <w:tab w:val="left" w:pos="993"/>
        </w:tabs>
        <w:spacing w:line="276" w:lineRule="auto"/>
        <w:ind w:left="0" w:firstLine="709"/>
        <w:rPr>
          <w:rFonts w:ascii="Cambria" w:hAnsi="Cambria"/>
          <w:sz w:val="28"/>
          <w:szCs w:val="28"/>
        </w:rPr>
      </w:pPr>
      <w:r w:rsidRPr="001D7269">
        <w:rPr>
          <w:rFonts w:ascii="Cambria" w:hAnsi="Cambria"/>
          <w:sz w:val="28"/>
          <w:szCs w:val="28"/>
        </w:rPr>
        <w:t>Роль Острозької академії у формуванні національних традицій освіти й виховання.</w:t>
      </w:r>
      <w:r w:rsidR="007778C7" w:rsidRPr="001D7269">
        <w:rPr>
          <w:rFonts w:ascii="Cambria" w:hAnsi="Cambria"/>
          <w:sz w:val="28"/>
          <w:szCs w:val="28"/>
        </w:rPr>
        <w:t xml:space="preserve"> Феномен козацької педагогіки.</w:t>
      </w:r>
    </w:p>
    <w:p w14:paraId="1899392D" w14:textId="582BD0A1" w:rsidR="000863A4" w:rsidRPr="001D7269" w:rsidRDefault="000863A4">
      <w:pPr>
        <w:pStyle w:val="af6"/>
        <w:widowControl w:val="0"/>
        <w:numPr>
          <w:ilvl w:val="0"/>
          <w:numId w:val="17"/>
        </w:numPr>
        <w:tabs>
          <w:tab w:val="num" w:pos="360"/>
          <w:tab w:val="left" w:pos="1134"/>
        </w:tabs>
        <w:spacing w:line="276" w:lineRule="auto"/>
        <w:ind w:left="0" w:firstLine="709"/>
        <w:rPr>
          <w:rFonts w:ascii="Cambria" w:hAnsi="Cambria"/>
          <w:color w:val="000000"/>
          <w:sz w:val="28"/>
          <w:szCs w:val="28"/>
        </w:rPr>
      </w:pPr>
      <w:r w:rsidRPr="001D7269">
        <w:rPr>
          <w:rFonts w:ascii="Cambria" w:hAnsi="Cambria"/>
          <w:sz w:val="28"/>
          <w:szCs w:val="28"/>
        </w:rPr>
        <w:t xml:space="preserve">Становлення Київської братської школи-колегії-академії. </w:t>
      </w:r>
    </w:p>
    <w:p w14:paraId="49333F53" w14:textId="6E2F5EA4" w:rsidR="000863A4" w:rsidRPr="001D7269" w:rsidRDefault="000863A4">
      <w:pPr>
        <w:pStyle w:val="af6"/>
        <w:widowControl w:val="0"/>
        <w:numPr>
          <w:ilvl w:val="0"/>
          <w:numId w:val="17"/>
        </w:numPr>
        <w:shd w:val="clear" w:color="auto" w:fill="FFFFFF"/>
        <w:tabs>
          <w:tab w:val="clear" w:pos="1495"/>
          <w:tab w:val="num" w:pos="360"/>
          <w:tab w:val="left" w:pos="413"/>
          <w:tab w:val="left" w:pos="1134"/>
        </w:tabs>
        <w:autoSpaceDE w:val="0"/>
        <w:autoSpaceDN w:val="0"/>
        <w:adjustRightInd w:val="0"/>
        <w:spacing w:line="276" w:lineRule="auto"/>
        <w:ind w:left="0" w:firstLine="709"/>
        <w:rPr>
          <w:rFonts w:ascii="Cambria" w:hAnsi="Cambria"/>
          <w:color w:val="000000"/>
          <w:sz w:val="28"/>
          <w:szCs w:val="28"/>
        </w:rPr>
      </w:pPr>
      <w:r w:rsidRPr="001D7269">
        <w:rPr>
          <w:rFonts w:ascii="Cambria" w:hAnsi="Cambria"/>
          <w:color w:val="000000"/>
          <w:sz w:val="28"/>
          <w:szCs w:val="28"/>
        </w:rPr>
        <w:t xml:space="preserve">Педагогічна думка вітчизняних просвітителів ХVІІІ століття. </w:t>
      </w:r>
    </w:p>
    <w:p w14:paraId="1B129CDD" w14:textId="48536204" w:rsidR="000863A4" w:rsidRPr="001D7269" w:rsidRDefault="000863A4">
      <w:pPr>
        <w:pStyle w:val="af6"/>
        <w:widowControl w:val="0"/>
        <w:numPr>
          <w:ilvl w:val="0"/>
          <w:numId w:val="17"/>
        </w:numPr>
        <w:tabs>
          <w:tab w:val="num" w:pos="0"/>
          <w:tab w:val="left" w:pos="993"/>
          <w:tab w:val="left" w:pos="1134"/>
        </w:tabs>
        <w:spacing w:line="276" w:lineRule="auto"/>
        <w:ind w:left="0" w:firstLine="709"/>
        <w:rPr>
          <w:rFonts w:ascii="Cambria" w:hAnsi="Cambria"/>
          <w:sz w:val="28"/>
          <w:szCs w:val="28"/>
        </w:rPr>
      </w:pPr>
      <w:r w:rsidRPr="001D7269">
        <w:rPr>
          <w:rFonts w:ascii="Cambria" w:hAnsi="Cambria"/>
          <w:sz w:val="28"/>
          <w:szCs w:val="28"/>
        </w:rPr>
        <w:t>Шкільництво Правобережної та Лівобережної України</w:t>
      </w:r>
      <w:r w:rsidR="007778C7" w:rsidRPr="001D7269">
        <w:rPr>
          <w:rFonts w:ascii="Cambria" w:hAnsi="Cambria"/>
          <w:sz w:val="28"/>
          <w:szCs w:val="28"/>
        </w:rPr>
        <w:t>.</w:t>
      </w:r>
    </w:p>
    <w:p w14:paraId="11C6F45C" w14:textId="77777777" w:rsidR="000863A4" w:rsidRPr="001D7269" w:rsidRDefault="000863A4" w:rsidP="001D7269">
      <w:pPr>
        <w:widowControl w:val="0"/>
        <w:tabs>
          <w:tab w:val="num" w:pos="0"/>
          <w:tab w:val="left" w:pos="993"/>
        </w:tabs>
        <w:spacing w:after="0" w:line="276" w:lineRule="auto"/>
        <w:jc w:val="both"/>
        <w:rPr>
          <w:rFonts w:ascii="Cambria" w:hAnsi="Cambria"/>
          <w:szCs w:val="28"/>
        </w:rPr>
      </w:pPr>
    </w:p>
    <w:p w14:paraId="70F467E0" w14:textId="640E126D" w:rsidR="00FC6E03" w:rsidRPr="001D7269" w:rsidRDefault="00FC6E03" w:rsidP="001D7269">
      <w:pPr>
        <w:widowControl w:val="0"/>
        <w:shd w:val="clear" w:color="auto" w:fill="FFFFFF"/>
        <w:spacing w:after="0" w:line="276" w:lineRule="auto"/>
        <w:jc w:val="center"/>
        <w:rPr>
          <w:rFonts w:ascii="Cambria" w:hAnsi="Cambria"/>
          <w:b/>
          <w:szCs w:val="28"/>
        </w:rPr>
      </w:pPr>
      <w:r w:rsidRPr="001D7269">
        <w:rPr>
          <w:rFonts w:ascii="Cambria" w:hAnsi="Cambria"/>
          <w:b/>
          <w:color w:val="000000"/>
          <w:szCs w:val="28"/>
          <w:u w:val="single"/>
        </w:rPr>
        <w:t>Методичні рекомендації</w:t>
      </w:r>
    </w:p>
    <w:p w14:paraId="6B41F42F" w14:textId="77777777" w:rsidR="00FC6E03" w:rsidRPr="001D7269" w:rsidRDefault="00FC6E03"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Розвиток виховання як соціального явища був уже з часів первісного суспільства тісно пов’язаним з умовами матеріального (поділ праці на землеробство та скотарство, а згодом і ремісництво) та духовного життя спільноти (виникнення релігії, мистецтва, усної народної творчості), з розвитком соціальної організації (від дородової громади до родової, від матріархату до патріархату, від полігамії до моногамії, від великої патріархальної сім’ї до малої тощо). З найдавніших часів у вихованні враховували і вікові та статеві особливості дітей, що відбивалось у природному поділі громади на вікові групи.</w:t>
      </w:r>
    </w:p>
    <w:p w14:paraId="5C4199FF" w14:textId="77777777" w:rsidR="00FC6E03" w:rsidRPr="001D7269" w:rsidRDefault="00FC6E03"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Розгляд питання про </w:t>
      </w:r>
      <w:r w:rsidRPr="001D7269">
        <w:rPr>
          <w:rFonts w:ascii="Cambria" w:hAnsi="Cambria"/>
          <w:b/>
          <w:bCs/>
          <w:i/>
          <w:iCs/>
          <w:color w:val="000000"/>
          <w:spacing w:val="-4"/>
          <w:szCs w:val="28"/>
        </w:rPr>
        <w:t>розвиток освіти у Київській Русі</w:t>
      </w:r>
      <w:r w:rsidRPr="001D7269">
        <w:rPr>
          <w:rFonts w:ascii="Cambria" w:hAnsi="Cambria"/>
          <w:color w:val="000000"/>
          <w:spacing w:val="-4"/>
          <w:szCs w:val="28"/>
        </w:rPr>
        <w:t xml:space="preserve"> необхідно передумовити характеристикою різних точок зору на існування грамотності в часи, що безпосередньо передували утворенню феодальної державності.</w:t>
      </w:r>
    </w:p>
    <w:p w14:paraId="5BBDAD44" w14:textId="77777777" w:rsidR="00FC6E03" w:rsidRPr="001D7269" w:rsidRDefault="00FC6E03"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Далі логіка розгляду питання передбачає характеристику </w:t>
      </w:r>
      <w:r w:rsidRPr="001D7269">
        <w:rPr>
          <w:rFonts w:ascii="Cambria" w:hAnsi="Cambria"/>
          <w:i/>
          <w:iCs/>
          <w:color w:val="000000"/>
          <w:spacing w:val="-4"/>
          <w:szCs w:val="28"/>
        </w:rPr>
        <w:t xml:space="preserve">економічних, політичних та ідеологічних факторів, що сприяли розвитку освіти в Київській Русі, </w:t>
      </w:r>
      <w:r w:rsidRPr="001D7269">
        <w:rPr>
          <w:rFonts w:ascii="Cambria" w:hAnsi="Cambria"/>
          <w:color w:val="000000"/>
          <w:spacing w:val="-4"/>
          <w:szCs w:val="28"/>
        </w:rPr>
        <w:t xml:space="preserve">головних її </w:t>
      </w:r>
      <w:r w:rsidRPr="001D7269">
        <w:rPr>
          <w:rFonts w:ascii="Cambria" w:hAnsi="Cambria"/>
          <w:i/>
          <w:iCs/>
          <w:color w:val="000000"/>
          <w:spacing w:val="-4"/>
          <w:szCs w:val="28"/>
        </w:rPr>
        <w:t xml:space="preserve">ініціаторів: </w:t>
      </w:r>
      <w:r w:rsidRPr="001D7269">
        <w:rPr>
          <w:rFonts w:ascii="Cambria" w:hAnsi="Cambria"/>
          <w:color w:val="000000"/>
          <w:spacing w:val="-4"/>
          <w:szCs w:val="28"/>
        </w:rPr>
        <w:t xml:space="preserve">держава, церква, народ (майстри грамоти). Спільною для всіх шкіл, хоча вони й мали конкретне цільове призначення відповідно до інтересів фундаторів шкіл, була релігійна основа освіти. За рівнем освіти школи поділялися на </w:t>
      </w:r>
      <w:r w:rsidRPr="001D7269">
        <w:rPr>
          <w:rFonts w:ascii="Cambria" w:hAnsi="Cambria"/>
          <w:i/>
          <w:iCs/>
          <w:color w:val="000000"/>
          <w:spacing w:val="-4"/>
          <w:szCs w:val="28"/>
        </w:rPr>
        <w:t>школи грамоти та школи</w:t>
      </w:r>
      <w:r w:rsidRPr="001D7269">
        <w:rPr>
          <w:rFonts w:ascii="Cambria" w:hAnsi="Cambria"/>
          <w:i/>
          <w:iCs/>
          <w:smallCaps/>
          <w:color w:val="000000"/>
          <w:spacing w:val="-4"/>
          <w:szCs w:val="28"/>
        </w:rPr>
        <w:t xml:space="preserve"> </w:t>
      </w:r>
      <w:r w:rsidRPr="001D7269">
        <w:rPr>
          <w:rFonts w:ascii="Cambria" w:hAnsi="Cambria"/>
          <w:i/>
          <w:iCs/>
          <w:color w:val="000000"/>
          <w:spacing w:val="-4"/>
          <w:szCs w:val="28"/>
        </w:rPr>
        <w:t xml:space="preserve">книжного вчення </w:t>
      </w:r>
      <w:r w:rsidRPr="001D7269">
        <w:rPr>
          <w:rFonts w:ascii="Cambria" w:hAnsi="Cambria"/>
          <w:color w:val="000000"/>
          <w:spacing w:val="-4"/>
          <w:szCs w:val="28"/>
        </w:rPr>
        <w:t xml:space="preserve">(тобто елементарні та підвищеного типу), за джерелом створення; функціональною належністю – </w:t>
      </w:r>
      <w:r w:rsidRPr="001D7269">
        <w:rPr>
          <w:rFonts w:ascii="Cambria" w:hAnsi="Cambria"/>
          <w:i/>
          <w:iCs/>
          <w:color w:val="000000"/>
          <w:spacing w:val="-4"/>
          <w:szCs w:val="28"/>
        </w:rPr>
        <w:t xml:space="preserve">двірцеві, церковні (монастирські та парафіяльні), школи майстрів грамоти, ремісничі училища. </w:t>
      </w:r>
      <w:r w:rsidRPr="001D7269">
        <w:rPr>
          <w:rFonts w:ascii="Cambria" w:hAnsi="Cambria"/>
          <w:color w:val="000000"/>
          <w:spacing w:val="-4"/>
          <w:szCs w:val="28"/>
        </w:rPr>
        <w:t>Необхідно дати характеристику змісту навчання,</w:t>
      </w:r>
      <w:r w:rsidRPr="001D7269">
        <w:rPr>
          <w:rFonts w:ascii="Cambria" w:hAnsi="Cambria"/>
          <w:color w:val="000000"/>
          <w:spacing w:val="-4"/>
          <w:szCs w:val="28"/>
          <w:vertAlign w:val="superscript"/>
        </w:rPr>
        <w:t xml:space="preserve"> </w:t>
      </w:r>
      <w:r w:rsidRPr="001D7269">
        <w:rPr>
          <w:rFonts w:ascii="Cambria" w:hAnsi="Cambria"/>
          <w:color w:val="000000"/>
          <w:spacing w:val="-4"/>
          <w:szCs w:val="28"/>
        </w:rPr>
        <w:t>форм і методів навчання в різних типах шкіл.</w:t>
      </w:r>
    </w:p>
    <w:p w14:paraId="16ACFD8C" w14:textId="77777777" w:rsidR="00FC6E03" w:rsidRPr="001D7269" w:rsidRDefault="00FC6E03" w:rsidP="001D7269">
      <w:pPr>
        <w:widowControl w:val="0"/>
        <w:shd w:val="clear" w:color="auto" w:fill="FFFFFF"/>
        <w:spacing w:after="0" w:line="276" w:lineRule="auto"/>
        <w:ind w:firstLine="709"/>
        <w:jc w:val="both"/>
        <w:rPr>
          <w:rFonts w:ascii="Cambria" w:hAnsi="Cambria"/>
          <w:color w:val="000000"/>
          <w:spacing w:val="-6"/>
          <w:szCs w:val="28"/>
        </w:rPr>
      </w:pPr>
      <w:r w:rsidRPr="001D7269">
        <w:rPr>
          <w:rFonts w:ascii="Cambria" w:hAnsi="Cambria"/>
          <w:color w:val="000000"/>
          <w:spacing w:val="-6"/>
          <w:szCs w:val="28"/>
        </w:rPr>
        <w:t>У період феодальної роздробленості та татаро-монгольської навали духовним центром Київської Русі на Заході стає Галицько-Волинське князівство. Необхідно проаналізувати особливості розвитку освіти в цьому князівстві в XI – XІI століттях, зумовлені</w:t>
      </w:r>
      <w:r w:rsidRPr="001D7269">
        <w:rPr>
          <w:rFonts w:ascii="Cambria" w:hAnsi="Cambria"/>
          <w:smallCaps/>
          <w:color w:val="000000"/>
          <w:spacing w:val="-6"/>
          <w:szCs w:val="28"/>
        </w:rPr>
        <w:t xml:space="preserve"> </w:t>
      </w:r>
      <w:r w:rsidRPr="001D7269">
        <w:rPr>
          <w:rFonts w:ascii="Cambria" w:hAnsi="Cambria"/>
          <w:color w:val="000000"/>
          <w:spacing w:val="-6"/>
          <w:szCs w:val="28"/>
        </w:rPr>
        <w:t>економічними й політичними інтересами держави, географічним положенням, особистою зацікавленістю княжої влади, подіями на навколишніх територіях.</w:t>
      </w:r>
    </w:p>
    <w:p w14:paraId="0587904C" w14:textId="77777777" w:rsidR="00FC6E03" w:rsidRPr="001D7269" w:rsidRDefault="00FC6E03" w:rsidP="001D7269">
      <w:pPr>
        <w:widowControl w:val="0"/>
        <w:shd w:val="clear" w:color="auto" w:fill="FFFFFF"/>
        <w:spacing w:after="0" w:line="276" w:lineRule="auto"/>
        <w:ind w:firstLine="709"/>
        <w:jc w:val="both"/>
        <w:rPr>
          <w:rFonts w:ascii="Cambria" w:hAnsi="Cambria"/>
          <w:szCs w:val="28"/>
        </w:rPr>
      </w:pPr>
      <w:r w:rsidRPr="001D7269">
        <w:rPr>
          <w:rFonts w:ascii="Cambria" w:hAnsi="Cambria"/>
          <w:b/>
          <w:bCs/>
          <w:i/>
          <w:color w:val="000000"/>
          <w:szCs w:val="28"/>
        </w:rPr>
        <w:t>Розвиток освіти та шкільництва на території України в ХІV – ХVІІ століттях</w:t>
      </w:r>
      <w:r w:rsidRPr="001D7269">
        <w:rPr>
          <w:rFonts w:ascii="Cambria" w:hAnsi="Cambria"/>
          <w:i/>
          <w:color w:val="000000"/>
          <w:szCs w:val="28"/>
        </w:rPr>
        <w:t xml:space="preserve"> </w:t>
      </w:r>
      <w:r w:rsidRPr="001D7269">
        <w:rPr>
          <w:rFonts w:ascii="Cambria" w:hAnsi="Cambria"/>
          <w:color w:val="000000"/>
          <w:szCs w:val="28"/>
        </w:rPr>
        <w:t>був зумовлений військово-політичними подіями, що відбувалися на цих землях: їх завоювання Литвою, Польщею, а згодом і Московською державою; економічними потребами, духовною орієнтацією цих держав. У процесі висвітлення питання необхідно пояснити, чому на першому етапі розвитку школи в ці історичні часи (др. половина XIV – друга половина XV ст.) існували тільки елементарні школи. Де вони знаходились? Які історичні факти (наприклад, перепис у Києво-Печерському монастирі Псалтиря в 1397 р., Євангелія у 1411 р.) свідчать про існування таких шкіл? Якою мовою здійснювалося навчання на різних українських територіях?</w:t>
      </w:r>
    </w:p>
    <w:p w14:paraId="3CB75C12" w14:textId="77777777" w:rsidR="00FC6E03" w:rsidRPr="001D7269" w:rsidRDefault="00FC6E03"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zCs w:val="28"/>
        </w:rPr>
        <w:t>Характеристика розвитку освіти кінця XV – середини XVI ст. передбачає аналіз стану розвитку українського шкільництва цього періоду. З’ясуйте, які школи виникли внаслідок адміністративного облаштування загарбаних поляками й литовцями українських територій. Які позитивні</w:t>
      </w:r>
      <w:r w:rsidRPr="001D7269">
        <w:rPr>
          <w:rFonts w:ascii="Cambria" w:hAnsi="Cambria"/>
          <w:smallCaps/>
          <w:color w:val="000000"/>
          <w:szCs w:val="28"/>
        </w:rPr>
        <w:t xml:space="preserve"> </w:t>
      </w:r>
      <w:r w:rsidRPr="001D7269">
        <w:rPr>
          <w:rFonts w:ascii="Cambria" w:hAnsi="Cambria"/>
          <w:color w:val="000000"/>
          <w:szCs w:val="28"/>
        </w:rPr>
        <w:t>та негативні наслідки для духовного розвитку української нації мала поява латинських шкіл? Які можливості для здобуття українцями європейської освіти вона надала? У чому полягали впливи західноєвропейської ренесансної культури на розвиток освіти на українських землях?</w:t>
      </w:r>
    </w:p>
    <w:p w14:paraId="6DEAED38" w14:textId="344C6FAB" w:rsidR="00FC6E03" w:rsidRPr="001D7269" w:rsidRDefault="00FC6E03"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Розгляд питання про </w:t>
      </w:r>
      <w:r w:rsidRPr="001D7269">
        <w:rPr>
          <w:rFonts w:ascii="Cambria" w:hAnsi="Cambria"/>
          <w:i/>
          <w:color w:val="000000"/>
          <w:spacing w:val="-4"/>
          <w:szCs w:val="28"/>
        </w:rPr>
        <w:t>українських просвітителів</w:t>
      </w:r>
      <w:r w:rsidRPr="001D7269">
        <w:rPr>
          <w:rFonts w:ascii="Cambria" w:hAnsi="Cambria"/>
          <w:color w:val="000000"/>
          <w:spacing w:val="-4"/>
          <w:szCs w:val="28"/>
        </w:rPr>
        <w:t xml:space="preserve"> необхідно розпочати з короткої характеристики філософських і педагогічних систем, що здійснили найсуттєвіший вплив на розвиток вітчизняної педагогічної думки ХУ–ХУІІ століть, а саме: </w:t>
      </w:r>
      <w:r w:rsidRPr="001D7269">
        <w:rPr>
          <w:rFonts w:ascii="Cambria" w:hAnsi="Cambria"/>
          <w:iCs/>
          <w:color w:val="000000"/>
          <w:spacing w:val="-4"/>
          <w:szCs w:val="28"/>
        </w:rPr>
        <w:t>народної педагогіки, християнської моральної доктрини, гуманістичних течій епохи Відродження, різноманітних реформаторських течій.</w:t>
      </w:r>
      <w:r w:rsidR="004368B7" w:rsidRPr="001D7269">
        <w:rPr>
          <w:rFonts w:ascii="Cambria" w:hAnsi="Cambria"/>
          <w:spacing w:val="-4"/>
          <w:szCs w:val="28"/>
        </w:rPr>
        <w:t xml:space="preserve"> </w:t>
      </w:r>
      <w:r w:rsidRPr="001D7269">
        <w:rPr>
          <w:rFonts w:ascii="Cambria" w:hAnsi="Cambria"/>
          <w:color w:val="000000"/>
          <w:szCs w:val="28"/>
        </w:rPr>
        <w:t>Діяльність вітчизняних просвітителів ХV століття була пов’язана із закладами освіти Польщі та Західної Європи, де вони досягли значних успіхів у науковій діяльності. Внеском цих діячів у розвиток освіти на Батьківщині є, наприклад, те, що в 1491 – 1496 рр. П. Русин та Ю. Дрогобич брали участь у створенні перших друкованих книг кирилицею, у тому числі навчальних.</w:t>
      </w:r>
    </w:p>
    <w:p w14:paraId="689B6139" w14:textId="77777777" w:rsidR="00FC6E03" w:rsidRPr="001D7269" w:rsidRDefault="00FC6E03"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b/>
          <w:bCs/>
          <w:i/>
          <w:iCs/>
          <w:color w:val="000000"/>
          <w:spacing w:val="-4"/>
          <w:szCs w:val="28"/>
        </w:rPr>
        <w:t>У кінці XVI – середині XVII століть</w:t>
      </w:r>
      <w:r w:rsidRPr="001D7269">
        <w:rPr>
          <w:rFonts w:ascii="Cambria" w:hAnsi="Cambria"/>
          <w:color w:val="000000"/>
          <w:spacing w:val="-4"/>
          <w:szCs w:val="28"/>
        </w:rPr>
        <w:t xml:space="preserve"> суттєвим фактором, що спричинив подальший розвиток української освіти, зокрема, слов’яно-греко-латинських шкіл, став підйом українського національного визвольного руху. Острозька академія, братські школи стали основою для формування особливостей української національної освітньої традиції, яка творчо поєднала риси східнослов’янських і західноєвропейських культурно-освітніх надбань. Значна більшість видатних українських педагогічних діячів XVI – першої половини XVII</w:t>
      </w:r>
      <w:r w:rsidRPr="001D7269">
        <w:rPr>
          <w:rFonts w:ascii="Cambria" w:hAnsi="Cambria"/>
          <w:color w:val="000000"/>
          <w:spacing w:val="-4"/>
          <w:szCs w:val="28"/>
          <w:lang w:val="en-US"/>
        </w:rPr>
        <w:t>I</w:t>
      </w:r>
      <w:r w:rsidRPr="001D7269">
        <w:rPr>
          <w:rFonts w:ascii="Cambria" w:hAnsi="Cambria"/>
          <w:color w:val="000000"/>
          <w:spacing w:val="-4"/>
          <w:szCs w:val="28"/>
        </w:rPr>
        <w:t> ст. походила із західноукраїнських земель. Вони отримали освіту, а потім самі працювали у Львівській братській школі (Л. Зизаній, І. Борецький, М. Смотрицький, К. Сакович, П. Беринда, З. Копистенський та інші). З розвитком Київського освітнього центру (Лаврська друкарня, братська та Лаврська школи, а далі – Києво-братський колегіум) значна кількість цих діячів продовжувала свою працю на Наддніпрянщині.</w:t>
      </w:r>
    </w:p>
    <w:p w14:paraId="4473200A" w14:textId="4B52AEF9" w:rsidR="003E6476" w:rsidRPr="001D7269" w:rsidRDefault="003E6476" w:rsidP="001D7269">
      <w:pPr>
        <w:spacing w:after="0" w:line="276" w:lineRule="auto"/>
        <w:ind w:firstLine="708"/>
        <w:jc w:val="both"/>
        <w:rPr>
          <w:rFonts w:ascii="Cambria" w:hAnsi="Cambria"/>
          <w:szCs w:val="28"/>
        </w:rPr>
      </w:pPr>
      <w:r w:rsidRPr="001D7269">
        <w:rPr>
          <w:rFonts w:ascii="Cambria" w:hAnsi="Cambria"/>
          <w:szCs w:val="28"/>
        </w:rPr>
        <w:t xml:space="preserve">Історія нашого народу свідчить, що </w:t>
      </w:r>
      <w:r w:rsidRPr="001D7269">
        <w:rPr>
          <w:rFonts w:ascii="Cambria" w:hAnsi="Cambria"/>
          <w:b/>
          <w:bCs/>
          <w:szCs w:val="28"/>
        </w:rPr>
        <w:t>українське козацтво</w:t>
      </w:r>
      <w:r w:rsidRPr="001D7269">
        <w:rPr>
          <w:rFonts w:ascii="Cambria" w:hAnsi="Cambria"/>
          <w:szCs w:val="28"/>
        </w:rPr>
        <w:t xml:space="preserve"> було надзвичайно потужним, високодуховним феноменом. Культурно-історична заслуга козаків полягає в тому, що вони створили національну козацьку систему освіти й виховання.</w:t>
      </w:r>
      <w:r w:rsidR="00927FF2" w:rsidRPr="001D7269">
        <w:rPr>
          <w:rFonts w:ascii="Cambria" w:hAnsi="Cambria"/>
          <w:szCs w:val="28"/>
        </w:rPr>
        <w:t xml:space="preserve"> </w:t>
      </w:r>
    </w:p>
    <w:p w14:paraId="2BAC7E5B" w14:textId="18100DB1"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rPr>
        <w:t>У національній свідомості українців поняття Запорозької Січі зливається в єдиний духовний комплекс, подвижництво минулих поколінь.</w:t>
      </w:r>
      <w:r w:rsidR="00927FF2" w:rsidRPr="001D7269">
        <w:rPr>
          <w:rFonts w:ascii="Cambria" w:hAnsi="Cambria"/>
          <w:spacing w:val="-4"/>
          <w:szCs w:val="28"/>
        </w:rPr>
        <w:t xml:space="preserve"> </w:t>
      </w:r>
      <w:r w:rsidRPr="001D7269">
        <w:rPr>
          <w:rFonts w:ascii="Cambria" w:hAnsi="Cambria"/>
          <w:szCs w:val="28"/>
        </w:rPr>
        <w:t>Зверніть увагу на те, що козацтво було не тільки військовим, але й соціальним, культурно-історичним явищем. Багатогранною була діяльність козаків як звитяжних воїнів, захисників сплюндрованих прав народу, вільнолюбних громадян, політичних і державних діячів, як дбайливих господарів землі, досвідчених хліборобів, творців високого мистецтва, турботливих членів сім’ї, мудрих вихователів дітей. Багато козацьких діячів стали провідними політичними й державними постатями в історії рідного народу.</w:t>
      </w:r>
    </w:p>
    <w:p w14:paraId="07DF00E7"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Отже, козацька педагогіка – це частина народної педагогіки, яка формувала в підростаючих поколіннях українців синівську вірність рідній землі, Батьківщині – незалежній Україні. Це народна виховна мудрість, що своєю головною метою ставила формування в сім’ї, школі і громадському житті козака-лицаря, мужнього громадянина з яскраво вираженою українською національною свідомістю і самосвідомістю.</w:t>
      </w:r>
    </w:p>
    <w:p w14:paraId="1132537F" w14:textId="77777777" w:rsidR="003E6476" w:rsidRPr="001D7269" w:rsidRDefault="003E6476" w:rsidP="001D7269">
      <w:pPr>
        <w:spacing w:after="0" w:line="276" w:lineRule="auto"/>
        <w:ind w:firstLine="708"/>
        <w:jc w:val="both"/>
        <w:rPr>
          <w:rFonts w:ascii="Cambria" w:hAnsi="Cambria"/>
          <w:szCs w:val="28"/>
        </w:rPr>
      </w:pPr>
      <w:r w:rsidRPr="001D7269">
        <w:rPr>
          <w:rFonts w:ascii="Cambria" w:hAnsi="Cambria"/>
          <w:szCs w:val="28"/>
        </w:rPr>
        <w:t>Метою козацької педагогіки було виховання майбутніх козаків мужніми й високодуховними українцями – борцями за волю народу та свободу Батьківщини, зміцнення незалежної держави, патріотами-воїнами, здатними відстояти людську й національну Гідність, Честь, Совість, Правду і Свободу. Рівноправність представників національностей. Визначте головні завдання козацької педагогіки.</w:t>
      </w:r>
    </w:p>
    <w:p w14:paraId="3F7C9B1D"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Під могутнім захистом козацьких збройних сил України існували різні типи закладів освіти. Поряд з академіями, братськими, дяківськими, церковними, монастирськими школами, колегіумами, народними професійними школами мистецтв і ремесел (кобзарства, гончарства, бортництва тощо) працювали й козацькі січові школи на території Січі, земель Війська Запорізького, на Гетьманщині. Основу вітчизняної системи виховання складали козацькі виховні традиції, ідеї, які були відомі далеко за межами України.</w:t>
      </w:r>
    </w:p>
    <w:p w14:paraId="2A578040" w14:textId="77777777" w:rsidR="003E6476" w:rsidRPr="001D7269" w:rsidRDefault="003E6476" w:rsidP="001D7269">
      <w:pPr>
        <w:spacing w:after="0" w:line="276" w:lineRule="auto"/>
        <w:ind w:firstLine="708"/>
        <w:jc w:val="both"/>
        <w:rPr>
          <w:rFonts w:ascii="Cambria" w:hAnsi="Cambria"/>
          <w:szCs w:val="28"/>
        </w:rPr>
      </w:pPr>
      <w:r w:rsidRPr="001D7269">
        <w:rPr>
          <w:rFonts w:ascii="Cambria" w:hAnsi="Cambria"/>
          <w:szCs w:val="28"/>
        </w:rPr>
        <w:t>Ознайомтеся з українською системою козацького виховання, яка мала кілька ступенів, аналогів якій не було в усьому світі: дошкільне родинне виховання; родинно-шкільне виховання; навчання у вітчизняних колегіумах і академіях та відомих університетах Європи.</w:t>
      </w:r>
    </w:p>
    <w:p w14:paraId="79DFF37C"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u w:val="single"/>
        </w:rPr>
        <w:t>Перший ступінь</w:t>
      </w:r>
      <w:r w:rsidRPr="001D7269">
        <w:rPr>
          <w:rFonts w:ascii="Cambria" w:hAnsi="Cambria"/>
          <w:szCs w:val="28"/>
        </w:rPr>
        <w:t xml:space="preserve"> – дошкільне родинне виховання, яке стверджувало високий статус батьківської та материнської народної педагогіки. Уже в цей період специфічною була роль батька: він цілеспрямовано займався загартуванням своїх дітей, формував у них лицарську честь і гідність, готував їх до подолання життєвих труднощів, до захисту рідної землі, вільного життя.</w:t>
      </w:r>
    </w:p>
    <w:p w14:paraId="1F8CCCE4"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u w:val="single"/>
        </w:rPr>
        <w:t>Другий ступінь</w:t>
      </w:r>
      <w:r w:rsidRPr="001D7269">
        <w:rPr>
          <w:rFonts w:ascii="Cambria" w:hAnsi="Cambria"/>
          <w:szCs w:val="28"/>
        </w:rPr>
        <w:t xml:space="preserve"> козацького виховання – родинно-шкільний. У козацьких, братських та інших типах шкіл найвищий статус мали родинні національні, духовні й матеріальні цінності, які переростали в загальнонаціональні (заповіді волелюбних батьків і дідів, традиції, звичаї та обряди тощо) і включали в себе релігійно-моральні цінності.</w:t>
      </w:r>
    </w:p>
    <w:p w14:paraId="779D0F95" w14:textId="77777777"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u w:val="single"/>
        </w:rPr>
        <w:t xml:space="preserve">Третій ступінь – </w:t>
      </w:r>
      <w:r w:rsidRPr="001D7269">
        <w:rPr>
          <w:rFonts w:ascii="Cambria" w:hAnsi="Cambria"/>
          <w:spacing w:val="-4"/>
          <w:szCs w:val="28"/>
        </w:rPr>
        <w:t>навчання у вітчизняних колегіумах і академіях, у відомих університетах Європи, отримуючи підвищену й вищу освіту. Такі молоді люди, освічені й виховані на європейському рівні, часто очолювали, національно-визвольний рух, брали активну участь у розбудові освіти, науки й культури України та інших слов’янських держав. У січових і козацьких школах, школах джур, а також по закін</w:t>
      </w:r>
      <w:r w:rsidRPr="001D7269">
        <w:rPr>
          <w:rFonts w:ascii="Cambria" w:hAnsi="Cambria"/>
          <w:spacing w:val="-4"/>
          <w:szCs w:val="28"/>
        </w:rPr>
        <w:softHyphen/>
        <w:t>ченні закладів вищої освіти, юнацтво одержувало систематичне фізичне, психофізичне, моральне, естетичне та трудове загартування, національно-патріотичну підготовку, спортивно-військовий вишкіл.</w:t>
      </w:r>
    </w:p>
    <w:p w14:paraId="5F6BAF47" w14:textId="77777777"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rPr>
        <w:t>Характерною особливістю козацького, родинного виховання був його високий рівень, який забезпечував збереження ідей козацької духовності, народної педагогіки, багаті національні традиції, звичаї та обряди, здобутки християнської моралі. У козацьких сім’ях панував культ Батька й Матері, Бабусі й Дідуся, Роду й Народу. Козацька педагогіка дає самобутнє трактування статусу й ролі насамперед батька в навчанні й вихованні дітей. Батько – це захисник сім’ї, роду, творець історії, державності. У козацькій педагогіці, фольклорі він символізує для дитини високий і незаперечний взірець стійкості, мужності й відваги, непорушний авторитет у ставленні до родини, громадських справ, потреб народу. Батько формував у сина твердість, витривалість, уміння долати будь-які життєві труднощі, незламність, цілеспрямовано загартовував його тіло, виховував мужній характер, лицарські якості.</w:t>
      </w:r>
    </w:p>
    <w:p w14:paraId="41302337"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 xml:space="preserve">Козацька сім’я відзначалася глибоким демократизмом, рівноправністю чоловіка й жінки, духовними традиціями. Керуючись лицарськими чеснотами, чоловік, як правило, робив поступки дружині в розв’язанні багатьох сімейно-побутових питань, створював їй психологічний комфорт. Це благотворно впливало на виховання дітей. </w:t>
      </w:r>
    </w:p>
    <w:p w14:paraId="67EDCAF4"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Зазначимо, що сімейні виховні традиції, зокрема батька, продовжували козаки в школі джур. Від своїх наставників джури переймали науку жити й перемагати в екстремальних умовах, високе військове мистецтво. Разом із ними джури жили в куренях і одночасно обов’язково вчилися в січових школах.</w:t>
      </w:r>
    </w:p>
    <w:p w14:paraId="288FD121"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Січові школи реалізували право особистості на навчання, задовольняли як культурні, духовні, так і військово-оборонні потреби козацтва. Тут вихованці оволодівали читанням, письмом, хоровим співом та музикою. Їх привчали до національного способу життя й поведінки, оборонно-військової справи.</w:t>
      </w:r>
    </w:p>
    <w:p w14:paraId="30569457"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По закінченні січової школи найздібніші хлопці вступали, як правило, до Києво-Могилянської Академії. Частина випускників працювала церковнослужителями й учителями в козацьких школах. Інші залишались у своїх куренях, продовжували вдосконалювати бойове мистецтво. З них виростали загартовані й мужні воїни.</w:t>
      </w:r>
    </w:p>
    <w:p w14:paraId="04858DAC"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Козацькі школи діяли в полкових і сотенних містах і містечках України. Вони мали загальноосвітній характер. Юні козачата оволодівали знаннями про рідний край, героїчну минувшину, події політичного й державного життя України. Тут здійснювалися розумове, моральне, естетичне, військово-спортивне та інші види виховання. Учні успішно опановували різні галузі народних знань: медицину, астрономію, метеорологію тощо.</w:t>
      </w:r>
    </w:p>
    <w:p w14:paraId="08D3E4FF" w14:textId="77777777" w:rsidR="003E6476" w:rsidRPr="001D7269" w:rsidRDefault="003E6476" w:rsidP="001D7269">
      <w:pPr>
        <w:spacing w:after="0" w:line="276" w:lineRule="auto"/>
        <w:ind w:firstLine="708"/>
        <w:jc w:val="both"/>
        <w:rPr>
          <w:rFonts w:ascii="Cambria" w:hAnsi="Cambria"/>
          <w:spacing w:val="-4"/>
          <w:szCs w:val="28"/>
        </w:rPr>
      </w:pPr>
      <w:r w:rsidRPr="001D7269">
        <w:rPr>
          <w:rFonts w:ascii="Cambria" w:hAnsi="Cambria"/>
          <w:spacing w:val="-4"/>
          <w:szCs w:val="28"/>
        </w:rPr>
        <w:t>Важливо, що козацькою педагогікою послуговувалися не лише в родинному вихованні й закладах освіти. Її принципи, ідеї впливали на формування громадської думки, характеру, всього народу. Багатообіцяючим для сучасної теорії та практики виховання є пізнання «секретів» формування вірності й відданості, аж до самозабуття й самопожертви козаків, що браталися між собою. Ризикуючи власним життям, козаки часто визволяли своїх рідних, побратимів, друзів із турецько-татарської неволі, ішли один за одного на муки, тортури. В іноземців викликали подив незламна дружба козаків, нехтування ними небезпеки, готовність здобути волю іншим людям за рахунок власного життя. Пізнання сучасним педагогами психологічних, моральних, світоглядних механізмів героїчних вчинків козаків допоможе творчо відроджувати лицарську педагогіку. Розкрийте зміст навчання й виховання в школі джур; січових школах, козацьких школах.</w:t>
      </w:r>
    </w:p>
    <w:p w14:paraId="2744CD3F" w14:textId="77777777"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rPr>
        <w:t>Бурхливо розвивалася багатогранна народна творчість. Відкривалися друкарні, які започаткували могутню традицію книгодрукування рідною мовою. Козацька доба в розвитку національної системи виховання дала світу блискучу плеяду вчених, культурних діячів, педагогів, авторів перших вітчизняних підручників: С. Оріховського, І. Гизеля (Кисіля), Герасима і Мелетія Смотрицьких, Ф. Прокоповича, Л. Зизанія, С. Яворського, Г. Сковороди та ін.</w:t>
      </w:r>
    </w:p>
    <w:p w14:paraId="0D6C4BC8" w14:textId="77777777"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rPr>
        <w:t>Тілесне та психофізичне загартування козаків було складовою частиною комплексної та цілісної системи ідейно-морального, емоційно-естетичного й військово-спортивного виховання. Козаки створили спеціальні фізичні та психофізичні вправи, що становили цілу систему, спрямовану на самопізнання й саморозвиток, власне тілесне, психофі</w:t>
      </w:r>
      <w:r w:rsidRPr="001D7269">
        <w:rPr>
          <w:rFonts w:ascii="Cambria" w:hAnsi="Cambria"/>
          <w:spacing w:val="-4"/>
          <w:szCs w:val="28"/>
        </w:rPr>
        <w:softHyphen/>
        <w:t>зичне й моральне самовдосконалення. Всебічно фізично розвинені, козаки блискуче володіли в бою не лише різними видами зброї (рушни</w:t>
      </w:r>
      <w:r w:rsidRPr="001D7269">
        <w:rPr>
          <w:rFonts w:ascii="Cambria" w:hAnsi="Cambria"/>
          <w:spacing w:val="-4"/>
          <w:szCs w:val="28"/>
        </w:rPr>
        <w:softHyphen/>
        <w:t xml:space="preserve">цею, мушкетом, шаблею, списом, арканом та ін.), але й власним тілом. </w:t>
      </w:r>
    </w:p>
    <w:p w14:paraId="4174C98A"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На території Хортиці, Запорізької Січі, у козацьких таборах та інших місцях постійно діяли справжні козацькі школи з навчання молодших бійців, селян із метою захистити себе, рідну землю від чужоземних загарбників.</w:t>
      </w:r>
    </w:p>
    <w:p w14:paraId="38649D02"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Велике пізнавальне й виховне значення мало для молоді опанування мистецтвом козацьких єдиноборств, яких було декілька. Найвідоміша лягла в основу козацького танцю «Гопак». Психофізичний та історико-етнографічний «розріз», аналіз гопака переконує в тому, що всі збережені на сьогодні його елементи – складні акробатичні вправи, багато ударів руками й ногами – були складовими самозахисту наших предків у боротьбі з ворогами.</w:t>
      </w:r>
    </w:p>
    <w:p w14:paraId="06E82275" w14:textId="0AA14A9C" w:rsidR="003E6476" w:rsidRPr="001D7269" w:rsidRDefault="003E6476" w:rsidP="001D7269">
      <w:pPr>
        <w:spacing w:after="0" w:line="276" w:lineRule="auto"/>
        <w:ind w:firstLine="709"/>
        <w:jc w:val="both"/>
        <w:rPr>
          <w:rFonts w:ascii="Cambria" w:hAnsi="Cambria"/>
          <w:spacing w:val="-4"/>
          <w:szCs w:val="28"/>
        </w:rPr>
      </w:pPr>
      <w:r w:rsidRPr="001D7269">
        <w:rPr>
          <w:rFonts w:ascii="Cambria" w:hAnsi="Cambria"/>
          <w:spacing w:val="-4"/>
          <w:szCs w:val="28"/>
        </w:rPr>
        <w:t xml:space="preserve">Значний виховний, пізнавальний потенціал мав такий пласт культури наших предків, який дістав назву </w:t>
      </w:r>
      <w:r w:rsidRPr="001D7269">
        <w:rPr>
          <w:rFonts w:ascii="Cambria" w:hAnsi="Cambria"/>
          <w:bCs/>
          <w:spacing w:val="-4"/>
          <w:szCs w:val="28"/>
        </w:rPr>
        <w:t>козацьке характерництво. Боротьба</w:t>
      </w:r>
      <w:r w:rsidRPr="001D7269">
        <w:rPr>
          <w:rFonts w:ascii="Cambria" w:hAnsi="Cambria"/>
          <w:spacing w:val="-4"/>
          <w:szCs w:val="28"/>
        </w:rPr>
        <w:t xml:space="preserve"> характерників із ворогами вважалася вершиною козацьких бойових мистецтв (вона ще відома під назвою «господар ночі»). Деякі козаки настільки розвивали свої внутрішні сили, можливості, досягали незвичайних успіхів у розвитку своїх здібностей, що багато сучасників були переконані в тому, що в них «вселялися» якісь надприродні сили. Таку свою силу й енергію козаки застосовували в разі потреби в боротьбі з ворогами. Вони володіли вміннями, які в наш час демонструють, наприклад екстрасенси. Були чаклуни, які знайшовши певні прийоми розвитку своєї ідеальної сфери впливу на психіку ворога, «зачаровували», «заворожували» його, вивідували в нього військові таємниці тощо. </w:t>
      </w:r>
    </w:p>
    <w:p w14:paraId="1D4C8FDC"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З’явилася, також, інформація про те, що козаки спеціальними вправами досягли неймовірного ефекту, коли «тіло грає» (в такому разі больові удари суперника не відчувалися). Такі козаки миттєво концентрували внутрішню енергію свого тіла в ту частину свого тіла, куди спрямовувався удар нападника. Подібні явища притаманні і східним системам боротьби, мистецтву тібетських ченців катеда, і «школі залізної сорочки» в кунг-фу та карате. Ці дивовижні факти визнає сучасна наука, хоч переконливе їхнє пояснення й обґрунтування належить майбутньому.</w:t>
      </w:r>
    </w:p>
    <w:p w14:paraId="79B34180" w14:textId="77777777" w:rsidR="003E6476" w:rsidRPr="001D7269" w:rsidRDefault="003E6476" w:rsidP="001D7269">
      <w:pPr>
        <w:spacing w:after="0" w:line="276" w:lineRule="auto"/>
        <w:ind w:firstLine="709"/>
        <w:jc w:val="both"/>
        <w:rPr>
          <w:rFonts w:ascii="Cambria" w:hAnsi="Cambria"/>
          <w:szCs w:val="28"/>
        </w:rPr>
      </w:pPr>
      <w:r w:rsidRPr="001D7269">
        <w:rPr>
          <w:rFonts w:ascii="Cambria" w:hAnsi="Cambria"/>
          <w:szCs w:val="28"/>
        </w:rPr>
        <w:t>Підкреслимо, що всі види козацької боротьби в процесі тренувань, оволодіння майстерністю єдиноборств ґрунтувалися на правилах і принципах народної моралі, етики. Порушення її вважалося неприпустимим і мало тяжкі наслідки для тих, хто нехтував козацькими законами життя, їхніми традиціями та звичаями.</w:t>
      </w:r>
    </w:p>
    <w:p w14:paraId="1E4B2274" w14:textId="77777777" w:rsidR="003E6476" w:rsidRPr="001D7269" w:rsidRDefault="003E6476" w:rsidP="001D7269">
      <w:pPr>
        <w:spacing w:after="0" w:line="276" w:lineRule="auto"/>
        <w:ind w:firstLine="708"/>
        <w:jc w:val="both"/>
        <w:rPr>
          <w:rFonts w:ascii="Cambria" w:hAnsi="Cambria"/>
          <w:szCs w:val="28"/>
        </w:rPr>
      </w:pPr>
      <w:r w:rsidRPr="001D7269">
        <w:rPr>
          <w:rFonts w:ascii="Cambria" w:hAnsi="Cambria"/>
          <w:szCs w:val="28"/>
        </w:rPr>
        <w:t>Зверніть увагу на те, що становлення козацької педагогіки відбулося на ідеях і засобах, морально-духовних цінностях козацької філософії, ідеології, лицарської моралі, правосвідомості, козацького демократичного устрою та звичаю, єдності слова й діла, ідеї та чину.</w:t>
      </w:r>
    </w:p>
    <w:p w14:paraId="576F4EDB" w14:textId="3394CD32" w:rsidR="000863A4" w:rsidRPr="001D7269" w:rsidRDefault="007778C7"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b/>
          <w:bCs/>
          <w:i/>
          <w:iCs/>
          <w:color w:val="000000"/>
          <w:szCs w:val="28"/>
        </w:rPr>
        <w:t xml:space="preserve">Наприкінці </w:t>
      </w:r>
      <w:r w:rsidRPr="001D7269">
        <w:rPr>
          <w:rFonts w:ascii="Cambria" w:hAnsi="Cambria"/>
          <w:b/>
          <w:bCs/>
          <w:i/>
          <w:iCs/>
          <w:color w:val="000000"/>
          <w:szCs w:val="28"/>
          <w:lang w:val="en-US"/>
        </w:rPr>
        <w:t>XVII</w:t>
      </w:r>
      <w:r w:rsidRPr="001D7269">
        <w:rPr>
          <w:rFonts w:ascii="Cambria" w:hAnsi="Cambria"/>
          <w:b/>
          <w:bCs/>
          <w:i/>
          <w:iCs/>
          <w:color w:val="000000"/>
          <w:szCs w:val="28"/>
        </w:rPr>
        <w:t xml:space="preserve"> – XVIII ст. </w:t>
      </w:r>
      <w:r w:rsidR="000863A4" w:rsidRPr="001D7269">
        <w:rPr>
          <w:rFonts w:ascii="Cambria" w:hAnsi="Cambria"/>
          <w:b/>
          <w:bCs/>
          <w:i/>
          <w:iCs/>
          <w:color w:val="000000"/>
          <w:szCs w:val="28"/>
        </w:rPr>
        <w:t>на території України</w:t>
      </w:r>
      <w:r w:rsidR="000863A4" w:rsidRPr="001D7269">
        <w:rPr>
          <w:rFonts w:ascii="Cambria" w:hAnsi="Cambria"/>
          <w:color w:val="000000"/>
          <w:szCs w:val="28"/>
        </w:rPr>
        <w:t xml:space="preserve"> існували парафіяльні, полкові, січові, братські, протестантські, католицькі школи, школи національних меншин (вірменські, єврейські тощо). Створювалися школи мистецтв і мандрівних дяків. Особливо знаковим для українців і православних стало відкриття Києво-Могилянської колегії, пізніше – академії. Висвітлення організаційно-педагогічних аспектів її діяльності передбачає ознайомлення з ідейними засадами, метою, змістом, формами, методами навчання, вимогами до викладачів, етапами становлення, розвитку й занепаду. </w:t>
      </w:r>
    </w:p>
    <w:p w14:paraId="61759FBC" w14:textId="31D8CE10" w:rsidR="007778C7" w:rsidRPr="001D7269" w:rsidRDefault="007778C7"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pacing w:val="-4"/>
          <w:szCs w:val="28"/>
        </w:rPr>
        <w:t xml:space="preserve">Діяльність провідних українських просвітителів ХVІІІ століття пов’язана, передусім, із Києво-Могилянською академією. Аналізуючи зазначене питання, варто звернутися до таких </w:t>
      </w:r>
      <w:r w:rsidRPr="001D7269">
        <w:rPr>
          <w:rFonts w:ascii="Cambria" w:hAnsi="Cambria"/>
          <w:iCs/>
          <w:color w:val="000000"/>
          <w:spacing w:val="-4"/>
          <w:szCs w:val="28"/>
        </w:rPr>
        <w:t>педагогічних ідей просвітителів</w:t>
      </w:r>
      <w:r w:rsidR="004368B7" w:rsidRPr="001D7269">
        <w:rPr>
          <w:rFonts w:ascii="Cambria" w:hAnsi="Cambria"/>
          <w:szCs w:val="28"/>
        </w:rPr>
        <w:t xml:space="preserve"> Г.Сковороди, Ф.Прокоповича, С.Яворського, М.Козачинського</w:t>
      </w:r>
      <w:r w:rsidRPr="001D7269">
        <w:rPr>
          <w:rFonts w:ascii="Cambria" w:hAnsi="Cambria"/>
          <w:iCs/>
          <w:color w:val="000000"/>
          <w:spacing w:val="-4"/>
          <w:szCs w:val="28"/>
        </w:rPr>
        <w:t>:</w:t>
      </w:r>
      <w:r w:rsidR="004368B7" w:rsidRPr="001D7269">
        <w:rPr>
          <w:rFonts w:ascii="Cambria" w:hAnsi="Cambria"/>
          <w:szCs w:val="28"/>
        </w:rPr>
        <w:t xml:space="preserve"> </w:t>
      </w:r>
      <w:r w:rsidRPr="001D7269">
        <w:rPr>
          <w:rFonts w:ascii="Cambria" w:hAnsi="Cambria"/>
          <w:color w:val="000000"/>
          <w:szCs w:val="28"/>
        </w:rPr>
        <w:t>роль освіти в розвитку людини та процвітанні держави (ідеї просвіченого абсолютизму, ідеї селянського просвітництва);</w:t>
      </w:r>
    </w:p>
    <w:p w14:paraId="787DEB4D"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ind w:firstLine="567"/>
        <w:jc w:val="both"/>
        <w:rPr>
          <w:rFonts w:ascii="Cambria" w:hAnsi="Cambria"/>
          <w:color w:val="000000"/>
          <w:szCs w:val="28"/>
        </w:rPr>
      </w:pPr>
      <w:r w:rsidRPr="001D7269">
        <w:rPr>
          <w:rFonts w:ascii="Cambria" w:hAnsi="Cambria"/>
          <w:color w:val="000000"/>
          <w:szCs w:val="28"/>
        </w:rPr>
        <w:t>трактування мети виховання як «спасіння душі», як самопізнання та сродної праці, як служіння народові;</w:t>
      </w:r>
    </w:p>
    <w:p w14:paraId="11B8DA6B"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ind w:firstLine="567"/>
        <w:jc w:val="both"/>
        <w:rPr>
          <w:rFonts w:ascii="Cambria" w:hAnsi="Cambria"/>
          <w:color w:val="000000"/>
          <w:szCs w:val="28"/>
        </w:rPr>
      </w:pPr>
      <w:r w:rsidRPr="001D7269">
        <w:rPr>
          <w:rFonts w:ascii="Cambria" w:hAnsi="Cambria"/>
          <w:color w:val="000000"/>
          <w:szCs w:val="28"/>
        </w:rPr>
        <w:t>ідея природовідповідного, сродного виховання;</w:t>
      </w:r>
    </w:p>
    <w:p w14:paraId="7B9FEEA5"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jc w:val="both"/>
        <w:rPr>
          <w:rFonts w:ascii="Cambria" w:hAnsi="Cambria"/>
          <w:color w:val="000000"/>
          <w:szCs w:val="28"/>
        </w:rPr>
      </w:pPr>
      <w:r w:rsidRPr="001D7269">
        <w:rPr>
          <w:rFonts w:ascii="Cambria" w:hAnsi="Cambria"/>
          <w:color w:val="000000"/>
          <w:szCs w:val="28"/>
        </w:rPr>
        <w:t>ідея народності виховання;</w:t>
      </w:r>
    </w:p>
    <w:p w14:paraId="41931D7D"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ind w:firstLine="567"/>
        <w:jc w:val="both"/>
        <w:rPr>
          <w:rFonts w:ascii="Cambria" w:hAnsi="Cambria"/>
          <w:color w:val="000000"/>
          <w:szCs w:val="28"/>
        </w:rPr>
      </w:pPr>
      <w:r w:rsidRPr="001D7269">
        <w:rPr>
          <w:rFonts w:ascii="Cambria" w:hAnsi="Cambria"/>
          <w:color w:val="000000"/>
          <w:szCs w:val="28"/>
        </w:rPr>
        <w:t>дидактичні ідеї;</w:t>
      </w:r>
    </w:p>
    <w:p w14:paraId="43DF0D77"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jc w:val="both"/>
        <w:rPr>
          <w:rFonts w:ascii="Cambria" w:hAnsi="Cambria"/>
          <w:color w:val="000000"/>
          <w:szCs w:val="28"/>
        </w:rPr>
      </w:pPr>
      <w:r w:rsidRPr="001D7269">
        <w:rPr>
          <w:rFonts w:ascii="Cambria" w:hAnsi="Cambria"/>
          <w:color w:val="000000"/>
          <w:szCs w:val="28"/>
        </w:rPr>
        <w:t xml:space="preserve">обґрунтування необхідності глибокої наукової освіти; </w:t>
      </w:r>
    </w:p>
    <w:p w14:paraId="5F146BE4"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jc w:val="both"/>
        <w:rPr>
          <w:rFonts w:ascii="Cambria" w:hAnsi="Cambria"/>
          <w:color w:val="000000"/>
          <w:spacing w:val="-4"/>
          <w:szCs w:val="28"/>
        </w:rPr>
      </w:pPr>
      <w:r w:rsidRPr="001D7269">
        <w:rPr>
          <w:rFonts w:ascii="Cambria" w:hAnsi="Cambria"/>
          <w:color w:val="000000"/>
          <w:spacing w:val="-4"/>
          <w:szCs w:val="28"/>
        </w:rPr>
        <w:t xml:space="preserve">принципи свідомого, послідовного, міцного, активного засвоєння знань; </w:t>
      </w:r>
    </w:p>
    <w:p w14:paraId="2D7BE59E"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jc w:val="both"/>
        <w:rPr>
          <w:rFonts w:ascii="Cambria" w:hAnsi="Cambria"/>
          <w:color w:val="000000"/>
          <w:spacing w:val="-4"/>
          <w:szCs w:val="28"/>
        </w:rPr>
      </w:pPr>
      <w:r w:rsidRPr="001D7269">
        <w:rPr>
          <w:rFonts w:ascii="Cambria" w:hAnsi="Cambria"/>
          <w:color w:val="000000"/>
          <w:szCs w:val="28"/>
        </w:rPr>
        <w:t>вимога вивчення вікових та індивідуальних особливостей дітей і допомоги їм у самопізнанні;</w:t>
      </w:r>
    </w:p>
    <w:p w14:paraId="0524A56F"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jc w:val="both"/>
        <w:rPr>
          <w:rFonts w:ascii="Cambria" w:hAnsi="Cambria"/>
          <w:color w:val="000000"/>
          <w:szCs w:val="28"/>
        </w:rPr>
      </w:pPr>
      <w:r w:rsidRPr="001D7269">
        <w:rPr>
          <w:rFonts w:ascii="Cambria" w:hAnsi="Cambria"/>
          <w:color w:val="000000"/>
          <w:szCs w:val="28"/>
        </w:rPr>
        <w:t>застосування методів навчання, що передбачають активну участь дитини в процесі навчання;</w:t>
      </w:r>
    </w:p>
    <w:p w14:paraId="69EB4E4A" w14:textId="77777777" w:rsidR="007778C7" w:rsidRPr="001D7269" w:rsidRDefault="007778C7">
      <w:pPr>
        <w:widowControl w:val="0"/>
        <w:numPr>
          <w:ilvl w:val="0"/>
          <w:numId w:val="19"/>
        </w:numPr>
        <w:shd w:val="clear" w:color="auto" w:fill="FFFFFF"/>
        <w:tabs>
          <w:tab w:val="left" w:pos="1267"/>
        </w:tabs>
        <w:autoSpaceDE w:val="0"/>
        <w:autoSpaceDN w:val="0"/>
        <w:adjustRightInd w:val="0"/>
        <w:spacing w:after="0" w:line="276" w:lineRule="auto"/>
        <w:ind w:firstLine="142"/>
        <w:jc w:val="both"/>
        <w:rPr>
          <w:rFonts w:ascii="Cambria" w:hAnsi="Cambria"/>
          <w:color w:val="000000"/>
          <w:spacing w:val="-4"/>
          <w:szCs w:val="28"/>
        </w:rPr>
      </w:pPr>
      <w:r w:rsidRPr="001D7269">
        <w:rPr>
          <w:rFonts w:ascii="Cambria" w:hAnsi="Cambria"/>
          <w:color w:val="000000"/>
          <w:spacing w:val="-4"/>
          <w:szCs w:val="28"/>
        </w:rPr>
        <w:t>формулювання законів ораторського мистецтва, визначення шляхів розвитку вмінь і навичок красномовства, педагогічної майстерності.</w:t>
      </w:r>
    </w:p>
    <w:p w14:paraId="03276B37" w14:textId="77777777" w:rsidR="007778C7" w:rsidRPr="001D7269" w:rsidRDefault="007778C7" w:rsidP="001D7269">
      <w:pPr>
        <w:pStyle w:val="af6"/>
        <w:widowControl w:val="0"/>
        <w:shd w:val="clear" w:color="auto" w:fill="FFFFFF"/>
        <w:spacing w:line="276" w:lineRule="auto"/>
        <w:ind w:left="0" w:firstLine="708"/>
        <w:rPr>
          <w:rFonts w:ascii="Cambria" w:hAnsi="Cambria"/>
          <w:sz w:val="28"/>
          <w:szCs w:val="28"/>
        </w:rPr>
      </w:pPr>
      <w:r w:rsidRPr="001D7269">
        <w:rPr>
          <w:rFonts w:ascii="Cambria" w:hAnsi="Cambria"/>
          <w:color w:val="000000"/>
          <w:sz w:val="28"/>
          <w:szCs w:val="28"/>
        </w:rPr>
        <w:t xml:space="preserve">Особливості розвитку вітчизняної освіти в другій половині ХVІІ – ХVІІІ столітті спричинені, передусім, поділом українських земель між Російською та Польською державами внаслідок війни 1654 – 1667 рр. Польська влада на </w:t>
      </w:r>
      <w:r w:rsidRPr="001D7269">
        <w:rPr>
          <w:rFonts w:ascii="Cambria" w:hAnsi="Cambria"/>
          <w:i/>
          <w:iCs/>
          <w:color w:val="000000"/>
          <w:sz w:val="28"/>
          <w:szCs w:val="28"/>
        </w:rPr>
        <w:t xml:space="preserve">Правобережній Україні </w:t>
      </w:r>
      <w:r w:rsidRPr="001D7269">
        <w:rPr>
          <w:rFonts w:ascii="Cambria" w:hAnsi="Cambria"/>
          <w:color w:val="000000"/>
          <w:sz w:val="28"/>
          <w:szCs w:val="28"/>
        </w:rPr>
        <w:t>сприяла розвитку католицьких колегіумів, що вело до полонізації та покатоличення української шляхти. Братські школи в цей період занепадають у зв’язку з поступовим переходом братств в уніатство, негативним ставленням до них влади.</w:t>
      </w:r>
    </w:p>
    <w:p w14:paraId="1A48D9E6" w14:textId="77777777" w:rsidR="007778C7" w:rsidRPr="001D7269" w:rsidRDefault="007778C7" w:rsidP="001D7269">
      <w:pPr>
        <w:pStyle w:val="af6"/>
        <w:widowControl w:val="0"/>
        <w:shd w:val="clear" w:color="auto" w:fill="FFFFFF"/>
        <w:spacing w:line="276" w:lineRule="auto"/>
        <w:ind w:left="0" w:firstLine="708"/>
        <w:rPr>
          <w:rFonts w:ascii="Cambria" w:hAnsi="Cambria"/>
          <w:sz w:val="28"/>
          <w:szCs w:val="28"/>
        </w:rPr>
      </w:pPr>
      <w:r w:rsidRPr="001D7269">
        <w:rPr>
          <w:rFonts w:ascii="Cambria" w:hAnsi="Cambria"/>
          <w:color w:val="000000"/>
          <w:sz w:val="28"/>
          <w:szCs w:val="28"/>
        </w:rPr>
        <w:t>На православних та українських національних засадах продовжують працювати лише парафіяльні школи та школи мандрівних дяків. Однак вони були елементарними й об’єктивно не могли стати основою для подальшого розвитку української освіти, духовності на Правобережжі.</w:t>
      </w:r>
    </w:p>
    <w:p w14:paraId="77DC19E1" w14:textId="77777777" w:rsidR="007778C7" w:rsidRPr="001D7269" w:rsidRDefault="007778C7" w:rsidP="001D7269">
      <w:pPr>
        <w:pStyle w:val="af6"/>
        <w:widowControl w:val="0"/>
        <w:shd w:val="clear" w:color="auto" w:fill="FFFFFF"/>
        <w:spacing w:line="276" w:lineRule="auto"/>
        <w:ind w:left="0" w:firstLine="708"/>
        <w:rPr>
          <w:rFonts w:ascii="Cambria" w:hAnsi="Cambria"/>
          <w:sz w:val="28"/>
          <w:szCs w:val="28"/>
        </w:rPr>
      </w:pPr>
      <w:r w:rsidRPr="001D7269">
        <w:rPr>
          <w:rFonts w:ascii="Cambria" w:hAnsi="Cambria"/>
          <w:color w:val="000000"/>
          <w:sz w:val="28"/>
          <w:szCs w:val="28"/>
        </w:rPr>
        <w:t xml:space="preserve">Предметом розгляду повинна стати діяльність </w:t>
      </w:r>
      <w:r w:rsidRPr="001D7269">
        <w:rPr>
          <w:rFonts w:ascii="Cambria" w:hAnsi="Cambria"/>
          <w:i/>
          <w:iCs/>
          <w:color w:val="000000"/>
          <w:sz w:val="28"/>
          <w:szCs w:val="28"/>
        </w:rPr>
        <w:t xml:space="preserve">Едукаційної комісії </w:t>
      </w:r>
      <w:r w:rsidRPr="001D7269">
        <w:rPr>
          <w:rFonts w:ascii="Cambria" w:hAnsi="Cambria"/>
          <w:color w:val="000000"/>
          <w:sz w:val="28"/>
          <w:szCs w:val="28"/>
        </w:rPr>
        <w:t>(1773 – 1795 рр.). Необхідно проаналізувати як позитивні аспекти її діяльності (проведення освітньої реформи), так і негативні (закриття всіх українських шкіл на Правобережжі).</w:t>
      </w:r>
    </w:p>
    <w:p w14:paraId="51D9CEF7" w14:textId="64B76BBE" w:rsidR="007778C7" w:rsidRPr="001D7269" w:rsidRDefault="007778C7" w:rsidP="001D7269">
      <w:pPr>
        <w:pStyle w:val="af6"/>
        <w:widowControl w:val="0"/>
        <w:shd w:val="clear" w:color="auto" w:fill="FFFFFF"/>
        <w:spacing w:line="276" w:lineRule="auto"/>
        <w:ind w:left="0" w:firstLine="708"/>
        <w:rPr>
          <w:rFonts w:ascii="Cambria" w:hAnsi="Cambria"/>
          <w:spacing w:val="-4"/>
          <w:sz w:val="28"/>
          <w:szCs w:val="28"/>
        </w:rPr>
      </w:pPr>
      <w:r w:rsidRPr="001D7269">
        <w:rPr>
          <w:rFonts w:ascii="Cambria" w:hAnsi="Cambria"/>
          <w:color w:val="000000"/>
          <w:spacing w:val="-4"/>
          <w:sz w:val="28"/>
          <w:szCs w:val="28"/>
        </w:rPr>
        <w:t xml:space="preserve">Характеристика розвитку освіти на </w:t>
      </w:r>
      <w:r w:rsidRPr="001D7269">
        <w:rPr>
          <w:rFonts w:ascii="Cambria" w:hAnsi="Cambria"/>
          <w:i/>
          <w:iCs/>
          <w:color w:val="000000"/>
          <w:spacing w:val="-4"/>
          <w:sz w:val="28"/>
          <w:szCs w:val="28"/>
        </w:rPr>
        <w:t xml:space="preserve">Лівобережній Україні </w:t>
      </w:r>
      <w:r w:rsidRPr="001D7269">
        <w:rPr>
          <w:rFonts w:ascii="Cambria" w:hAnsi="Cambria"/>
          <w:color w:val="000000"/>
          <w:spacing w:val="-4"/>
          <w:sz w:val="28"/>
          <w:szCs w:val="28"/>
        </w:rPr>
        <w:t>повинна включати розгляд діяльності полкових і парафіяльних шкіл (нижчої освітньої ланки), колегіумів (середньої освітньої ланки), та Києво-Могилянської академії (вищої освітньої ланки). Необхідно проаналізувати заходи російського царизму щодо поросійщення закладів освіти у ХVІІІ ст.</w:t>
      </w:r>
      <w:r w:rsidR="004368B7" w:rsidRPr="001D7269">
        <w:rPr>
          <w:rFonts w:ascii="Cambria" w:hAnsi="Cambria"/>
          <w:color w:val="000000"/>
          <w:spacing w:val="-4"/>
          <w:sz w:val="28"/>
          <w:szCs w:val="28"/>
        </w:rPr>
        <w:t xml:space="preserve">. </w:t>
      </w:r>
    </w:p>
    <w:p w14:paraId="2BE5A7E2" w14:textId="77777777" w:rsidR="007778C7" w:rsidRPr="001D7269" w:rsidRDefault="007778C7" w:rsidP="001D7269">
      <w:pPr>
        <w:pStyle w:val="af6"/>
        <w:widowControl w:val="0"/>
        <w:shd w:val="clear" w:color="auto" w:fill="FFFFFF"/>
        <w:spacing w:line="276" w:lineRule="auto"/>
        <w:ind w:left="0" w:firstLine="708"/>
        <w:rPr>
          <w:rFonts w:ascii="Cambria" w:hAnsi="Cambria"/>
          <w:spacing w:val="-4"/>
          <w:sz w:val="28"/>
          <w:szCs w:val="28"/>
        </w:rPr>
      </w:pPr>
      <w:r w:rsidRPr="001D7269">
        <w:rPr>
          <w:rFonts w:ascii="Cambria" w:hAnsi="Cambria"/>
          <w:color w:val="000000"/>
          <w:spacing w:val="-4"/>
          <w:sz w:val="28"/>
          <w:szCs w:val="28"/>
        </w:rPr>
        <w:t>Розвиток освіти в останній чверті ХVІІІ ст. відбувався під впливом катерининської освітньої реформи 1786 року. Разом із заснуванням нових світських шкіл – малих і головних народних училищ, царський уряд заборонив діяльність полкових шкіл, шкіл мандрівних дяків.</w:t>
      </w:r>
    </w:p>
    <w:p w14:paraId="417F5108" w14:textId="77777777" w:rsidR="00FC6E03" w:rsidRPr="001D7269" w:rsidRDefault="00FC6E03" w:rsidP="001D7269">
      <w:pPr>
        <w:spacing w:after="0" w:line="276" w:lineRule="auto"/>
        <w:jc w:val="both"/>
        <w:rPr>
          <w:rFonts w:ascii="Cambria" w:hAnsi="Cambria"/>
          <w:szCs w:val="28"/>
        </w:rPr>
      </w:pPr>
    </w:p>
    <w:p w14:paraId="795688A6" w14:textId="77777777" w:rsidR="007E34E2" w:rsidRPr="001D7269" w:rsidRDefault="007E34E2" w:rsidP="001D7269">
      <w:pPr>
        <w:widowControl w:val="0"/>
        <w:shd w:val="clear" w:color="auto" w:fill="FFFFFF"/>
        <w:spacing w:after="0" w:line="276" w:lineRule="auto"/>
        <w:jc w:val="center"/>
        <w:rPr>
          <w:rFonts w:ascii="Cambria" w:hAnsi="Cambria"/>
          <w:b/>
          <w:color w:val="000000"/>
          <w:szCs w:val="28"/>
          <w:u w:val="single"/>
        </w:rPr>
      </w:pPr>
      <w:bookmarkStart w:id="21" w:name="_Hlk202440807"/>
      <w:r w:rsidRPr="001D7269">
        <w:rPr>
          <w:rFonts w:ascii="Cambria" w:hAnsi="Cambria"/>
          <w:b/>
          <w:color w:val="000000"/>
          <w:szCs w:val="28"/>
          <w:u w:val="single"/>
        </w:rPr>
        <w:t>Першоджерела для обов’язкового ознайомлення</w:t>
      </w:r>
    </w:p>
    <w:bookmarkEnd w:id="21"/>
    <w:p w14:paraId="7AB752FC" w14:textId="5DBE569E" w:rsidR="00E650BB" w:rsidRPr="001D7269" w:rsidRDefault="007E34E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bCs/>
          <w:color w:val="000000"/>
          <w:szCs w:val="28"/>
        </w:rPr>
        <w:t>1.</w:t>
      </w:r>
      <w:r w:rsidRPr="001D7269">
        <w:rPr>
          <w:rFonts w:ascii="Cambria" w:hAnsi="Cambria"/>
          <w:b/>
          <w:color w:val="000000"/>
          <w:szCs w:val="28"/>
        </w:rPr>
        <w:t xml:space="preserve"> </w:t>
      </w:r>
      <w:r w:rsidR="00E650BB" w:rsidRPr="001D7269">
        <w:rPr>
          <w:rFonts w:ascii="Cambria" w:hAnsi="Cambria"/>
          <w:color w:val="000000"/>
          <w:szCs w:val="28"/>
        </w:rPr>
        <w:t>«Другий статут Луцької школи». (Хрестоматія з історії педагогіки. Частина 1. Вітчизняна школа і педагогіка. Суми: СумДПУ, 2003. С. 15 – 20).</w:t>
      </w:r>
    </w:p>
    <w:p w14:paraId="23E53C84" w14:textId="2053AB5A" w:rsidR="007E34E2" w:rsidRPr="001D7269" w:rsidRDefault="007E34E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2. Г. Сковорода. Вдячний Єродій</w:t>
      </w:r>
      <w:r w:rsidRPr="001D7269">
        <w:rPr>
          <w:rFonts w:ascii="Cambria" w:hAnsi="Cambria"/>
          <w:color w:val="000000"/>
          <w:spacing w:val="-4"/>
          <w:szCs w:val="28"/>
        </w:rPr>
        <w:t>.</w:t>
      </w:r>
      <w:r w:rsidRPr="001D7269">
        <w:rPr>
          <w:rFonts w:ascii="Cambria" w:hAnsi="Cambria"/>
          <w:color w:val="000000"/>
          <w:szCs w:val="28"/>
        </w:rPr>
        <w:t xml:space="preserve"> Байки Харківські» Г. Сковороди («Дві курки», «Бджола і Шершень», «Собака і Кобила») та «Вдячний Єродій». (Хрестоматія з історії педагогіки. Частина 1. Вітчизняна школа і педагогіка. Суми: СумДПУ, 2003. С. 57 – 64).</w:t>
      </w:r>
    </w:p>
    <w:p w14:paraId="32F95E77"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422F89F1"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04217B5F"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59BB4B95" w14:textId="7ACD59C2" w:rsidR="007E34E2" w:rsidRPr="001D7269" w:rsidRDefault="007E34E2"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Робота з першоджерелами</w:t>
      </w:r>
    </w:p>
    <w:p w14:paraId="7DFF034B" w14:textId="2A26BAA3" w:rsidR="00E650BB" w:rsidRPr="001D7269" w:rsidRDefault="00E650BB">
      <w:pPr>
        <w:pStyle w:val="af6"/>
        <w:widowControl w:val="0"/>
        <w:numPr>
          <w:ilvl w:val="0"/>
          <w:numId w:val="24"/>
        </w:numPr>
        <w:spacing w:line="276" w:lineRule="auto"/>
        <w:ind w:left="0" w:firstLine="567"/>
        <w:contextualSpacing w:val="0"/>
        <w:rPr>
          <w:rFonts w:ascii="Cambria" w:hAnsi="Cambria"/>
          <w:sz w:val="28"/>
          <w:szCs w:val="28"/>
        </w:rPr>
      </w:pPr>
      <w:r w:rsidRPr="001D7269">
        <w:rPr>
          <w:rFonts w:ascii="Cambria" w:hAnsi="Cambria"/>
          <w:sz w:val="28"/>
          <w:szCs w:val="28"/>
        </w:rPr>
        <w:t xml:space="preserve">Проаналізуйте статут Луцької братської школи і висловіть власну думку щодо питань: </w:t>
      </w:r>
    </w:p>
    <w:p w14:paraId="3B2E5067" w14:textId="77777777" w:rsidR="00E650BB" w:rsidRPr="001D7269" w:rsidRDefault="00E650BB" w:rsidP="001D7269">
      <w:pPr>
        <w:widowControl w:val="0"/>
        <w:tabs>
          <w:tab w:val="left" w:pos="567"/>
        </w:tabs>
        <w:spacing w:after="0" w:line="276" w:lineRule="auto"/>
        <w:ind w:firstLine="567"/>
        <w:jc w:val="both"/>
        <w:rPr>
          <w:rFonts w:ascii="Cambria" w:hAnsi="Cambria"/>
          <w:szCs w:val="28"/>
        </w:rPr>
      </w:pPr>
      <w:r w:rsidRPr="001D7269">
        <w:rPr>
          <w:rFonts w:ascii="Cambria" w:hAnsi="Cambria"/>
          <w:szCs w:val="28"/>
        </w:rPr>
        <w:t xml:space="preserve">а) які дидактичні принципи були покладені в основу навчальної роботи цієї школи; </w:t>
      </w:r>
    </w:p>
    <w:p w14:paraId="7ACF5881" w14:textId="77777777" w:rsidR="00E650BB" w:rsidRPr="001D7269" w:rsidRDefault="00E650BB" w:rsidP="001D7269">
      <w:pPr>
        <w:pStyle w:val="af6"/>
        <w:widowControl w:val="0"/>
        <w:tabs>
          <w:tab w:val="left" w:pos="567"/>
        </w:tabs>
        <w:spacing w:line="276" w:lineRule="auto"/>
        <w:ind w:left="0" w:firstLine="567"/>
        <w:rPr>
          <w:rFonts w:ascii="Cambria" w:hAnsi="Cambria"/>
          <w:sz w:val="28"/>
          <w:szCs w:val="28"/>
        </w:rPr>
      </w:pPr>
      <w:r w:rsidRPr="001D7269">
        <w:rPr>
          <w:rFonts w:ascii="Cambria" w:hAnsi="Cambria"/>
          <w:sz w:val="28"/>
          <w:szCs w:val="28"/>
        </w:rPr>
        <w:t xml:space="preserve">б) знайдіть у Статуті положення, що підтверджують наявність у братських школах елементів класно-урочної системи; </w:t>
      </w:r>
    </w:p>
    <w:p w14:paraId="7F834BF0" w14:textId="77777777" w:rsidR="00E650BB" w:rsidRPr="001D7269" w:rsidRDefault="00E650BB" w:rsidP="001D7269">
      <w:pPr>
        <w:pStyle w:val="af6"/>
        <w:widowControl w:val="0"/>
        <w:tabs>
          <w:tab w:val="left" w:pos="567"/>
        </w:tabs>
        <w:spacing w:line="276" w:lineRule="auto"/>
        <w:ind w:left="0" w:firstLine="567"/>
        <w:rPr>
          <w:rFonts w:ascii="Cambria" w:hAnsi="Cambria"/>
          <w:sz w:val="28"/>
          <w:szCs w:val="28"/>
        </w:rPr>
      </w:pPr>
      <w:r w:rsidRPr="001D7269">
        <w:rPr>
          <w:rFonts w:ascii="Cambria" w:hAnsi="Cambria"/>
          <w:sz w:val="28"/>
          <w:szCs w:val="28"/>
        </w:rPr>
        <w:t>в) знайдіть у Статуті підтвердження наявності елементів самоврядування в братських школах;</w:t>
      </w:r>
    </w:p>
    <w:p w14:paraId="6B0538C9" w14:textId="77777777" w:rsidR="00E650BB" w:rsidRPr="001D7269" w:rsidRDefault="00E650BB" w:rsidP="001D7269">
      <w:pPr>
        <w:pStyle w:val="af6"/>
        <w:widowControl w:val="0"/>
        <w:shd w:val="clear" w:color="auto" w:fill="FFFFFF"/>
        <w:tabs>
          <w:tab w:val="left" w:pos="0"/>
          <w:tab w:val="left" w:pos="567"/>
        </w:tabs>
        <w:spacing w:line="276" w:lineRule="auto"/>
        <w:ind w:left="0" w:firstLine="567"/>
        <w:rPr>
          <w:rFonts w:ascii="Cambria" w:hAnsi="Cambria"/>
          <w:sz w:val="28"/>
          <w:szCs w:val="28"/>
        </w:rPr>
      </w:pPr>
      <w:r w:rsidRPr="001D7269">
        <w:rPr>
          <w:rFonts w:ascii="Cambria" w:hAnsi="Cambria"/>
          <w:color w:val="000000"/>
          <w:sz w:val="28"/>
          <w:szCs w:val="28"/>
        </w:rPr>
        <w:t>г) якими мовами (і чому саме цими мовами) велося навчання в братських школах;</w:t>
      </w:r>
    </w:p>
    <w:p w14:paraId="426067F0" w14:textId="77777777" w:rsidR="00E650BB" w:rsidRPr="001D7269" w:rsidRDefault="00E650BB" w:rsidP="001D7269">
      <w:pPr>
        <w:pStyle w:val="af6"/>
        <w:widowControl w:val="0"/>
        <w:shd w:val="clear" w:color="auto" w:fill="FFFFFF"/>
        <w:tabs>
          <w:tab w:val="left" w:pos="0"/>
          <w:tab w:val="left" w:pos="1075"/>
        </w:tabs>
        <w:spacing w:line="276" w:lineRule="auto"/>
        <w:ind w:left="0" w:firstLine="567"/>
        <w:rPr>
          <w:rFonts w:ascii="Cambria" w:hAnsi="Cambria"/>
          <w:spacing w:val="-4"/>
          <w:sz w:val="28"/>
          <w:szCs w:val="28"/>
        </w:rPr>
      </w:pPr>
      <w:r w:rsidRPr="001D7269">
        <w:rPr>
          <w:rFonts w:ascii="Cambria" w:hAnsi="Cambria"/>
          <w:color w:val="000000"/>
          <w:spacing w:val="-4"/>
          <w:sz w:val="28"/>
          <w:szCs w:val="28"/>
        </w:rPr>
        <w:t xml:space="preserve">д) знайдіть у Статуті положення, що підтверджують гуманне ставлення вчителів </w:t>
      </w:r>
      <w:r w:rsidRPr="001D7269">
        <w:rPr>
          <w:rFonts w:ascii="Cambria" w:hAnsi="Cambria"/>
          <w:iCs/>
          <w:color w:val="000000"/>
          <w:spacing w:val="-4"/>
          <w:sz w:val="28"/>
          <w:szCs w:val="28"/>
        </w:rPr>
        <w:t>і</w:t>
      </w:r>
      <w:r w:rsidRPr="001D7269">
        <w:rPr>
          <w:rFonts w:ascii="Cambria" w:hAnsi="Cambria"/>
          <w:i/>
          <w:iCs/>
          <w:color w:val="000000"/>
          <w:spacing w:val="-4"/>
          <w:sz w:val="28"/>
          <w:szCs w:val="28"/>
        </w:rPr>
        <w:t xml:space="preserve"> </w:t>
      </w:r>
      <w:r w:rsidRPr="001D7269">
        <w:rPr>
          <w:rFonts w:ascii="Cambria" w:hAnsi="Cambria"/>
          <w:color w:val="000000"/>
          <w:spacing w:val="-4"/>
          <w:sz w:val="28"/>
          <w:szCs w:val="28"/>
        </w:rPr>
        <w:t>учнів та демократичні основи діяльності цих шкіл;</w:t>
      </w:r>
    </w:p>
    <w:p w14:paraId="078031D7" w14:textId="441F69DC" w:rsidR="00E650BB" w:rsidRPr="001D7269" w:rsidRDefault="00E650BB" w:rsidP="001D7269">
      <w:pPr>
        <w:pStyle w:val="af6"/>
        <w:widowControl w:val="0"/>
        <w:shd w:val="clear" w:color="auto" w:fill="FFFFFF"/>
        <w:tabs>
          <w:tab w:val="left" w:pos="0"/>
        </w:tabs>
        <w:spacing w:line="276" w:lineRule="auto"/>
        <w:ind w:left="0" w:firstLine="567"/>
        <w:rPr>
          <w:rFonts w:ascii="Cambria" w:hAnsi="Cambria"/>
          <w:sz w:val="28"/>
          <w:szCs w:val="28"/>
        </w:rPr>
      </w:pPr>
      <w:r w:rsidRPr="001D7269">
        <w:rPr>
          <w:rFonts w:ascii="Cambria" w:hAnsi="Cambria"/>
          <w:color w:val="000000"/>
          <w:sz w:val="28"/>
          <w:szCs w:val="28"/>
        </w:rPr>
        <w:t>е) як поєднуються в діяльності братських шкіл ідеї народної та</w:t>
      </w:r>
      <w:r w:rsidR="00354098" w:rsidRPr="001D7269">
        <w:rPr>
          <w:rFonts w:ascii="Cambria" w:hAnsi="Cambria"/>
          <w:color w:val="000000"/>
          <w:sz w:val="28"/>
          <w:szCs w:val="28"/>
        </w:rPr>
        <w:t xml:space="preserve"> </w:t>
      </w:r>
      <w:r w:rsidRPr="001D7269">
        <w:rPr>
          <w:rFonts w:ascii="Cambria" w:hAnsi="Cambria"/>
          <w:color w:val="000000"/>
          <w:sz w:val="28"/>
          <w:szCs w:val="28"/>
        </w:rPr>
        <w:t>християнської педагогіки;</w:t>
      </w:r>
    </w:p>
    <w:p w14:paraId="5C04BBCD" w14:textId="77777777" w:rsidR="00E650BB" w:rsidRPr="001D7269" w:rsidRDefault="00E650BB" w:rsidP="001D7269">
      <w:pPr>
        <w:pStyle w:val="af6"/>
        <w:widowControl w:val="0"/>
        <w:shd w:val="clear" w:color="auto" w:fill="FFFFFF"/>
        <w:tabs>
          <w:tab w:val="left" w:pos="0"/>
          <w:tab w:val="left" w:pos="567"/>
        </w:tabs>
        <w:spacing w:line="276" w:lineRule="auto"/>
        <w:ind w:left="0" w:firstLine="567"/>
        <w:rPr>
          <w:rFonts w:ascii="Cambria" w:hAnsi="Cambria"/>
          <w:sz w:val="28"/>
          <w:szCs w:val="28"/>
        </w:rPr>
      </w:pPr>
      <w:r w:rsidRPr="001D7269">
        <w:rPr>
          <w:rFonts w:ascii="Cambria" w:hAnsi="Cambria"/>
          <w:color w:val="000000"/>
          <w:sz w:val="28"/>
          <w:szCs w:val="28"/>
        </w:rPr>
        <w:t>є) які методи виховання застосовували вчителі братських шкіл.</w:t>
      </w:r>
    </w:p>
    <w:p w14:paraId="460D1542" w14:textId="77777777" w:rsidR="000B1FA4" w:rsidRPr="001D7269" w:rsidRDefault="007E34E2">
      <w:pPr>
        <w:pStyle w:val="af6"/>
        <w:widowControl w:val="0"/>
        <w:numPr>
          <w:ilvl w:val="0"/>
          <w:numId w:val="24"/>
        </w:numPr>
        <w:spacing w:line="276" w:lineRule="auto"/>
        <w:ind w:left="0" w:firstLine="567"/>
        <w:rPr>
          <w:rFonts w:ascii="Cambria" w:hAnsi="Cambria"/>
          <w:spacing w:val="-4"/>
          <w:sz w:val="28"/>
          <w:szCs w:val="28"/>
        </w:rPr>
      </w:pPr>
      <w:r w:rsidRPr="001D7269">
        <w:rPr>
          <w:rFonts w:ascii="Cambria" w:hAnsi="Cambria"/>
          <w:spacing w:val="-4"/>
          <w:sz w:val="28"/>
          <w:szCs w:val="28"/>
        </w:rPr>
        <w:t>Охарактеризу</w:t>
      </w:r>
      <w:r w:rsidR="00E650BB" w:rsidRPr="001D7269">
        <w:rPr>
          <w:rFonts w:ascii="Cambria" w:hAnsi="Cambria"/>
          <w:spacing w:val="-4"/>
          <w:sz w:val="28"/>
          <w:szCs w:val="28"/>
        </w:rPr>
        <w:t xml:space="preserve">йте </w:t>
      </w:r>
      <w:r w:rsidRPr="001D7269">
        <w:rPr>
          <w:rFonts w:ascii="Cambria" w:hAnsi="Cambria"/>
          <w:spacing w:val="-4"/>
          <w:sz w:val="28"/>
          <w:szCs w:val="28"/>
        </w:rPr>
        <w:t xml:space="preserve"> </w:t>
      </w:r>
      <w:r w:rsidR="00E650BB" w:rsidRPr="001D7269">
        <w:rPr>
          <w:rFonts w:ascii="Cambria" w:hAnsi="Cambria"/>
          <w:spacing w:val="-4"/>
          <w:sz w:val="28"/>
          <w:szCs w:val="28"/>
        </w:rPr>
        <w:t xml:space="preserve">байку </w:t>
      </w:r>
      <w:r w:rsidRPr="001D7269">
        <w:rPr>
          <w:rFonts w:ascii="Cambria" w:hAnsi="Cambria"/>
          <w:spacing w:val="-4"/>
          <w:sz w:val="28"/>
          <w:szCs w:val="28"/>
        </w:rPr>
        <w:t>Г. Сковороди «Вдячний Єродій»</w:t>
      </w:r>
      <w:r w:rsidR="000B1FA4" w:rsidRPr="001D7269">
        <w:rPr>
          <w:rFonts w:ascii="Cambria" w:hAnsi="Cambria"/>
          <w:spacing w:val="-4"/>
          <w:sz w:val="28"/>
          <w:szCs w:val="28"/>
        </w:rPr>
        <w:t>:</w:t>
      </w:r>
      <w:r w:rsidRPr="001D7269">
        <w:rPr>
          <w:rFonts w:ascii="Cambria" w:hAnsi="Cambria"/>
          <w:spacing w:val="-4"/>
          <w:sz w:val="28"/>
          <w:szCs w:val="28"/>
        </w:rPr>
        <w:t xml:space="preserve"> </w:t>
      </w:r>
    </w:p>
    <w:p w14:paraId="03EB483D" w14:textId="19DF8362" w:rsidR="000B1FA4" w:rsidRPr="001D7269" w:rsidRDefault="000B1FA4" w:rsidP="001D7269">
      <w:pPr>
        <w:pStyle w:val="af6"/>
        <w:widowControl w:val="0"/>
        <w:spacing w:line="276" w:lineRule="auto"/>
        <w:ind w:left="0" w:firstLine="567"/>
        <w:rPr>
          <w:rStyle w:val="afc"/>
          <w:rFonts w:ascii="Cambria" w:eastAsiaTheme="majorEastAsia" w:hAnsi="Cambria"/>
          <w:b w:val="0"/>
          <w:bCs w:val="0"/>
          <w:sz w:val="28"/>
          <w:szCs w:val="28"/>
        </w:rPr>
      </w:pPr>
      <w:r w:rsidRPr="001D7269">
        <w:rPr>
          <w:rFonts w:ascii="Cambria" w:hAnsi="Cambria"/>
          <w:spacing w:val="-4"/>
          <w:sz w:val="28"/>
          <w:szCs w:val="28"/>
        </w:rPr>
        <w:t xml:space="preserve">а) </w:t>
      </w:r>
      <w:r w:rsidRPr="001D7269">
        <w:rPr>
          <w:rStyle w:val="afc"/>
          <w:rFonts w:ascii="Cambria" w:eastAsiaTheme="majorEastAsia" w:hAnsi="Cambria"/>
          <w:b w:val="0"/>
          <w:bCs w:val="0"/>
          <w:sz w:val="28"/>
          <w:szCs w:val="28"/>
        </w:rPr>
        <w:t>яку головну морально-педагогічну ідею втілено у притчі «Вдячний Єродій»;</w:t>
      </w:r>
    </w:p>
    <w:p w14:paraId="743F0879" w14:textId="57872843" w:rsidR="000B1FA4" w:rsidRPr="001D7269" w:rsidRDefault="000B1FA4" w:rsidP="001D7269">
      <w:pPr>
        <w:pStyle w:val="af6"/>
        <w:widowControl w:val="0"/>
        <w:spacing w:line="276" w:lineRule="auto"/>
        <w:ind w:left="0" w:firstLine="567"/>
        <w:rPr>
          <w:rStyle w:val="afc"/>
          <w:rFonts w:ascii="Cambria" w:hAnsi="Cambria"/>
          <w:b w:val="0"/>
          <w:bCs w:val="0"/>
          <w:sz w:val="28"/>
          <w:szCs w:val="28"/>
        </w:rPr>
      </w:pPr>
      <w:r w:rsidRPr="001D7269">
        <w:rPr>
          <w:rStyle w:val="afc"/>
          <w:rFonts w:ascii="Cambria" w:eastAsiaTheme="majorEastAsia" w:hAnsi="Cambria"/>
          <w:b w:val="0"/>
          <w:bCs w:val="0"/>
          <w:sz w:val="28"/>
          <w:szCs w:val="28"/>
        </w:rPr>
        <w:t>б) я</w:t>
      </w:r>
      <w:r w:rsidRPr="001D7269">
        <w:rPr>
          <w:rStyle w:val="afc"/>
          <w:rFonts w:ascii="Cambria" w:hAnsi="Cambria"/>
          <w:b w:val="0"/>
          <w:bCs w:val="0"/>
          <w:sz w:val="28"/>
          <w:szCs w:val="28"/>
        </w:rPr>
        <w:t>к притча розкриває значення вдячності у вихованні особистості;</w:t>
      </w:r>
    </w:p>
    <w:p w14:paraId="313512A1" w14:textId="772072B2" w:rsidR="000B1FA4" w:rsidRPr="001D7269" w:rsidRDefault="000B1FA4" w:rsidP="001D7269">
      <w:pPr>
        <w:pStyle w:val="af6"/>
        <w:widowControl w:val="0"/>
        <w:spacing w:line="276" w:lineRule="auto"/>
        <w:ind w:left="0" w:firstLine="567"/>
        <w:rPr>
          <w:rStyle w:val="afc"/>
          <w:rFonts w:ascii="Cambria" w:hAnsi="Cambria"/>
          <w:b w:val="0"/>
          <w:bCs w:val="0"/>
          <w:sz w:val="28"/>
          <w:szCs w:val="28"/>
        </w:rPr>
      </w:pPr>
      <w:r w:rsidRPr="001D7269">
        <w:rPr>
          <w:rStyle w:val="afc"/>
          <w:rFonts w:ascii="Cambria" w:eastAsiaTheme="majorEastAsia" w:hAnsi="Cambria"/>
          <w:b w:val="0"/>
          <w:bCs w:val="0"/>
          <w:sz w:val="28"/>
          <w:szCs w:val="28"/>
        </w:rPr>
        <w:t>в) у</w:t>
      </w:r>
      <w:r w:rsidRPr="001D7269">
        <w:rPr>
          <w:rStyle w:val="afc"/>
          <w:rFonts w:ascii="Cambria" w:hAnsi="Cambria"/>
          <w:b w:val="0"/>
          <w:bCs w:val="0"/>
          <w:sz w:val="28"/>
          <w:szCs w:val="28"/>
        </w:rPr>
        <w:t xml:space="preserve"> чому, на вашу думку, проявляється педагогічна мудрість Г. Сковороди у зображенні взаємин учня і вчителя;</w:t>
      </w:r>
    </w:p>
    <w:p w14:paraId="5C1869F3" w14:textId="32DD0722" w:rsidR="000B1FA4" w:rsidRPr="001D7269" w:rsidRDefault="000B1FA4" w:rsidP="001D7269">
      <w:pPr>
        <w:pStyle w:val="af6"/>
        <w:widowControl w:val="0"/>
        <w:spacing w:line="276" w:lineRule="auto"/>
        <w:ind w:left="0" w:firstLine="567"/>
        <w:rPr>
          <w:rStyle w:val="afc"/>
          <w:rFonts w:ascii="Cambria" w:hAnsi="Cambria"/>
          <w:b w:val="0"/>
          <w:bCs w:val="0"/>
          <w:sz w:val="28"/>
          <w:szCs w:val="28"/>
        </w:rPr>
      </w:pPr>
      <w:r w:rsidRPr="001D7269">
        <w:rPr>
          <w:rStyle w:val="afc"/>
          <w:rFonts w:ascii="Cambria" w:hAnsi="Cambria"/>
          <w:b w:val="0"/>
          <w:bCs w:val="0"/>
          <w:sz w:val="28"/>
          <w:szCs w:val="28"/>
        </w:rPr>
        <w:t>г) які риси ідеального вихованця показано через образ Єродія;</w:t>
      </w:r>
    </w:p>
    <w:p w14:paraId="2FA589B6" w14:textId="6F2F6A02" w:rsidR="000B1FA4" w:rsidRPr="001D7269" w:rsidRDefault="000B1FA4" w:rsidP="001D7269">
      <w:pPr>
        <w:pStyle w:val="af6"/>
        <w:widowControl w:val="0"/>
        <w:spacing w:line="276" w:lineRule="auto"/>
        <w:ind w:left="0" w:firstLine="567"/>
        <w:rPr>
          <w:rStyle w:val="afc"/>
          <w:rFonts w:ascii="Cambria" w:hAnsi="Cambria"/>
          <w:b w:val="0"/>
          <w:bCs w:val="0"/>
          <w:sz w:val="28"/>
          <w:szCs w:val="28"/>
        </w:rPr>
      </w:pPr>
      <w:r w:rsidRPr="001D7269">
        <w:rPr>
          <w:rStyle w:val="afc"/>
          <w:rFonts w:ascii="Cambria" w:hAnsi="Cambria"/>
          <w:b w:val="0"/>
          <w:bCs w:val="0"/>
          <w:sz w:val="28"/>
          <w:szCs w:val="28"/>
        </w:rPr>
        <w:t>д) як притча ілюструє принцип «пізнай себе» у контексті виховання;</w:t>
      </w:r>
    </w:p>
    <w:p w14:paraId="5792673A" w14:textId="77777777" w:rsidR="00354098" w:rsidRPr="001D7269" w:rsidRDefault="000B1FA4" w:rsidP="001D7269">
      <w:pPr>
        <w:pStyle w:val="af6"/>
        <w:widowControl w:val="0"/>
        <w:spacing w:line="276" w:lineRule="auto"/>
        <w:ind w:left="0" w:firstLine="567"/>
        <w:rPr>
          <w:rStyle w:val="afc"/>
          <w:rFonts w:ascii="Cambria" w:hAnsi="Cambria"/>
          <w:b w:val="0"/>
          <w:bCs w:val="0"/>
          <w:sz w:val="28"/>
          <w:szCs w:val="28"/>
        </w:rPr>
      </w:pPr>
      <w:r w:rsidRPr="001D7269">
        <w:rPr>
          <w:rStyle w:val="afc"/>
          <w:rFonts w:ascii="Cambria" w:hAnsi="Cambria"/>
          <w:b w:val="0"/>
          <w:bCs w:val="0"/>
          <w:sz w:val="28"/>
          <w:szCs w:val="28"/>
        </w:rPr>
        <w:t xml:space="preserve">е) чому Сковорода вважає вдячність важливою чеснотою у стосунках </w:t>
      </w:r>
      <w:r w:rsidR="00354098" w:rsidRPr="001D7269">
        <w:rPr>
          <w:rStyle w:val="afc"/>
          <w:rFonts w:ascii="Cambria" w:hAnsi="Cambria"/>
          <w:b w:val="0"/>
          <w:bCs w:val="0"/>
          <w:sz w:val="28"/>
          <w:szCs w:val="28"/>
        </w:rPr>
        <w:t xml:space="preserve">; </w:t>
      </w:r>
    </w:p>
    <w:p w14:paraId="425729DE" w14:textId="24BE2729" w:rsidR="000B1FA4" w:rsidRPr="001D7269" w:rsidRDefault="00354098" w:rsidP="001D7269">
      <w:pPr>
        <w:pStyle w:val="af6"/>
        <w:widowControl w:val="0"/>
        <w:spacing w:line="276" w:lineRule="auto"/>
        <w:ind w:left="0" w:firstLine="567"/>
        <w:rPr>
          <w:rFonts w:ascii="Cambria" w:hAnsi="Cambria"/>
          <w:sz w:val="28"/>
          <w:szCs w:val="28"/>
        </w:rPr>
      </w:pPr>
      <w:r w:rsidRPr="001D7269">
        <w:rPr>
          <w:rStyle w:val="afc"/>
          <w:rFonts w:ascii="Cambria" w:hAnsi="Cambria"/>
          <w:b w:val="0"/>
          <w:bCs w:val="0"/>
          <w:sz w:val="28"/>
          <w:szCs w:val="28"/>
        </w:rPr>
        <w:t>є) я</w:t>
      </w:r>
      <w:r w:rsidR="000B1FA4" w:rsidRPr="001D7269">
        <w:rPr>
          <w:rStyle w:val="afc"/>
          <w:rFonts w:ascii="Cambria" w:hAnsi="Cambria"/>
          <w:b w:val="0"/>
          <w:bCs w:val="0"/>
          <w:sz w:val="28"/>
          <w:szCs w:val="28"/>
        </w:rPr>
        <w:t>ким чином твір навчає розрізняти справжні цінності від зовнішньої слави і багатства у процесі формування характеру</w:t>
      </w:r>
      <w:r w:rsidR="000B1FA4" w:rsidRPr="001D7269">
        <w:rPr>
          <w:rStyle w:val="afc"/>
          <w:rFonts w:ascii="Cambria" w:hAnsi="Cambria"/>
          <w:sz w:val="28"/>
          <w:szCs w:val="28"/>
        </w:rPr>
        <w:t>?</w:t>
      </w:r>
    </w:p>
    <w:p w14:paraId="014F73DE" w14:textId="77777777" w:rsidR="007E34E2" w:rsidRPr="001D7269" w:rsidRDefault="007E34E2" w:rsidP="001D7269">
      <w:pPr>
        <w:widowControl w:val="0"/>
        <w:shd w:val="clear" w:color="auto" w:fill="FFFFFF"/>
        <w:spacing w:after="0" w:line="276" w:lineRule="auto"/>
        <w:jc w:val="both"/>
        <w:rPr>
          <w:rFonts w:ascii="Cambria" w:hAnsi="Cambria"/>
          <w:b/>
          <w:color w:val="000000"/>
          <w:szCs w:val="28"/>
          <w:u w:val="single"/>
        </w:rPr>
      </w:pPr>
    </w:p>
    <w:p w14:paraId="601CABDE" w14:textId="77777777" w:rsidR="007E34E2" w:rsidRPr="001D7269" w:rsidRDefault="007E34E2"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Питання для контролю</w:t>
      </w:r>
    </w:p>
    <w:p w14:paraId="7BF0062E" w14:textId="77777777" w:rsidR="00E650BB" w:rsidRPr="001D7269" w:rsidRDefault="00E650BB">
      <w:pPr>
        <w:widowControl w:val="0"/>
        <w:numPr>
          <w:ilvl w:val="0"/>
          <w:numId w:val="25"/>
        </w:numPr>
        <w:shd w:val="clear" w:color="auto" w:fill="FFFFFF"/>
        <w:tabs>
          <w:tab w:val="left" w:pos="0"/>
          <w:tab w:val="left" w:pos="307"/>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У чому полягала мета виховання часів Київської Русі? Чим зумовлена зміна у визначенні мети виховання порівняно з дохристиянськими часами?</w:t>
      </w:r>
    </w:p>
    <w:p w14:paraId="422A140A" w14:textId="77777777" w:rsidR="00E650BB" w:rsidRPr="001D7269" w:rsidRDefault="00E650BB">
      <w:pPr>
        <w:widowControl w:val="0"/>
        <w:numPr>
          <w:ilvl w:val="0"/>
          <w:numId w:val="25"/>
        </w:numPr>
        <w:shd w:val="clear" w:color="auto" w:fill="FFFFFF"/>
        <w:tabs>
          <w:tab w:val="left" w:pos="0"/>
          <w:tab w:val="left" w:pos="33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Назвіть типи шкіл, що існували за часів Київської Русі. Хто (які соціальні інститути) і з якою метою їх створював?</w:t>
      </w:r>
    </w:p>
    <w:p w14:paraId="1CA9F0FF" w14:textId="77777777" w:rsidR="00E650BB" w:rsidRPr="001D7269" w:rsidRDefault="00E650BB">
      <w:pPr>
        <w:widowControl w:val="0"/>
        <w:numPr>
          <w:ilvl w:val="0"/>
          <w:numId w:val="25"/>
        </w:numPr>
        <w:shd w:val="clear" w:color="auto" w:fill="FFFFFF"/>
        <w:tabs>
          <w:tab w:val="left" w:pos="0"/>
          <w:tab w:val="left" w:pos="331"/>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Що являла собою «Академія Ярослава Мудрого»?</w:t>
      </w:r>
    </w:p>
    <w:p w14:paraId="7E01C1C4" w14:textId="74FE8283" w:rsidR="00E650BB" w:rsidRPr="001D7269" w:rsidRDefault="00E650BB">
      <w:pPr>
        <w:widowControl w:val="0"/>
        <w:numPr>
          <w:ilvl w:val="0"/>
          <w:numId w:val="25"/>
        </w:numPr>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Назвіть найвідоміші педагогічні пам’ятки Київської Русі та провідні педагогічні ідеї цих творів.</w:t>
      </w:r>
    </w:p>
    <w:p w14:paraId="3F6F7829" w14:textId="5C970A37" w:rsidR="00E650BB" w:rsidRPr="001D7269" w:rsidRDefault="00E650BB">
      <w:pPr>
        <w:widowControl w:val="0"/>
        <w:numPr>
          <w:ilvl w:val="0"/>
          <w:numId w:val="25"/>
        </w:numPr>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 xml:space="preserve"> Назвіть провідні фактори, що сприяли розвитку освіти в Галицько-Волинському князівстві.</w:t>
      </w:r>
      <w:r w:rsidR="00354098" w:rsidRPr="001D7269">
        <w:rPr>
          <w:rFonts w:ascii="Cambria" w:hAnsi="Cambria"/>
          <w:color w:val="000000"/>
          <w:szCs w:val="28"/>
        </w:rPr>
        <w:t xml:space="preserve"> Назвіть князів, що найбільшою мірою сприяли розвитку освіти в цьому князівстві. </w:t>
      </w:r>
    </w:p>
    <w:p w14:paraId="656795E3" w14:textId="45ECE5D2" w:rsidR="00E650BB" w:rsidRPr="001D7269" w:rsidRDefault="00E650BB">
      <w:pPr>
        <w:pStyle w:val="af6"/>
        <w:widowControl w:val="0"/>
        <w:numPr>
          <w:ilvl w:val="0"/>
          <w:numId w:val="25"/>
        </w:numPr>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sz w:val="28"/>
          <w:szCs w:val="28"/>
        </w:rPr>
        <w:t xml:space="preserve"> Назвіть основні причини виникнення братських шкіл на території України. </w:t>
      </w:r>
    </w:p>
    <w:p w14:paraId="51EE2358" w14:textId="77777777" w:rsidR="00E650BB" w:rsidRPr="001D7269" w:rsidRDefault="00E650BB">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color w:val="000000"/>
          <w:sz w:val="28"/>
          <w:szCs w:val="28"/>
        </w:rPr>
      </w:pPr>
      <w:r w:rsidRPr="001D7269">
        <w:rPr>
          <w:rFonts w:ascii="Cambria" w:hAnsi="Cambria"/>
          <w:color w:val="000000"/>
          <w:sz w:val="28"/>
          <w:szCs w:val="28"/>
        </w:rPr>
        <w:t xml:space="preserve"> Які предмети вивчались у братських школах елементарного та підвищеного рівнів? </w:t>
      </w:r>
    </w:p>
    <w:p w14:paraId="12AD8C87" w14:textId="106F32E4" w:rsidR="00E650BB" w:rsidRPr="001D7269" w:rsidRDefault="00E650BB">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color w:val="000000"/>
          <w:sz w:val="28"/>
          <w:szCs w:val="28"/>
        </w:rPr>
        <w:t>  Коли і ким</w:t>
      </w:r>
      <w:r w:rsidRPr="001D7269">
        <w:rPr>
          <w:rFonts w:ascii="Cambria" w:hAnsi="Cambria"/>
          <w:smallCaps/>
          <w:color w:val="000000"/>
          <w:sz w:val="28"/>
          <w:szCs w:val="28"/>
        </w:rPr>
        <w:t xml:space="preserve"> </w:t>
      </w:r>
      <w:r w:rsidRPr="001D7269">
        <w:rPr>
          <w:rFonts w:ascii="Cambria" w:hAnsi="Cambria"/>
          <w:color w:val="000000"/>
          <w:sz w:val="28"/>
          <w:szCs w:val="28"/>
        </w:rPr>
        <w:t>була заснована Острозька академія? Коли й чому вона припинила своє існування?</w:t>
      </w:r>
    </w:p>
    <w:p w14:paraId="7B6907B6" w14:textId="01852C00" w:rsidR="00927FF2" w:rsidRPr="001D7269" w:rsidRDefault="00E650BB">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color w:val="000000"/>
          <w:sz w:val="28"/>
          <w:szCs w:val="28"/>
        </w:rPr>
        <w:t> Хто був друкарем друкарні, що працювала при Острозькій школі? Які книжки були там надруковані?</w:t>
      </w:r>
    </w:p>
    <w:p w14:paraId="0759DAEA" w14:textId="774B4B93" w:rsidR="00927FF2" w:rsidRPr="001D7269" w:rsidRDefault="00354098">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color w:val="000000"/>
          <w:sz w:val="28"/>
          <w:szCs w:val="28"/>
        </w:rPr>
        <w:t xml:space="preserve"> </w:t>
      </w:r>
      <w:r w:rsidR="00927FF2" w:rsidRPr="001D7269">
        <w:rPr>
          <w:rFonts w:ascii="Cambria" w:hAnsi="Cambria"/>
          <w:sz w:val="28"/>
          <w:szCs w:val="28"/>
        </w:rPr>
        <w:t>Розкрийте сутність і особливості козацької педагогіки.</w:t>
      </w:r>
    </w:p>
    <w:p w14:paraId="20E74F08" w14:textId="1C1B6442" w:rsidR="00354098" w:rsidRPr="001D7269" w:rsidRDefault="008B0186">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sz w:val="28"/>
          <w:szCs w:val="28"/>
        </w:rPr>
        <w:t xml:space="preserve"> Назвіть зміст освіти у козацьких школах різних щабелів.</w:t>
      </w:r>
    </w:p>
    <w:p w14:paraId="1D2FF7FC" w14:textId="79286016" w:rsidR="00927FF2" w:rsidRPr="001D7269" w:rsidRDefault="008B0186">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sz w:val="28"/>
          <w:szCs w:val="28"/>
        </w:rPr>
        <w:t xml:space="preserve"> </w:t>
      </w:r>
      <w:r w:rsidR="00927FF2" w:rsidRPr="001D7269">
        <w:rPr>
          <w:rFonts w:ascii="Cambria" w:hAnsi="Cambria"/>
          <w:sz w:val="28"/>
          <w:szCs w:val="28"/>
        </w:rPr>
        <w:t>Визначте методи й засоби формування в молоді козацької духовності.</w:t>
      </w:r>
    </w:p>
    <w:p w14:paraId="3CED5595" w14:textId="0B497C65" w:rsidR="008B0186" w:rsidRPr="001D7269" w:rsidRDefault="008B0186">
      <w:pPr>
        <w:pStyle w:val="af6"/>
        <w:widowControl w:val="0"/>
        <w:numPr>
          <w:ilvl w:val="0"/>
          <w:numId w:val="25"/>
        </w:numPr>
        <w:shd w:val="clear" w:color="auto" w:fill="FFFFFF"/>
        <w:tabs>
          <w:tab w:val="left" w:pos="993"/>
          <w:tab w:val="left" w:pos="1134"/>
        </w:tabs>
        <w:spacing w:line="276" w:lineRule="auto"/>
        <w:ind w:left="0"/>
        <w:contextualSpacing w:val="0"/>
        <w:rPr>
          <w:rFonts w:ascii="Cambria" w:hAnsi="Cambria"/>
          <w:sz w:val="28"/>
          <w:szCs w:val="28"/>
        </w:rPr>
      </w:pPr>
      <w:r w:rsidRPr="001D7269">
        <w:rPr>
          <w:rFonts w:ascii="Cambria" w:hAnsi="Cambria"/>
          <w:color w:val="000000"/>
          <w:sz w:val="28"/>
          <w:szCs w:val="28"/>
        </w:rPr>
        <w:t xml:space="preserve"> Коли та як утворився Києво-братський колегіум?</w:t>
      </w:r>
    </w:p>
    <w:p w14:paraId="359A2C05" w14:textId="3AF4486D" w:rsidR="008B0186" w:rsidRPr="001D7269" w:rsidRDefault="008B0186">
      <w:pPr>
        <w:pStyle w:val="af6"/>
        <w:widowControl w:val="0"/>
        <w:numPr>
          <w:ilvl w:val="0"/>
          <w:numId w:val="25"/>
        </w:numPr>
        <w:shd w:val="clear" w:color="auto" w:fill="FFFFFF"/>
        <w:tabs>
          <w:tab w:val="left" w:pos="709"/>
        </w:tabs>
        <w:spacing w:line="276" w:lineRule="auto"/>
        <w:ind w:left="0"/>
        <w:contextualSpacing w:val="0"/>
        <w:rPr>
          <w:rFonts w:ascii="Cambria" w:hAnsi="Cambria"/>
          <w:sz w:val="28"/>
          <w:szCs w:val="28"/>
        </w:rPr>
      </w:pPr>
      <w:r w:rsidRPr="001D7269">
        <w:rPr>
          <w:rFonts w:ascii="Cambria" w:hAnsi="Cambria"/>
          <w:color w:val="000000"/>
          <w:sz w:val="28"/>
          <w:szCs w:val="28"/>
        </w:rPr>
        <w:t xml:space="preserve"> Хто й коли вперше надав академічний статус Києво-братському колегіуму? Коли цей статус був остаточно підтверджений?</w:t>
      </w:r>
    </w:p>
    <w:p w14:paraId="7E85DD1D" w14:textId="5DB6A296" w:rsidR="008B0186" w:rsidRPr="001D7269" w:rsidRDefault="008B0186">
      <w:pPr>
        <w:pStyle w:val="af6"/>
        <w:widowControl w:val="0"/>
        <w:numPr>
          <w:ilvl w:val="0"/>
          <w:numId w:val="25"/>
        </w:numPr>
        <w:shd w:val="clear" w:color="auto" w:fill="FFFFFF"/>
        <w:tabs>
          <w:tab w:val="left" w:pos="709"/>
        </w:tabs>
        <w:spacing w:line="276" w:lineRule="auto"/>
        <w:ind w:left="0"/>
        <w:contextualSpacing w:val="0"/>
        <w:rPr>
          <w:rFonts w:ascii="Cambria" w:hAnsi="Cambria"/>
          <w:sz w:val="28"/>
          <w:szCs w:val="28"/>
        </w:rPr>
      </w:pPr>
      <w:r w:rsidRPr="001D7269">
        <w:rPr>
          <w:rFonts w:ascii="Cambria" w:hAnsi="Cambria"/>
          <w:color w:val="000000"/>
          <w:sz w:val="28"/>
          <w:szCs w:val="28"/>
        </w:rPr>
        <w:t xml:space="preserve"> Коли було введено вивчення богослов’я в Києво-братському колегіумі? Чому введення цього предмету потребувало так багато часу? Що змінилося з його введенням у статусі закладу освіти?</w:t>
      </w:r>
    </w:p>
    <w:p w14:paraId="1B8275C9" w14:textId="21C31EB0" w:rsidR="00AC13BD" w:rsidRPr="001D7269" w:rsidRDefault="00AC13BD">
      <w:pPr>
        <w:pStyle w:val="af6"/>
        <w:widowControl w:val="0"/>
        <w:numPr>
          <w:ilvl w:val="0"/>
          <w:numId w:val="25"/>
        </w:numPr>
        <w:shd w:val="clear" w:color="auto" w:fill="FFFFFF"/>
        <w:spacing w:line="276" w:lineRule="auto"/>
        <w:ind w:left="0"/>
        <w:rPr>
          <w:rFonts w:ascii="Cambria" w:hAnsi="Cambria"/>
          <w:color w:val="000000"/>
          <w:sz w:val="28"/>
          <w:szCs w:val="28"/>
        </w:rPr>
      </w:pPr>
      <w:r w:rsidRPr="001D7269">
        <w:rPr>
          <w:rFonts w:ascii="Cambria" w:hAnsi="Cambria"/>
          <w:color w:val="000000"/>
          <w:sz w:val="28"/>
          <w:szCs w:val="28"/>
        </w:rPr>
        <w:t xml:space="preserve"> Яким було ставлення російського царизму до Києво-Могилянської академії? Доведіть власну думку, використавши конкретні історичні факти.</w:t>
      </w:r>
    </w:p>
    <w:p w14:paraId="674AE17E" w14:textId="491648D9" w:rsidR="008B0186" w:rsidRPr="001D7269" w:rsidRDefault="00AE0F42">
      <w:pPr>
        <w:pStyle w:val="af6"/>
        <w:widowControl w:val="0"/>
        <w:numPr>
          <w:ilvl w:val="0"/>
          <w:numId w:val="25"/>
        </w:numPr>
        <w:shd w:val="clear" w:color="auto" w:fill="FFFFFF"/>
        <w:tabs>
          <w:tab w:val="left" w:pos="709"/>
        </w:tabs>
        <w:spacing w:line="276" w:lineRule="auto"/>
        <w:ind w:left="0"/>
        <w:contextualSpacing w:val="0"/>
        <w:rPr>
          <w:rFonts w:ascii="Cambria" w:hAnsi="Cambria"/>
          <w:sz w:val="28"/>
          <w:szCs w:val="28"/>
        </w:rPr>
      </w:pPr>
      <w:r w:rsidRPr="001D7269">
        <w:rPr>
          <w:rFonts w:ascii="Cambria" w:hAnsi="Cambria"/>
          <w:color w:val="000000"/>
          <w:sz w:val="28"/>
          <w:szCs w:val="28"/>
        </w:rPr>
        <w:t xml:space="preserve"> </w:t>
      </w:r>
      <w:r w:rsidR="008B0186" w:rsidRPr="001D7269">
        <w:rPr>
          <w:rFonts w:ascii="Cambria" w:hAnsi="Cambria"/>
          <w:color w:val="000000"/>
          <w:sz w:val="28"/>
          <w:szCs w:val="28"/>
        </w:rPr>
        <w:t xml:space="preserve">Коли припинила своє існування Києво-Могилянська академія? Чому? Коли та у якості якого закладу освіти академія відновила свою діяльність у XIX та у XX століттях? </w:t>
      </w:r>
    </w:p>
    <w:p w14:paraId="0387A763" w14:textId="79A49ECF" w:rsidR="007E34E2" w:rsidRPr="001D7269" w:rsidRDefault="008B0186">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sz w:val="28"/>
          <w:szCs w:val="28"/>
        </w:rPr>
        <w:t xml:space="preserve"> Назвіть в</w:t>
      </w:r>
      <w:r w:rsidR="007E34E2" w:rsidRPr="001D7269">
        <w:rPr>
          <w:rFonts w:ascii="Cambria" w:hAnsi="Cambria"/>
          <w:sz w:val="28"/>
          <w:szCs w:val="28"/>
        </w:rPr>
        <w:t>идатн</w:t>
      </w:r>
      <w:r w:rsidRPr="001D7269">
        <w:rPr>
          <w:rFonts w:ascii="Cambria" w:hAnsi="Cambria"/>
          <w:sz w:val="28"/>
          <w:szCs w:val="28"/>
        </w:rPr>
        <w:t xml:space="preserve">их </w:t>
      </w:r>
      <w:r w:rsidR="007E34E2" w:rsidRPr="001D7269">
        <w:rPr>
          <w:rFonts w:ascii="Cambria" w:hAnsi="Cambria"/>
          <w:sz w:val="28"/>
          <w:szCs w:val="28"/>
        </w:rPr>
        <w:t xml:space="preserve"> випускник</w:t>
      </w:r>
      <w:r w:rsidRPr="001D7269">
        <w:rPr>
          <w:rFonts w:ascii="Cambria" w:hAnsi="Cambria"/>
          <w:sz w:val="28"/>
          <w:szCs w:val="28"/>
        </w:rPr>
        <w:t>ів</w:t>
      </w:r>
      <w:r w:rsidR="007E34E2" w:rsidRPr="001D7269">
        <w:rPr>
          <w:rFonts w:ascii="Cambria" w:hAnsi="Cambria"/>
          <w:sz w:val="28"/>
          <w:szCs w:val="28"/>
        </w:rPr>
        <w:t xml:space="preserve"> Києво-Могилянської академії.</w:t>
      </w:r>
    </w:p>
    <w:p w14:paraId="365B3E7C" w14:textId="77777777" w:rsidR="00AC13BD" w:rsidRPr="001D7269" w:rsidRDefault="008B0186">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sz w:val="28"/>
          <w:szCs w:val="28"/>
        </w:rPr>
        <w:t xml:space="preserve"> </w:t>
      </w:r>
      <w:r w:rsidR="00AC13BD" w:rsidRPr="001D7269">
        <w:rPr>
          <w:rFonts w:ascii="Cambria" w:hAnsi="Cambria"/>
          <w:color w:val="000000"/>
          <w:sz w:val="28"/>
          <w:szCs w:val="28"/>
        </w:rPr>
        <w:t>Які колегіуми існували на Лівобережній Україні у XVIII столітті? Коли й ким вони були створені? Коли й чому припинили існування?</w:t>
      </w:r>
    </w:p>
    <w:p w14:paraId="09E528FF" w14:textId="21CA2345" w:rsidR="008B0186" w:rsidRPr="001D7269" w:rsidRDefault="00AC13BD">
      <w:pPr>
        <w:pStyle w:val="af6"/>
        <w:widowControl w:val="0"/>
        <w:numPr>
          <w:ilvl w:val="0"/>
          <w:numId w:val="25"/>
        </w:numPr>
        <w:shd w:val="clear" w:color="auto" w:fill="FFFFFF"/>
        <w:tabs>
          <w:tab w:val="left" w:pos="0"/>
          <w:tab w:val="left" w:pos="993"/>
          <w:tab w:val="left" w:pos="1134"/>
        </w:tabs>
        <w:spacing w:line="276" w:lineRule="auto"/>
        <w:ind w:left="0"/>
        <w:contextualSpacing w:val="0"/>
        <w:rPr>
          <w:rFonts w:ascii="Cambria" w:hAnsi="Cambria"/>
          <w:sz w:val="28"/>
          <w:szCs w:val="28"/>
        </w:rPr>
      </w:pPr>
      <w:r w:rsidRPr="001D7269">
        <w:rPr>
          <w:rFonts w:ascii="Cambria" w:hAnsi="Cambria"/>
          <w:color w:val="000000"/>
          <w:sz w:val="28"/>
          <w:szCs w:val="28"/>
        </w:rPr>
        <w:t xml:space="preserve"> </w:t>
      </w:r>
      <w:r w:rsidR="008B0186" w:rsidRPr="001D7269">
        <w:rPr>
          <w:rFonts w:ascii="Cambria" w:hAnsi="Cambria"/>
          <w:color w:val="000000"/>
          <w:spacing w:val="-4"/>
          <w:sz w:val="28"/>
          <w:szCs w:val="28"/>
        </w:rPr>
        <w:t>Охарактеризуйте сутність ідеї сродності виховання за Г. Сковородою</w:t>
      </w:r>
      <w:r w:rsidRPr="001D7269">
        <w:rPr>
          <w:rFonts w:ascii="Cambria" w:hAnsi="Cambria"/>
          <w:color w:val="000000"/>
          <w:spacing w:val="-4"/>
          <w:sz w:val="28"/>
          <w:szCs w:val="28"/>
        </w:rPr>
        <w:t>.</w:t>
      </w:r>
      <w:r w:rsidR="008B0186" w:rsidRPr="001D7269">
        <w:rPr>
          <w:rFonts w:ascii="Cambria" w:hAnsi="Cambria"/>
          <w:color w:val="000000"/>
          <w:spacing w:val="-4"/>
          <w:sz w:val="28"/>
          <w:szCs w:val="28"/>
        </w:rPr>
        <w:t xml:space="preserve"> </w:t>
      </w:r>
    </w:p>
    <w:p w14:paraId="0E9A7A85" w14:textId="2E2E1185" w:rsidR="00AC13BD" w:rsidRPr="001D7269" w:rsidRDefault="00AC13BD">
      <w:pPr>
        <w:pStyle w:val="af6"/>
        <w:widowControl w:val="0"/>
        <w:numPr>
          <w:ilvl w:val="0"/>
          <w:numId w:val="25"/>
        </w:numPr>
        <w:shd w:val="clear" w:color="auto" w:fill="FFFFFF"/>
        <w:spacing w:line="276" w:lineRule="auto"/>
        <w:ind w:left="0"/>
        <w:rPr>
          <w:rFonts w:ascii="Cambria" w:hAnsi="Cambria"/>
          <w:color w:val="000000"/>
          <w:sz w:val="28"/>
          <w:szCs w:val="28"/>
        </w:rPr>
      </w:pPr>
      <w:r w:rsidRPr="001D7269">
        <w:rPr>
          <w:rFonts w:ascii="Cambria" w:hAnsi="Cambria"/>
          <w:color w:val="000000"/>
          <w:sz w:val="28"/>
          <w:szCs w:val="28"/>
        </w:rPr>
        <w:t xml:space="preserve"> У чому має полягати зміст освіти за Г. Сковородою? </w:t>
      </w:r>
    </w:p>
    <w:p w14:paraId="17D6662C" w14:textId="77777777" w:rsidR="00AE0F42" w:rsidRPr="001D7269" w:rsidRDefault="00AE0F42">
      <w:pPr>
        <w:pStyle w:val="af6"/>
        <w:widowControl w:val="0"/>
        <w:numPr>
          <w:ilvl w:val="0"/>
          <w:numId w:val="25"/>
        </w:numPr>
        <w:shd w:val="clear" w:color="auto" w:fill="FFFFFF"/>
        <w:spacing w:line="276" w:lineRule="auto"/>
        <w:ind w:left="0"/>
        <w:rPr>
          <w:rFonts w:ascii="Cambria" w:hAnsi="Cambria"/>
          <w:color w:val="000000"/>
          <w:sz w:val="28"/>
          <w:szCs w:val="28"/>
        </w:rPr>
      </w:pPr>
      <w:r w:rsidRPr="001D7269">
        <w:rPr>
          <w:rFonts w:ascii="Cambria" w:hAnsi="Cambria"/>
          <w:color w:val="000000"/>
          <w:sz w:val="28"/>
          <w:szCs w:val="28"/>
        </w:rPr>
        <w:t xml:space="preserve"> Які дидактичні принципи та методи навчання відстоював Г. Сковорода?</w:t>
      </w:r>
    </w:p>
    <w:p w14:paraId="162A170A" w14:textId="3C0B4803" w:rsidR="00AC13BD" w:rsidRPr="001D7269" w:rsidRDefault="00AC13BD">
      <w:pPr>
        <w:pStyle w:val="af6"/>
        <w:widowControl w:val="0"/>
        <w:numPr>
          <w:ilvl w:val="0"/>
          <w:numId w:val="25"/>
        </w:numPr>
        <w:shd w:val="clear" w:color="auto" w:fill="FFFFFF"/>
        <w:spacing w:line="276" w:lineRule="auto"/>
        <w:ind w:left="0"/>
        <w:rPr>
          <w:rFonts w:ascii="Cambria" w:hAnsi="Cambria"/>
          <w:color w:val="000000"/>
          <w:sz w:val="28"/>
          <w:szCs w:val="28"/>
        </w:rPr>
      </w:pPr>
      <w:r w:rsidRPr="001D7269">
        <w:rPr>
          <w:rFonts w:ascii="Cambria" w:hAnsi="Cambria"/>
          <w:color w:val="000000"/>
          <w:sz w:val="28"/>
          <w:szCs w:val="28"/>
        </w:rPr>
        <w:t xml:space="preserve">У яких закладах освіти та які предмети викладав Г. Сковорода? </w:t>
      </w:r>
    </w:p>
    <w:p w14:paraId="16710121" w14:textId="0B311D05" w:rsidR="007E34E2" w:rsidRPr="001D7269" w:rsidRDefault="00AC13BD">
      <w:pPr>
        <w:pStyle w:val="af6"/>
        <w:widowControl w:val="0"/>
        <w:numPr>
          <w:ilvl w:val="0"/>
          <w:numId w:val="25"/>
        </w:numPr>
        <w:shd w:val="clear" w:color="auto" w:fill="FFFFFF"/>
        <w:spacing w:line="276" w:lineRule="auto"/>
        <w:ind w:left="0"/>
        <w:rPr>
          <w:rFonts w:ascii="Cambria" w:hAnsi="Cambria"/>
          <w:color w:val="000000"/>
          <w:sz w:val="28"/>
          <w:szCs w:val="28"/>
        </w:rPr>
      </w:pPr>
      <w:r w:rsidRPr="001D7269">
        <w:rPr>
          <w:rFonts w:ascii="Cambria" w:hAnsi="Cambria"/>
          <w:sz w:val="28"/>
          <w:szCs w:val="28"/>
        </w:rPr>
        <w:t xml:space="preserve"> </w:t>
      </w:r>
      <w:r w:rsidR="007E34E2" w:rsidRPr="001D7269">
        <w:rPr>
          <w:rFonts w:ascii="Cambria" w:hAnsi="Cambria"/>
          <w:color w:val="000000"/>
          <w:sz w:val="28"/>
          <w:szCs w:val="28"/>
        </w:rPr>
        <w:t>Коли й чому припинили своє існування школи мандрівних дяків?</w:t>
      </w:r>
    </w:p>
    <w:p w14:paraId="08450C0F" w14:textId="279549AF" w:rsidR="007E34E2" w:rsidRPr="001D7269" w:rsidRDefault="008B0186"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w:t>
      </w:r>
      <w:r w:rsidR="00C03C3A" w:rsidRPr="001D7269">
        <w:rPr>
          <w:rFonts w:ascii="Cambria" w:hAnsi="Cambria"/>
          <w:color w:val="000000"/>
          <w:szCs w:val="28"/>
        </w:rPr>
        <w:t>5</w:t>
      </w:r>
      <w:r w:rsidRPr="001D7269">
        <w:rPr>
          <w:rFonts w:ascii="Cambria" w:hAnsi="Cambria"/>
          <w:color w:val="000000"/>
          <w:szCs w:val="28"/>
        </w:rPr>
        <w:t xml:space="preserve">. </w:t>
      </w:r>
      <w:r w:rsidR="007E34E2" w:rsidRPr="001D7269">
        <w:rPr>
          <w:rFonts w:ascii="Cambria" w:hAnsi="Cambria"/>
          <w:color w:val="000000"/>
          <w:szCs w:val="28"/>
        </w:rPr>
        <w:t>У чому полягали зміни в структурі закладів освіти Правобережної та Лівобережної України останньої чверті XVIII ст.? Якими причинами політичного характеру вони були зумовлені?</w:t>
      </w:r>
    </w:p>
    <w:p w14:paraId="0ACB5034" w14:textId="02EC1DD8" w:rsidR="00AE0F42" w:rsidRPr="001D7269" w:rsidRDefault="00AE0F4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2</w:t>
      </w:r>
      <w:r w:rsidR="00C03C3A" w:rsidRPr="001D7269">
        <w:rPr>
          <w:rFonts w:ascii="Cambria" w:hAnsi="Cambria"/>
          <w:color w:val="000000"/>
          <w:szCs w:val="28"/>
        </w:rPr>
        <w:t>6</w:t>
      </w:r>
      <w:r w:rsidRPr="001D7269">
        <w:rPr>
          <w:rFonts w:ascii="Cambria" w:hAnsi="Cambria"/>
          <w:color w:val="000000"/>
          <w:szCs w:val="28"/>
        </w:rPr>
        <w:t>. Що ви знаєте про діяльність Попівської академії? Де й коли вона існувала, хто був її засновником, членами? Які педагогічні ідеї вони висловлювали?</w:t>
      </w:r>
    </w:p>
    <w:p w14:paraId="639993D7" w14:textId="5CB0A659" w:rsidR="00AE0F42" w:rsidRPr="001D7269" w:rsidRDefault="00AE0F42"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szCs w:val="28"/>
          <w:u w:val="single"/>
        </w:rPr>
        <w:t>Література та першоджерела</w:t>
      </w:r>
    </w:p>
    <w:p w14:paraId="15C98024" w14:textId="77777777" w:rsidR="00AE0F42" w:rsidRPr="001D7269" w:rsidRDefault="00AE0F42" w:rsidP="001D7269">
      <w:pPr>
        <w:spacing w:after="0" w:line="276" w:lineRule="auto"/>
        <w:ind w:firstLine="709"/>
        <w:contextualSpacing/>
        <w:jc w:val="both"/>
        <w:rPr>
          <w:rFonts w:ascii="Cambria" w:eastAsia="Calibri" w:hAnsi="Cambria" w:cs="Times New Roman"/>
          <w:spacing w:val="-4"/>
          <w:szCs w:val="28"/>
        </w:rPr>
      </w:pPr>
      <w:bookmarkStart w:id="22" w:name="_Hlk202258681"/>
      <w:r w:rsidRPr="001D7269">
        <w:rPr>
          <w:rFonts w:ascii="Cambria" w:eastAsia="Calibri" w:hAnsi="Cambria" w:cs="Times New Roman"/>
          <w:spacing w:val="-4"/>
          <w:szCs w:val="28"/>
        </w:rPr>
        <w:t xml:space="preserve">1. </w:t>
      </w:r>
      <w:bookmarkStart w:id="23" w:name="_Hlk202201806"/>
      <w:r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2015. 250 с.</w:t>
      </w:r>
    </w:p>
    <w:bookmarkEnd w:id="23"/>
    <w:p w14:paraId="6E45A12B" w14:textId="77777777" w:rsidR="00AE0F42" w:rsidRPr="001D7269" w:rsidRDefault="00AE0F42"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2. 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2157077C" w14:textId="77777777" w:rsidR="00AE0F42" w:rsidRPr="001D7269" w:rsidRDefault="00AE0F4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eastAsia="Calibri" w:hAnsi="Cambria" w:cs="Times New Roman"/>
          <w:spacing w:val="-4"/>
          <w:szCs w:val="28"/>
        </w:rPr>
        <w:t xml:space="preserve">3. </w:t>
      </w:r>
      <w:r w:rsidRPr="001D7269">
        <w:rPr>
          <w:rFonts w:ascii="Cambria" w:hAnsi="Cambria"/>
          <w:color w:val="000000"/>
          <w:szCs w:val="28"/>
        </w:rPr>
        <w:t>«Другий статут Луцької школи». (Хрестоматія з історії педагогіки. Частина 1. Вітчизняна школа і педагогіка. Суми: СумДПУ, 2003. С. 15 – 20).</w:t>
      </w:r>
    </w:p>
    <w:p w14:paraId="22C6D7A5" w14:textId="62D7F2FE" w:rsidR="00AE0F42" w:rsidRPr="001D7269" w:rsidRDefault="00AE0F4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4. Г. Сковорода. Вдячний Єродій</w:t>
      </w:r>
      <w:r w:rsidRPr="001D7269">
        <w:rPr>
          <w:rFonts w:ascii="Cambria" w:hAnsi="Cambria"/>
          <w:color w:val="000000"/>
          <w:spacing w:val="-4"/>
          <w:szCs w:val="28"/>
        </w:rPr>
        <w:t>.</w:t>
      </w:r>
      <w:r w:rsidRPr="001D7269">
        <w:rPr>
          <w:rFonts w:ascii="Cambria" w:hAnsi="Cambria"/>
          <w:color w:val="000000"/>
          <w:szCs w:val="28"/>
        </w:rPr>
        <w:t xml:space="preserve"> Байки Харківські» Г. Сковороди («Дві курки», «Бджола і Шершень», «Собака і Кобила») та «Вдячний Єродій». (Хрестоматія з історії педагогіки. Частина 1. Вітчизняна школа і педагогіка. Суми: СумДПУ, 2003. С. 57 – 64).</w:t>
      </w:r>
      <w:bookmarkEnd w:id="22"/>
      <w:r w:rsidRPr="001D7269">
        <w:rPr>
          <w:rFonts w:ascii="Cambria" w:hAnsi="Cambria"/>
          <w:color w:val="000000"/>
          <w:szCs w:val="28"/>
        </w:rPr>
        <w:br w:type="page"/>
      </w:r>
    </w:p>
    <w:p w14:paraId="7A48EB33" w14:textId="0C036B15" w:rsidR="00AE0F42" w:rsidRDefault="00AE0F42" w:rsidP="001D7269">
      <w:pPr>
        <w:shd w:val="clear" w:color="auto" w:fill="FFFFFF"/>
        <w:spacing w:after="0" w:line="276" w:lineRule="auto"/>
        <w:ind w:firstLine="709"/>
        <w:jc w:val="center"/>
        <w:rPr>
          <w:rFonts w:ascii="Cambria" w:hAnsi="Cambria"/>
          <w:b/>
          <w:szCs w:val="28"/>
        </w:rPr>
      </w:pPr>
      <w:bookmarkStart w:id="24" w:name="_Hlk202263757"/>
      <w:r w:rsidRPr="001D7269">
        <w:rPr>
          <w:rFonts w:ascii="Cambria" w:hAnsi="Cambria"/>
          <w:b/>
          <w:szCs w:val="28"/>
          <w:u w:val="single"/>
        </w:rPr>
        <w:t>Семінар 5</w:t>
      </w:r>
      <w:r w:rsidRPr="001D7269">
        <w:rPr>
          <w:rFonts w:ascii="Cambria" w:hAnsi="Cambria"/>
          <w:b/>
          <w:szCs w:val="28"/>
        </w:rPr>
        <w:t>.</w:t>
      </w:r>
    </w:p>
    <w:p w14:paraId="2CD9353E" w14:textId="77777777" w:rsidR="00551C69" w:rsidRPr="001D7269" w:rsidRDefault="00551C69" w:rsidP="001D7269">
      <w:pPr>
        <w:shd w:val="clear" w:color="auto" w:fill="FFFFFF"/>
        <w:spacing w:after="0" w:line="276" w:lineRule="auto"/>
        <w:ind w:firstLine="709"/>
        <w:jc w:val="center"/>
        <w:rPr>
          <w:rFonts w:ascii="Cambria" w:hAnsi="Cambria"/>
          <w:b/>
          <w:szCs w:val="28"/>
        </w:rPr>
      </w:pPr>
    </w:p>
    <w:p w14:paraId="06289A21" w14:textId="77777777" w:rsidR="00844B3F" w:rsidRDefault="00844B3F" w:rsidP="001D7269">
      <w:pPr>
        <w:widowControl w:val="0"/>
        <w:shd w:val="clear" w:color="auto" w:fill="FFFFFF"/>
        <w:autoSpaceDE w:val="0"/>
        <w:autoSpaceDN w:val="0"/>
        <w:adjustRightInd w:val="0"/>
        <w:spacing w:after="0" w:line="276" w:lineRule="auto"/>
        <w:contextualSpacing/>
        <w:jc w:val="center"/>
        <w:rPr>
          <w:rFonts w:ascii="Cambria" w:eastAsia="Times New Roman" w:hAnsi="Cambria" w:cs="Times New Roman"/>
          <w:b/>
          <w:i/>
          <w:iCs/>
          <w:szCs w:val="28"/>
        </w:rPr>
      </w:pPr>
      <w:r w:rsidRPr="001D7269">
        <w:rPr>
          <w:rFonts w:ascii="Cambria" w:eastAsia="Times New Roman" w:hAnsi="Cambria" w:cs="Times New Roman"/>
          <w:b/>
          <w:i/>
          <w:iCs/>
          <w:szCs w:val="28"/>
        </w:rPr>
        <w:t xml:space="preserve">Розвиток шкільництва та педагогічної думки (XIX – до 30-х рр. XX ст.) </w:t>
      </w:r>
      <w:r w:rsidRPr="001D7269">
        <w:rPr>
          <w:rFonts w:ascii="Cambria" w:hAnsi="Cambria"/>
          <w:b/>
          <w:i/>
          <w:iCs/>
          <w:szCs w:val="28"/>
        </w:rPr>
        <w:t xml:space="preserve"> </w:t>
      </w:r>
      <w:r w:rsidRPr="001D7269">
        <w:rPr>
          <w:rFonts w:ascii="Cambria" w:eastAsia="Times New Roman" w:hAnsi="Cambria" w:cs="Times New Roman"/>
          <w:b/>
          <w:i/>
          <w:iCs/>
          <w:szCs w:val="28"/>
        </w:rPr>
        <w:t>(3 год.)</w:t>
      </w:r>
    </w:p>
    <w:p w14:paraId="553B5FB8" w14:textId="77777777" w:rsidR="00551C69" w:rsidRPr="001D7269" w:rsidRDefault="00551C69" w:rsidP="001D7269">
      <w:pPr>
        <w:widowControl w:val="0"/>
        <w:shd w:val="clear" w:color="auto" w:fill="FFFFFF"/>
        <w:autoSpaceDE w:val="0"/>
        <w:autoSpaceDN w:val="0"/>
        <w:adjustRightInd w:val="0"/>
        <w:spacing w:after="0" w:line="276" w:lineRule="auto"/>
        <w:contextualSpacing/>
        <w:jc w:val="center"/>
        <w:rPr>
          <w:rFonts w:ascii="Cambria" w:eastAsia="Times New Roman" w:hAnsi="Cambria" w:cs="Times New Roman"/>
          <w:b/>
          <w:i/>
          <w:iCs/>
          <w:szCs w:val="28"/>
        </w:rPr>
      </w:pPr>
    </w:p>
    <w:p w14:paraId="7F041774" w14:textId="36EAE73E" w:rsidR="00AE0F42" w:rsidRPr="001D7269" w:rsidRDefault="00AE0F42" w:rsidP="001D7269">
      <w:pPr>
        <w:widowControl w:val="0"/>
        <w:shd w:val="clear" w:color="auto" w:fill="FFFFFF"/>
        <w:tabs>
          <w:tab w:val="left" w:pos="0"/>
        </w:tabs>
        <w:autoSpaceDE w:val="0"/>
        <w:autoSpaceDN w:val="0"/>
        <w:adjustRightInd w:val="0"/>
        <w:spacing w:after="0" w:line="276" w:lineRule="auto"/>
        <w:ind w:firstLine="709"/>
        <w:jc w:val="both"/>
        <w:rPr>
          <w:rFonts w:ascii="Cambria" w:hAnsi="Cambria"/>
          <w:spacing w:val="-4"/>
          <w:szCs w:val="28"/>
        </w:rPr>
      </w:pPr>
      <w:r w:rsidRPr="001D7269">
        <w:rPr>
          <w:rFonts w:ascii="Cambria" w:hAnsi="Cambria"/>
          <w:b/>
          <w:spacing w:val="-4"/>
          <w:szCs w:val="28"/>
        </w:rPr>
        <w:t>Мета</w:t>
      </w:r>
      <w:r w:rsidRPr="001D7269">
        <w:rPr>
          <w:rFonts w:ascii="Cambria" w:hAnsi="Cambria"/>
          <w:spacing w:val="-4"/>
          <w:szCs w:val="28"/>
        </w:rPr>
        <w:t xml:space="preserve">. Ознайомитися з основними </w:t>
      </w:r>
      <w:r w:rsidR="00743349" w:rsidRPr="001D7269">
        <w:rPr>
          <w:rFonts w:ascii="Cambria" w:hAnsi="Cambria"/>
          <w:spacing w:val="-4"/>
          <w:szCs w:val="28"/>
        </w:rPr>
        <w:t xml:space="preserve">ознаками системи освіти Російської імперії, що сформувалися в результаті </w:t>
      </w:r>
      <w:r w:rsidRPr="001D7269">
        <w:rPr>
          <w:rFonts w:ascii="Cambria" w:hAnsi="Cambria"/>
          <w:spacing w:val="-4"/>
          <w:szCs w:val="28"/>
        </w:rPr>
        <w:t>освітніх реформ</w:t>
      </w:r>
      <w:r w:rsidR="00743349" w:rsidRPr="001D7269">
        <w:rPr>
          <w:rFonts w:ascii="Cambria" w:hAnsi="Cambria"/>
          <w:spacing w:val="-4"/>
          <w:szCs w:val="28"/>
        </w:rPr>
        <w:t xml:space="preserve"> </w:t>
      </w:r>
      <w:r w:rsidR="00743349" w:rsidRPr="001D7269">
        <w:rPr>
          <w:rFonts w:ascii="Cambria" w:hAnsi="Cambria"/>
          <w:szCs w:val="28"/>
        </w:rPr>
        <w:t>ХІХ ст.</w:t>
      </w:r>
      <w:r w:rsidR="00743349" w:rsidRPr="001D7269">
        <w:rPr>
          <w:rFonts w:ascii="Cambria" w:hAnsi="Cambria"/>
          <w:spacing w:val="-4"/>
          <w:szCs w:val="28"/>
        </w:rPr>
        <w:t xml:space="preserve"> Охарактеризува</w:t>
      </w:r>
      <w:r w:rsidRPr="001D7269">
        <w:rPr>
          <w:rFonts w:ascii="Cambria" w:hAnsi="Cambria"/>
          <w:spacing w:val="-4"/>
          <w:szCs w:val="28"/>
        </w:rPr>
        <w:t xml:space="preserve">ти основні положення </w:t>
      </w:r>
      <w:r w:rsidR="00844B3F" w:rsidRPr="001D7269">
        <w:rPr>
          <w:rFonts w:ascii="Cambria" w:hAnsi="Cambria"/>
          <w:spacing w:val="-4"/>
          <w:szCs w:val="28"/>
        </w:rPr>
        <w:t xml:space="preserve">педагогічної концепції </w:t>
      </w:r>
      <w:r w:rsidRPr="001D7269">
        <w:rPr>
          <w:rFonts w:ascii="Cambria" w:hAnsi="Cambria"/>
          <w:spacing w:val="-4"/>
          <w:szCs w:val="28"/>
        </w:rPr>
        <w:t>К. Д.</w:t>
      </w:r>
      <w:r w:rsidR="00743349" w:rsidRPr="001D7269">
        <w:rPr>
          <w:rFonts w:ascii="Cambria" w:hAnsi="Cambria"/>
          <w:spacing w:val="-4"/>
          <w:szCs w:val="28"/>
        </w:rPr>
        <w:t> </w:t>
      </w:r>
      <w:r w:rsidRPr="001D7269">
        <w:rPr>
          <w:rFonts w:ascii="Cambria" w:hAnsi="Cambria"/>
          <w:spacing w:val="-4"/>
          <w:szCs w:val="28"/>
        </w:rPr>
        <w:t>Ушинського</w:t>
      </w:r>
      <w:r w:rsidR="00F4243D" w:rsidRPr="001D7269">
        <w:rPr>
          <w:rFonts w:ascii="Cambria" w:hAnsi="Cambria"/>
          <w:spacing w:val="-4"/>
          <w:szCs w:val="28"/>
        </w:rPr>
        <w:t>, визначити</w:t>
      </w:r>
      <w:r w:rsidRPr="001D7269">
        <w:rPr>
          <w:rFonts w:ascii="Cambria" w:hAnsi="Cambria"/>
          <w:spacing w:val="-4"/>
          <w:szCs w:val="28"/>
        </w:rPr>
        <w:t xml:space="preserve"> головні ідеї теорії та практики педагога</w:t>
      </w:r>
      <w:r w:rsidR="00743349" w:rsidRPr="001D7269">
        <w:rPr>
          <w:rFonts w:ascii="Cambria" w:hAnsi="Cambria"/>
          <w:spacing w:val="-4"/>
          <w:szCs w:val="28"/>
        </w:rPr>
        <w:t xml:space="preserve">. </w:t>
      </w:r>
      <w:r w:rsidR="00743349" w:rsidRPr="001D7269">
        <w:rPr>
          <w:rFonts w:ascii="Cambria" w:hAnsi="Cambria"/>
          <w:szCs w:val="28"/>
        </w:rPr>
        <w:t>Проаналізувати провідні педагогічні ідеї вітчизняних просвітителів ХІХ ст., визначити їх роль у розвиткові українського шкільництва. Охарактеризувати погляди українських педагогів кінця ХІХ – початку ХХ ст., визначити їх роль у створенні національної системи освіти.</w:t>
      </w:r>
      <w:r w:rsidR="00743349" w:rsidRPr="001D7269">
        <w:rPr>
          <w:rFonts w:ascii="Cambria" w:hAnsi="Cambria"/>
          <w:spacing w:val="-4"/>
          <w:szCs w:val="28"/>
        </w:rPr>
        <w:t xml:space="preserve"> Поглибити знання щодо розвитку національної школи в умовах політичних, соціальних, економічних подій із першого десятиріччя ХХ ст. до 20-30-х рр. ХХ ст. Схарактеризувати особливості принципів розбудови шкільництва за часів незалежності 1917-1919-х рр. та періоду радянизації українського суспільства.</w:t>
      </w:r>
    </w:p>
    <w:p w14:paraId="5B04B4F3" w14:textId="281895BB" w:rsidR="00AE0F42" w:rsidRPr="001D7269" w:rsidRDefault="00AE0F42" w:rsidP="001D7269">
      <w:pPr>
        <w:widowControl w:val="0"/>
        <w:shd w:val="clear" w:color="auto" w:fill="FFFFFF"/>
        <w:tabs>
          <w:tab w:val="left" w:pos="0"/>
        </w:tabs>
        <w:autoSpaceDE w:val="0"/>
        <w:autoSpaceDN w:val="0"/>
        <w:adjustRightInd w:val="0"/>
        <w:spacing w:after="0" w:line="276" w:lineRule="auto"/>
        <w:ind w:firstLine="709"/>
        <w:jc w:val="both"/>
        <w:rPr>
          <w:rFonts w:ascii="Cambria" w:hAnsi="Cambria"/>
          <w:szCs w:val="28"/>
        </w:rPr>
      </w:pPr>
      <w:r w:rsidRPr="001D7269">
        <w:rPr>
          <w:rFonts w:ascii="Cambria" w:hAnsi="Cambria"/>
          <w:b/>
          <w:spacing w:val="-4"/>
          <w:szCs w:val="28"/>
        </w:rPr>
        <w:t>Базові поняття теми:</w:t>
      </w:r>
      <w:r w:rsidRPr="001D7269">
        <w:rPr>
          <w:rFonts w:ascii="Cambria" w:hAnsi="Cambria"/>
          <w:spacing w:val="-4"/>
          <w:szCs w:val="28"/>
        </w:rPr>
        <w:t xml:space="preserve"> загальність освіти; формальна й матеріальна мета освіти; народність, принцип народності, початкове навчання дітей рідною мовою; народна школа; земська школа, недільна школа; педагогіка як наука і мистецтво; </w:t>
      </w:r>
      <w:r w:rsidR="00743349" w:rsidRPr="001D7269">
        <w:rPr>
          <w:rFonts w:ascii="Cambria" w:hAnsi="Cambria"/>
          <w:szCs w:val="28"/>
        </w:rPr>
        <w:t>дидактичні погляди; «жіноча недільна школа» (Х. Д. Алчевська); концепція національної освіти (М. П. Драгоманов); «рідномовні» обов’язки вчителів (І. І. Огієнко); концепція національної школи (С. Ф. Русова), національна освіта, «Проект єдиної школи на Вкраїні», соціальне виховання, комплексна система навчання, політика «коренізаціїї»</w:t>
      </w:r>
      <w:r w:rsidR="00F4243D" w:rsidRPr="001D7269">
        <w:rPr>
          <w:rFonts w:ascii="Cambria" w:hAnsi="Cambria"/>
          <w:szCs w:val="28"/>
        </w:rPr>
        <w:t>, педологія, рефлексологія</w:t>
      </w:r>
      <w:r w:rsidR="00743349" w:rsidRPr="001D7269">
        <w:rPr>
          <w:rFonts w:ascii="Cambria" w:hAnsi="Cambria"/>
          <w:szCs w:val="28"/>
        </w:rPr>
        <w:t>.</w:t>
      </w:r>
    </w:p>
    <w:p w14:paraId="5E9EB933" w14:textId="77777777" w:rsidR="00AE0F42" w:rsidRPr="001D7269" w:rsidRDefault="00AE0F42" w:rsidP="001D7269">
      <w:pPr>
        <w:widowControl w:val="0"/>
        <w:shd w:val="clear" w:color="auto" w:fill="FFFFFF"/>
        <w:tabs>
          <w:tab w:val="left" w:pos="0"/>
        </w:tabs>
        <w:autoSpaceDE w:val="0"/>
        <w:autoSpaceDN w:val="0"/>
        <w:adjustRightInd w:val="0"/>
        <w:spacing w:after="0" w:line="276" w:lineRule="auto"/>
        <w:ind w:firstLine="709"/>
        <w:jc w:val="both"/>
        <w:rPr>
          <w:rFonts w:ascii="Cambria" w:hAnsi="Cambria"/>
          <w:b/>
          <w:szCs w:val="28"/>
        </w:rPr>
      </w:pPr>
    </w:p>
    <w:p w14:paraId="7D9D017F" w14:textId="77777777" w:rsidR="00AE0F42" w:rsidRPr="001D7269" w:rsidRDefault="00AE0F42" w:rsidP="001D7269">
      <w:pPr>
        <w:widowControl w:val="0"/>
        <w:shd w:val="clear" w:color="auto" w:fill="FFFFFF"/>
        <w:tabs>
          <w:tab w:val="left" w:pos="413"/>
        </w:tabs>
        <w:autoSpaceDE w:val="0"/>
        <w:autoSpaceDN w:val="0"/>
        <w:adjustRightInd w:val="0"/>
        <w:spacing w:after="0" w:line="276" w:lineRule="auto"/>
        <w:jc w:val="center"/>
        <w:rPr>
          <w:rFonts w:ascii="Cambria" w:hAnsi="Cambria"/>
          <w:b/>
          <w:color w:val="000000"/>
          <w:szCs w:val="28"/>
          <w:u w:val="single"/>
        </w:rPr>
      </w:pPr>
      <w:r w:rsidRPr="001D7269">
        <w:rPr>
          <w:rFonts w:ascii="Cambria" w:hAnsi="Cambria"/>
          <w:b/>
          <w:color w:val="000000"/>
          <w:szCs w:val="28"/>
          <w:u w:val="single"/>
        </w:rPr>
        <w:t>План заняття</w:t>
      </w:r>
    </w:p>
    <w:p w14:paraId="0B4F626C" w14:textId="5682EFF7" w:rsidR="00AE0F42" w:rsidRPr="001D7269" w:rsidRDefault="00AE0F42">
      <w:pPr>
        <w:pStyle w:val="af6"/>
        <w:widowControl w:val="0"/>
        <w:numPr>
          <w:ilvl w:val="0"/>
          <w:numId w:val="26"/>
        </w:numPr>
        <w:shd w:val="clear" w:color="auto" w:fill="FFFFFF"/>
        <w:tabs>
          <w:tab w:val="left" w:pos="0"/>
          <w:tab w:val="left" w:pos="851"/>
        </w:tabs>
        <w:autoSpaceDE w:val="0"/>
        <w:autoSpaceDN w:val="0"/>
        <w:adjustRightInd w:val="0"/>
        <w:spacing w:line="276" w:lineRule="auto"/>
        <w:ind w:left="0" w:firstLine="567"/>
        <w:rPr>
          <w:rFonts w:ascii="Cambria" w:hAnsi="Cambria"/>
          <w:color w:val="000000"/>
          <w:sz w:val="28"/>
          <w:szCs w:val="28"/>
        </w:rPr>
      </w:pPr>
      <w:r w:rsidRPr="001D7269">
        <w:rPr>
          <w:rFonts w:ascii="Cambria" w:hAnsi="Cambria"/>
          <w:color w:val="000000"/>
          <w:sz w:val="28"/>
          <w:szCs w:val="28"/>
        </w:rPr>
        <w:t xml:space="preserve">Становлення системи освіти в Російській імперії за реформами XIX ст. </w:t>
      </w:r>
      <w:r w:rsidR="00844B3F" w:rsidRPr="001D7269">
        <w:rPr>
          <w:rFonts w:ascii="Cambria" w:hAnsi="Cambria"/>
          <w:color w:val="000000"/>
          <w:sz w:val="28"/>
          <w:szCs w:val="28"/>
        </w:rPr>
        <w:t>: університети, гімназії, реальні школи, з</w:t>
      </w:r>
      <w:r w:rsidRPr="001D7269">
        <w:rPr>
          <w:rFonts w:ascii="Cambria" w:hAnsi="Cambria"/>
          <w:color w:val="000000"/>
          <w:sz w:val="28"/>
          <w:szCs w:val="28"/>
        </w:rPr>
        <w:t>емські школи. Недільні школи.</w:t>
      </w:r>
    </w:p>
    <w:p w14:paraId="7F7F7151" w14:textId="4B1AE50A" w:rsidR="00AE0F42" w:rsidRPr="001D7269" w:rsidRDefault="00AE0F42">
      <w:pPr>
        <w:pStyle w:val="af6"/>
        <w:widowControl w:val="0"/>
        <w:numPr>
          <w:ilvl w:val="0"/>
          <w:numId w:val="26"/>
        </w:numPr>
        <w:shd w:val="clear" w:color="auto" w:fill="FFFFFF"/>
        <w:tabs>
          <w:tab w:val="left" w:pos="0"/>
          <w:tab w:val="left" w:pos="851"/>
        </w:tabs>
        <w:autoSpaceDE w:val="0"/>
        <w:autoSpaceDN w:val="0"/>
        <w:adjustRightInd w:val="0"/>
        <w:spacing w:line="276" w:lineRule="auto"/>
        <w:ind w:left="0" w:firstLine="567"/>
        <w:rPr>
          <w:rFonts w:ascii="Cambria" w:hAnsi="Cambria"/>
          <w:color w:val="000000"/>
          <w:sz w:val="28"/>
          <w:szCs w:val="28"/>
        </w:rPr>
      </w:pPr>
      <w:r w:rsidRPr="001D7269">
        <w:rPr>
          <w:rFonts w:ascii="Cambria" w:hAnsi="Cambria"/>
          <w:sz w:val="28"/>
          <w:szCs w:val="28"/>
        </w:rPr>
        <w:t xml:space="preserve">. Ідея народності виховання як методологічний принцип педагогічної системи К. Д. Ушинського. Розробка </w:t>
      </w:r>
      <w:bookmarkEnd w:id="24"/>
      <w:r w:rsidRPr="001D7269">
        <w:rPr>
          <w:rFonts w:ascii="Cambria" w:hAnsi="Cambria"/>
          <w:sz w:val="28"/>
          <w:szCs w:val="28"/>
        </w:rPr>
        <w:t>педагогом національної системи виховання.</w:t>
      </w:r>
    </w:p>
    <w:p w14:paraId="2FFAF68B" w14:textId="699F87DC" w:rsidR="00AE0F42" w:rsidRPr="001D7269" w:rsidRDefault="00AE0F42" w:rsidP="001D7269">
      <w:pPr>
        <w:widowControl w:val="0"/>
        <w:shd w:val="clear" w:color="auto" w:fill="FFFFFF"/>
        <w:tabs>
          <w:tab w:val="num" w:pos="720"/>
          <w:tab w:val="left" w:pos="851"/>
        </w:tabs>
        <w:spacing w:after="0" w:line="276" w:lineRule="auto"/>
        <w:ind w:firstLine="567"/>
        <w:jc w:val="both"/>
        <w:rPr>
          <w:rFonts w:ascii="Cambria" w:hAnsi="Cambria"/>
          <w:szCs w:val="28"/>
        </w:rPr>
      </w:pPr>
      <w:r w:rsidRPr="001D7269">
        <w:rPr>
          <w:rFonts w:ascii="Cambria" w:hAnsi="Cambria"/>
          <w:szCs w:val="28"/>
        </w:rPr>
        <w:t>3. Дидактичні погляди К. Д. Ушинського</w:t>
      </w:r>
      <w:r w:rsidR="00844B3F" w:rsidRPr="001D7269">
        <w:rPr>
          <w:rFonts w:ascii="Cambria" w:hAnsi="Cambria"/>
          <w:szCs w:val="28"/>
        </w:rPr>
        <w:t xml:space="preserve">. Значення </w:t>
      </w:r>
      <w:r w:rsidRPr="001D7269">
        <w:rPr>
          <w:rFonts w:ascii="Cambria" w:hAnsi="Cambria"/>
          <w:szCs w:val="28"/>
        </w:rPr>
        <w:t>праці в розвитку особистості й суспільства.</w:t>
      </w:r>
    </w:p>
    <w:p w14:paraId="49D0FC13" w14:textId="3A869F8D" w:rsidR="00AE0F42" w:rsidRPr="001D7269" w:rsidRDefault="00844B3F" w:rsidP="001D7269">
      <w:pPr>
        <w:widowControl w:val="0"/>
        <w:shd w:val="clear" w:color="auto" w:fill="FFFFFF"/>
        <w:tabs>
          <w:tab w:val="num" w:pos="-540"/>
        </w:tabs>
        <w:spacing w:after="0" w:line="276" w:lineRule="auto"/>
        <w:ind w:firstLine="567"/>
        <w:jc w:val="both"/>
        <w:rPr>
          <w:rFonts w:ascii="Cambria" w:hAnsi="Cambria"/>
          <w:szCs w:val="28"/>
        </w:rPr>
      </w:pPr>
      <w:r w:rsidRPr="001D7269">
        <w:rPr>
          <w:rFonts w:ascii="Cambria" w:hAnsi="Cambria"/>
          <w:szCs w:val="28"/>
        </w:rPr>
        <w:t>4</w:t>
      </w:r>
      <w:r w:rsidR="00AE0F42" w:rsidRPr="001D7269">
        <w:rPr>
          <w:rFonts w:ascii="Cambria" w:hAnsi="Cambria"/>
          <w:szCs w:val="28"/>
        </w:rPr>
        <w:t xml:space="preserve">. Розвиток педагогічної думки та народної школи в Україні. </w:t>
      </w:r>
      <w:r w:rsidR="00AE0F42" w:rsidRPr="001D7269">
        <w:rPr>
          <w:rFonts w:ascii="Cambria" w:eastAsia="+mn-ea" w:hAnsi="Cambria"/>
          <w:color w:val="000000"/>
          <w:kern w:val="24"/>
          <w:szCs w:val="28"/>
        </w:rPr>
        <w:t xml:space="preserve">Педагогічні </w:t>
      </w:r>
      <w:r w:rsidR="00AE0F42" w:rsidRPr="001D7269">
        <w:rPr>
          <w:rFonts w:ascii="Cambria" w:hAnsi="Cambria"/>
          <w:szCs w:val="28"/>
        </w:rPr>
        <w:t>ідеї та діяльність Т. Г. Лубенця, Х. Д. Алчевської.</w:t>
      </w:r>
    </w:p>
    <w:p w14:paraId="0AB86921" w14:textId="77777777" w:rsidR="00F4243D" w:rsidRPr="001D7269" w:rsidRDefault="00F4243D" w:rsidP="001D7269">
      <w:pPr>
        <w:widowControl w:val="0"/>
        <w:shd w:val="clear" w:color="auto" w:fill="FFFFFF"/>
        <w:tabs>
          <w:tab w:val="num" w:pos="-540"/>
        </w:tabs>
        <w:spacing w:after="0" w:line="276" w:lineRule="auto"/>
        <w:ind w:firstLine="567"/>
        <w:jc w:val="both"/>
        <w:rPr>
          <w:rFonts w:ascii="Cambria" w:hAnsi="Cambria"/>
          <w:szCs w:val="28"/>
        </w:rPr>
      </w:pPr>
      <w:r w:rsidRPr="001D7269">
        <w:rPr>
          <w:rFonts w:ascii="Cambria" w:hAnsi="Cambria"/>
          <w:szCs w:val="28"/>
        </w:rPr>
        <w:t xml:space="preserve">5. Становлення системи національної освіти за часів Української державності 1917-1922 рр. </w:t>
      </w:r>
    </w:p>
    <w:p w14:paraId="4381C619" w14:textId="26E621D2" w:rsidR="00743349" w:rsidRPr="001D7269" w:rsidRDefault="00F4243D" w:rsidP="001D7269">
      <w:pPr>
        <w:widowControl w:val="0"/>
        <w:shd w:val="clear" w:color="auto" w:fill="FFFFFF"/>
        <w:tabs>
          <w:tab w:val="num" w:pos="-540"/>
        </w:tabs>
        <w:spacing w:after="0" w:line="276" w:lineRule="auto"/>
        <w:ind w:firstLine="567"/>
        <w:jc w:val="both"/>
        <w:rPr>
          <w:rFonts w:ascii="Cambria" w:hAnsi="Cambria"/>
          <w:szCs w:val="28"/>
        </w:rPr>
      </w:pPr>
      <w:r w:rsidRPr="001D7269">
        <w:rPr>
          <w:rFonts w:ascii="Cambria" w:hAnsi="Cambria"/>
          <w:szCs w:val="28"/>
        </w:rPr>
        <w:t xml:space="preserve">6. Особливості формування </w:t>
      </w:r>
      <w:r w:rsidR="00743349" w:rsidRPr="001D7269">
        <w:rPr>
          <w:rFonts w:ascii="Cambria" w:hAnsi="Cambria"/>
          <w:szCs w:val="28"/>
        </w:rPr>
        <w:t>системи освіти радянської України</w:t>
      </w:r>
      <w:r w:rsidRPr="001D7269">
        <w:rPr>
          <w:rFonts w:ascii="Cambria" w:hAnsi="Cambria"/>
          <w:szCs w:val="28"/>
        </w:rPr>
        <w:t>, роль українізації</w:t>
      </w:r>
      <w:r w:rsidR="00743349" w:rsidRPr="001D7269">
        <w:rPr>
          <w:rFonts w:ascii="Cambria" w:hAnsi="Cambria"/>
          <w:szCs w:val="28"/>
        </w:rPr>
        <w:t>.</w:t>
      </w:r>
    </w:p>
    <w:p w14:paraId="649973D0" w14:textId="141E4340" w:rsidR="00743349" w:rsidRPr="001D7269" w:rsidRDefault="00F4243D" w:rsidP="001D7269">
      <w:pPr>
        <w:widowControl w:val="0"/>
        <w:shd w:val="clear" w:color="auto" w:fill="FFFFFF"/>
        <w:tabs>
          <w:tab w:val="num" w:pos="-540"/>
        </w:tabs>
        <w:spacing w:after="0" w:line="276" w:lineRule="auto"/>
        <w:ind w:firstLine="567"/>
        <w:jc w:val="both"/>
        <w:rPr>
          <w:rFonts w:ascii="Cambria" w:hAnsi="Cambria"/>
          <w:spacing w:val="-4"/>
          <w:szCs w:val="28"/>
        </w:rPr>
      </w:pPr>
      <w:r w:rsidRPr="001D7269">
        <w:rPr>
          <w:rFonts w:ascii="Cambria" w:hAnsi="Cambria"/>
          <w:szCs w:val="28"/>
        </w:rPr>
        <w:t>7. Наукові, о</w:t>
      </w:r>
      <w:r w:rsidR="00743349" w:rsidRPr="001D7269">
        <w:rPr>
          <w:rFonts w:ascii="Cambria" w:hAnsi="Cambria"/>
          <w:szCs w:val="28"/>
        </w:rPr>
        <w:t xml:space="preserve">рганізаційні та змістово-методичні інновації </w:t>
      </w:r>
      <w:r w:rsidR="00743349" w:rsidRPr="001D7269">
        <w:rPr>
          <w:rFonts w:ascii="Cambria" w:hAnsi="Cambria"/>
          <w:spacing w:val="-4"/>
          <w:szCs w:val="28"/>
        </w:rPr>
        <w:t>українського шкільництва 20–30-х рр. ХХст.</w:t>
      </w:r>
    </w:p>
    <w:p w14:paraId="72125371" w14:textId="77777777" w:rsidR="00743349" w:rsidRPr="001D7269" w:rsidRDefault="00743349" w:rsidP="001D7269">
      <w:pPr>
        <w:widowControl w:val="0"/>
        <w:shd w:val="clear" w:color="auto" w:fill="FFFFFF"/>
        <w:tabs>
          <w:tab w:val="num" w:pos="-540"/>
        </w:tabs>
        <w:spacing w:after="0" w:line="276" w:lineRule="auto"/>
        <w:ind w:firstLine="567"/>
        <w:jc w:val="both"/>
        <w:rPr>
          <w:rFonts w:ascii="Cambria" w:hAnsi="Cambria"/>
          <w:szCs w:val="28"/>
        </w:rPr>
      </w:pPr>
    </w:p>
    <w:p w14:paraId="51C9F34B" w14:textId="77777777" w:rsidR="00854D65" w:rsidRPr="001D7269" w:rsidRDefault="00854D65" w:rsidP="001D7269">
      <w:pPr>
        <w:widowControl w:val="0"/>
        <w:shd w:val="clear" w:color="auto" w:fill="FFFFFF"/>
        <w:spacing w:after="0" w:line="276" w:lineRule="auto"/>
        <w:jc w:val="center"/>
        <w:rPr>
          <w:rFonts w:ascii="Cambria" w:hAnsi="Cambria"/>
          <w:b/>
          <w:szCs w:val="28"/>
          <w:u w:val="single"/>
        </w:rPr>
      </w:pPr>
      <w:r w:rsidRPr="001D7269">
        <w:rPr>
          <w:rFonts w:ascii="Cambria" w:hAnsi="Cambria"/>
          <w:b/>
          <w:szCs w:val="28"/>
          <w:u w:val="single"/>
        </w:rPr>
        <w:t>Методичні рекомендації</w:t>
      </w:r>
    </w:p>
    <w:p w14:paraId="245F2D17" w14:textId="77777777" w:rsidR="00854D65" w:rsidRPr="001D7269" w:rsidRDefault="00854D65" w:rsidP="001D7269">
      <w:pPr>
        <w:widowControl w:val="0"/>
        <w:shd w:val="clear" w:color="auto" w:fill="FFFFFF"/>
        <w:tabs>
          <w:tab w:val="left" w:pos="0"/>
        </w:tabs>
        <w:autoSpaceDE w:val="0"/>
        <w:autoSpaceDN w:val="0"/>
        <w:adjustRightInd w:val="0"/>
        <w:spacing w:after="0" w:line="276" w:lineRule="auto"/>
        <w:ind w:firstLine="709"/>
        <w:contextualSpacing/>
        <w:jc w:val="both"/>
        <w:rPr>
          <w:rFonts w:ascii="Cambria" w:hAnsi="Cambria"/>
          <w:color w:val="000000"/>
          <w:szCs w:val="28"/>
        </w:rPr>
      </w:pPr>
      <w:r w:rsidRPr="001D7269">
        <w:rPr>
          <w:rFonts w:ascii="Cambria" w:hAnsi="Cambria"/>
          <w:color w:val="000000"/>
          <w:szCs w:val="28"/>
        </w:rPr>
        <w:t>Кардинальні зміни в організації освіти на території Російської імперії XIX ст. було розпочато в 1802 році, коли було створено державний заклад керівництва освітою – міністерство. На початку діяльності до обов’язків Міністерства освіти входило управління загальноосвітніми школами, університетами, науковими закладами та видавничою справою. Однак, не всі освітньо-виховні заклади були підпорядковані міністерству. До 1917 року освітою керували ще й відомство імператриці Марії та Синод. Відомство імператриці Марії опікувалося сирітськими притулками, інститутами шляхетних дівчат, богадільнями та іншими добродійними установами. Святейший Синод як керівна установа православної церкви керувала всіма церковно-парафіяльними школами та закладами духовної освіти.</w:t>
      </w:r>
    </w:p>
    <w:p w14:paraId="725190F6" w14:textId="3D3F2DFA" w:rsidR="00854D65" w:rsidRPr="001D7269" w:rsidRDefault="00854D65" w:rsidP="001D7269">
      <w:pPr>
        <w:widowControl w:val="0"/>
        <w:shd w:val="clear" w:color="auto" w:fill="FFFFFF"/>
        <w:tabs>
          <w:tab w:val="left" w:pos="0"/>
        </w:tabs>
        <w:autoSpaceDE w:val="0"/>
        <w:autoSpaceDN w:val="0"/>
        <w:adjustRightInd w:val="0"/>
        <w:spacing w:after="0" w:line="276" w:lineRule="auto"/>
        <w:ind w:firstLine="709"/>
        <w:contextualSpacing/>
        <w:jc w:val="both"/>
        <w:rPr>
          <w:rFonts w:ascii="Cambria" w:hAnsi="Cambria"/>
          <w:color w:val="000000"/>
          <w:szCs w:val="28"/>
        </w:rPr>
      </w:pPr>
      <w:r w:rsidRPr="001D7269">
        <w:rPr>
          <w:rFonts w:ascii="Cambria" w:hAnsi="Cambria"/>
          <w:color w:val="000000"/>
          <w:szCs w:val="28"/>
        </w:rPr>
        <w:t>У 1804 році в рамках проведення реформ було сформовано структуру системи освіти тогочасної Російської імперії: парафіяльні й повітові школи, гімназії, університети. У 1</w:t>
      </w:r>
      <w:r w:rsidR="00AC0B8D" w:rsidRPr="001D7269">
        <w:rPr>
          <w:rFonts w:ascii="Cambria" w:hAnsi="Cambria"/>
          <w:color w:val="000000"/>
          <w:szCs w:val="28"/>
        </w:rPr>
        <w:t>8</w:t>
      </w:r>
      <w:r w:rsidRPr="001D7269">
        <w:rPr>
          <w:rFonts w:ascii="Cambria" w:hAnsi="Cambria"/>
          <w:color w:val="000000"/>
          <w:szCs w:val="28"/>
        </w:rPr>
        <w:t xml:space="preserve">28 році за новими Статутами про початкові та середні школи було закріплено існування чотирирівневої станової освіти: парафіяльні школи – для нижчих станів; повітові училища – для дітей ремісників, купців і міщан; гімназії – для дітей дворян і чиновників. </w:t>
      </w:r>
      <w:r w:rsidRPr="001D7269">
        <w:rPr>
          <w:rFonts w:ascii="Cambria" w:hAnsi="Cambria"/>
          <w:szCs w:val="28"/>
        </w:rPr>
        <w:t xml:space="preserve">З особливостями реформування кожної ланки освіти в першій половини </w:t>
      </w:r>
      <w:r w:rsidRPr="001D7269">
        <w:rPr>
          <w:rFonts w:ascii="Cambria" w:hAnsi="Cambria"/>
          <w:szCs w:val="28"/>
          <w:lang w:val="en-US"/>
        </w:rPr>
        <w:t>XIX</w:t>
      </w:r>
      <w:r w:rsidRPr="001D7269">
        <w:rPr>
          <w:rFonts w:ascii="Cambria" w:hAnsi="Cambria"/>
          <w:szCs w:val="28"/>
        </w:rPr>
        <w:t xml:space="preserve"> ст. можете ознайомитись у розділі «Система вітчизняної освіти у першій половині XX ст.» </w:t>
      </w:r>
      <w:r w:rsidRPr="001D7269">
        <w:rPr>
          <w:rFonts w:ascii="Cambria" w:hAnsi="Cambria"/>
          <w:color w:val="000000"/>
          <w:spacing w:val="-4"/>
          <w:szCs w:val="28"/>
        </w:rPr>
        <w:t>(пос. Історія педагогіки у схемах, картах, діаграмах:</w:t>
      </w:r>
      <w:r w:rsidRPr="001D7269">
        <w:rPr>
          <w:rFonts w:ascii="Cambria" w:hAnsi="Cambria"/>
          <w:spacing w:val="-4"/>
          <w:szCs w:val="28"/>
        </w:rPr>
        <w:t xml:space="preserve"> </w:t>
      </w:r>
      <w:r w:rsidRPr="001D7269">
        <w:rPr>
          <w:rFonts w:ascii="Cambria" w:hAnsi="Cambria"/>
          <w:color w:val="000000"/>
          <w:spacing w:val="-4"/>
          <w:szCs w:val="28"/>
        </w:rPr>
        <w:t xml:space="preserve">навчальний посібник / А. А. Сбруєва, М. Ю. Рисіна, Н. Г. Осьмук; за заг. ред. проф. Сбруєвої А. А., </w:t>
      </w:r>
      <w:r w:rsidRPr="001D7269">
        <w:rPr>
          <w:rFonts w:ascii="Cambria" w:hAnsi="Cambria"/>
          <w:szCs w:val="28"/>
        </w:rPr>
        <w:t>с. 98</w:t>
      </w:r>
      <w:r w:rsidRPr="001D7269">
        <w:rPr>
          <w:rFonts w:ascii="Cambria" w:hAnsi="Cambria"/>
          <w:color w:val="000000"/>
          <w:spacing w:val="-4"/>
          <w:szCs w:val="28"/>
        </w:rPr>
        <w:t>.)</w:t>
      </w:r>
    </w:p>
    <w:p w14:paraId="3E3323C1" w14:textId="77777777" w:rsidR="00854D65" w:rsidRPr="001D7269" w:rsidRDefault="00854D65"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szCs w:val="28"/>
        </w:rPr>
        <w:t xml:space="preserve">Значний вплив на зміни у сфері освіти </w:t>
      </w:r>
      <w:r w:rsidRPr="001D7269">
        <w:rPr>
          <w:rFonts w:ascii="Cambria" w:hAnsi="Cambria"/>
          <w:color w:val="000000"/>
          <w:szCs w:val="28"/>
        </w:rPr>
        <w:t xml:space="preserve">Російської імперії мав </w:t>
      </w:r>
      <w:r w:rsidRPr="001D7269">
        <w:rPr>
          <w:rFonts w:ascii="Cambria" w:hAnsi="Cambria"/>
          <w:szCs w:val="28"/>
        </w:rPr>
        <w:t>громадсько-педагогічний рух 50-х–60-х років XX ст., завдяки якому відбулися суттєві демократичні зрушення (докладніше див. «Вітчизняний громадсько-педагогічний рух 50-х–60-х років XX ст.», с. 106; «Етапи розвитку вітчизняної недержавної громадської школи», с. 122; «Освітня діяльність земств», с. 121 в пос.</w:t>
      </w:r>
      <w:r w:rsidRPr="001D7269">
        <w:rPr>
          <w:rFonts w:ascii="Cambria" w:hAnsi="Cambria"/>
          <w:color w:val="000000"/>
          <w:spacing w:val="-4"/>
          <w:szCs w:val="28"/>
        </w:rPr>
        <w:t xml:space="preserve"> Історія педагогіки у схемах, картах, діаграмах:</w:t>
      </w:r>
      <w:r w:rsidRPr="001D7269">
        <w:rPr>
          <w:rFonts w:ascii="Cambria" w:hAnsi="Cambria"/>
          <w:spacing w:val="-4"/>
          <w:szCs w:val="28"/>
        </w:rPr>
        <w:t xml:space="preserve"> </w:t>
      </w:r>
      <w:r w:rsidRPr="001D7269">
        <w:rPr>
          <w:rFonts w:ascii="Cambria" w:hAnsi="Cambria"/>
          <w:color w:val="000000"/>
          <w:spacing w:val="-4"/>
          <w:szCs w:val="28"/>
        </w:rPr>
        <w:t xml:space="preserve">навчальний посібник / А. А. Сбруєва, М. Ю. Рисіна, Н. Г. Осьмук; за заг. ред. проф. Сбруєвої А. А.). </w:t>
      </w:r>
    </w:p>
    <w:p w14:paraId="4AEF7CA7" w14:textId="77777777" w:rsidR="00854D65" w:rsidRPr="001D7269" w:rsidRDefault="00854D65"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Охарактеризуйте роль представників </w:t>
      </w:r>
      <w:r w:rsidRPr="001D7269">
        <w:rPr>
          <w:rFonts w:ascii="Cambria" w:hAnsi="Cambria"/>
          <w:szCs w:val="28"/>
        </w:rPr>
        <w:t>громадсько-педагогічного руху в розгортанні мережі н</w:t>
      </w:r>
      <w:r w:rsidRPr="001D7269">
        <w:rPr>
          <w:rFonts w:ascii="Cambria" w:hAnsi="Cambria"/>
          <w:color w:val="000000"/>
          <w:szCs w:val="28"/>
        </w:rPr>
        <w:t>едільних шкіл та їх значення в підвищенні грамотності населення нижчих станів.</w:t>
      </w:r>
    </w:p>
    <w:p w14:paraId="608DEED4" w14:textId="77777777" w:rsidR="00854D65" w:rsidRPr="001D7269" w:rsidRDefault="00854D65" w:rsidP="001D7269">
      <w:pPr>
        <w:widowControl w:val="0"/>
        <w:shd w:val="clear" w:color="auto" w:fill="FFFFFF"/>
        <w:spacing w:after="0" w:line="276" w:lineRule="auto"/>
        <w:ind w:firstLine="709"/>
        <w:jc w:val="both"/>
        <w:rPr>
          <w:rFonts w:ascii="Cambria" w:hAnsi="Cambria"/>
          <w:szCs w:val="28"/>
        </w:rPr>
      </w:pPr>
      <w:r w:rsidRPr="001D7269">
        <w:rPr>
          <w:rFonts w:ascii="Cambria" w:hAnsi="Cambria"/>
          <w:color w:val="000000"/>
          <w:spacing w:val="-4"/>
          <w:szCs w:val="28"/>
        </w:rPr>
        <w:t>Зверніть увагу на роль земських шкіл і земств у забезпеченні сільського населення початковою освітою та підготовці вчителів для земських шкіл.</w:t>
      </w:r>
    </w:p>
    <w:p w14:paraId="401024E4" w14:textId="026B7951" w:rsidR="00854D65" w:rsidRPr="001D7269" w:rsidRDefault="00854D65"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spacing w:val="-4"/>
          <w:szCs w:val="28"/>
        </w:rPr>
        <w:t xml:space="preserve">Готуючи друге питання, зверніть увагу на те, що видатний педагог розглядав педагогіку у взаємозв’язку з такими науками, як філософія, психологія, анатомія, фізіологія, логіка та ін., які він називав </w:t>
      </w:r>
      <w:r w:rsidRPr="001D7269">
        <w:rPr>
          <w:rFonts w:ascii="Cambria" w:hAnsi="Cambria"/>
          <w:iCs/>
          <w:spacing w:val="-4"/>
          <w:szCs w:val="28"/>
        </w:rPr>
        <w:t xml:space="preserve">антропологічними. </w:t>
      </w:r>
      <w:r w:rsidRPr="001D7269">
        <w:rPr>
          <w:rFonts w:ascii="Cambria" w:hAnsi="Cambria"/>
          <w:smallCaps/>
          <w:spacing w:val="-4"/>
          <w:szCs w:val="28"/>
        </w:rPr>
        <w:t>К. Д. </w:t>
      </w:r>
      <w:r w:rsidRPr="001D7269">
        <w:rPr>
          <w:rFonts w:ascii="Cambria" w:hAnsi="Cambria"/>
          <w:spacing w:val="-4"/>
          <w:szCs w:val="28"/>
        </w:rPr>
        <w:t>Ушинський</w:t>
      </w:r>
      <w:r w:rsidRPr="001D7269">
        <w:rPr>
          <w:rFonts w:ascii="Cambria" w:hAnsi="Cambria"/>
          <w:smallCaps/>
          <w:spacing w:val="-4"/>
          <w:szCs w:val="28"/>
        </w:rPr>
        <w:t xml:space="preserve"> </w:t>
      </w:r>
      <w:r w:rsidRPr="001D7269">
        <w:rPr>
          <w:rFonts w:ascii="Cambria" w:hAnsi="Cambria"/>
          <w:spacing w:val="-4"/>
          <w:szCs w:val="28"/>
        </w:rPr>
        <w:t xml:space="preserve">підкреслював, що саме з цих наук педагогіка «черпає знання засобів, необхідних їй для досягнення її цілей...» і разом із тим вважав, що педагогічна наука може успішно розвиватися тоді, коли постійно збагачуватиметься передовим педагогічним досвідом. </w:t>
      </w:r>
    </w:p>
    <w:p w14:paraId="071C206E" w14:textId="77777777" w:rsidR="00854D65" w:rsidRPr="001D7269" w:rsidRDefault="00854D65"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spacing w:val="-4"/>
          <w:szCs w:val="28"/>
        </w:rPr>
        <w:t>Принцип народності виховання варто розглядати як методологічну основу всієї педагогічної системи К. Д. Ушинського, як шлях до</w:t>
      </w:r>
      <w:r w:rsidRPr="001D7269">
        <w:rPr>
          <w:rFonts w:ascii="Cambria" w:hAnsi="Cambria"/>
          <w:smallCaps/>
          <w:spacing w:val="-4"/>
          <w:szCs w:val="28"/>
        </w:rPr>
        <w:t xml:space="preserve"> </w:t>
      </w:r>
      <w:r w:rsidRPr="001D7269">
        <w:rPr>
          <w:rFonts w:ascii="Cambria" w:hAnsi="Cambria"/>
          <w:spacing w:val="-4"/>
          <w:szCs w:val="28"/>
        </w:rPr>
        <w:t>вирішення всіх конкретних педагогічних питань. Видатний педагог розумів народність як своєрідність кожного народу, обумовлену його історичним розвитком, соціальними умовами життя та географічними особливостями, як прагнення народу зберегти своє національне «я», тобто національні риси.</w:t>
      </w:r>
    </w:p>
    <w:p w14:paraId="40484C86" w14:textId="5D14C745" w:rsidR="00F4243D" w:rsidRPr="001D7269" w:rsidRDefault="00854D65" w:rsidP="001D7269">
      <w:pPr>
        <w:widowControl w:val="0"/>
        <w:shd w:val="clear" w:color="auto" w:fill="FFFFFF"/>
        <w:tabs>
          <w:tab w:val="num" w:pos="-540"/>
        </w:tabs>
        <w:spacing w:after="0" w:line="276" w:lineRule="auto"/>
        <w:ind w:firstLine="567"/>
        <w:jc w:val="both"/>
        <w:rPr>
          <w:rFonts w:ascii="Cambria" w:hAnsi="Cambria"/>
          <w:szCs w:val="28"/>
        </w:rPr>
      </w:pPr>
      <w:r w:rsidRPr="001D7269">
        <w:rPr>
          <w:rFonts w:ascii="Cambria" w:hAnsi="Cambria"/>
          <w:spacing w:val="-4"/>
          <w:szCs w:val="28"/>
        </w:rPr>
        <w:t>К. Д. Ушинський вивчав системи виховання різних народів. Він дійшов висновку, що, незважаючи на схожість педагогічних систем усіх європейських народів, у кожного з них є своя особлива виховна мета й засоби досягнення цієї мети, що</w:t>
      </w:r>
      <w:r w:rsidRPr="001D7269">
        <w:rPr>
          <w:rFonts w:ascii="Cambria" w:hAnsi="Cambria"/>
          <w:smallCaps/>
          <w:spacing w:val="-4"/>
          <w:szCs w:val="28"/>
        </w:rPr>
        <w:t xml:space="preserve"> </w:t>
      </w:r>
      <w:r w:rsidRPr="001D7269">
        <w:rPr>
          <w:rFonts w:ascii="Cambria" w:hAnsi="Cambria"/>
          <w:spacing w:val="-4"/>
          <w:szCs w:val="28"/>
        </w:rPr>
        <w:t>створені «характером та історією народною».</w:t>
      </w:r>
    </w:p>
    <w:p w14:paraId="0A2B9B01" w14:textId="1A7D7E10" w:rsidR="00027C17" w:rsidRPr="001D7269" w:rsidRDefault="00AC0B8D" w:rsidP="001D7269">
      <w:pPr>
        <w:spacing w:after="0" w:line="276" w:lineRule="auto"/>
        <w:ind w:firstLine="709"/>
        <w:contextualSpacing/>
        <w:jc w:val="both"/>
        <w:rPr>
          <w:rFonts w:ascii="Cambria" w:eastAsia="Calibri" w:hAnsi="Cambria" w:cs="Times New Roman"/>
          <w:spacing w:val="-4"/>
          <w:szCs w:val="28"/>
        </w:rPr>
      </w:pPr>
      <w:r w:rsidRPr="001D7269">
        <w:rPr>
          <w:rFonts w:ascii="Cambria" w:hAnsi="Cambria"/>
          <w:spacing w:val="-4"/>
          <w:szCs w:val="28"/>
        </w:rPr>
        <w:t xml:space="preserve">Особливе значення для поширення </w:t>
      </w:r>
      <w:r w:rsidR="00027C17" w:rsidRPr="001D7269">
        <w:rPr>
          <w:rFonts w:ascii="Cambria" w:hAnsi="Cambria"/>
          <w:spacing w:val="-4"/>
          <w:szCs w:val="28"/>
        </w:rPr>
        <w:t xml:space="preserve">ідей народності </w:t>
      </w:r>
      <w:r w:rsidRPr="001D7269">
        <w:rPr>
          <w:rFonts w:ascii="Cambria" w:hAnsi="Cambria"/>
          <w:spacing w:val="-4"/>
          <w:szCs w:val="28"/>
        </w:rPr>
        <w:t xml:space="preserve">мала діяльність </w:t>
      </w:r>
      <w:r w:rsidRPr="001D7269">
        <w:rPr>
          <w:rFonts w:ascii="Cambria" w:hAnsi="Cambria"/>
          <w:spacing w:val="-4"/>
          <w:szCs w:val="28"/>
          <w:shd w:val="clear" w:color="auto" w:fill="FFFFFF"/>
        </w:rPr>
        <w:t>послідовни</w:t>
      </w:r>
      <w:r w:rsidR="00027C17" w:rsidRPr="001D7269">
        <w:rPr>
          <w:rFonts w:ascii="Cambria" w:hAnsi="Cambria"/>
          <w:spacing w:val="-4"/>
          <w:szCs w:val="28"/>
          <w:shd w:val="clear" w:color="auto" w:fill="FFFFFF"/>
        </w:rPr>
        <w:t xml:space="preserve">ків </w:t>
      </w:r>
      <w:r w:rsidRPr="001D7269">
        <w:rPr>
          <w:rFonts w:ascii="Cambria" w:hAnsi="Cambria"/>
          <w:spacing w:val="-4"/>
          <w:szCs w:val="28"/>
          <w:shd w:val="clear" w:color="auto" w:fill="FFFFFF"/>
        </w:rPr>
        <w:t>К. Д. Ушинського</w:t>
      </w:r>
      <w:r w:rsidR="00027C17" w:rsidRPr="001D7269">
        <w:rPr>
          <w:rFonts w:ascii="Cambria" w:hAnsi="Cambria"/>
          <w:spacing w:val="-4"/>
          <w:szCs w:val="28"/>
          <w:shd w:val="clear" w:color="auto" w:fill="FFFFFF"/>
        </w:rPr>
        <w:t xml:space="preserve"> – Б. Д. Грінченка (</w:t>
      </w:r>
      <w:r w:rsidR="00027C17" w:rsidRPr="001D7269">
        <w:rPr>
          <w:rFonts w:ascii="Cambria" w:hAnsi="Cambria"/>
          <w:szCs w:val="28"/>
        </w:rPr>
        <w:t xml:space="preserve">письменника, вчителя, </w:t>
      </w:r>
      <w:r w:rsidR="00027C17" w:rsidRPr="001D7269">
        <w:rPr>
          <w:rFonts w:ascii="Cambria" w:hAnsi="Cambria"/>
          <w:spacing w:val="-4"/>
          <w:szCs w:val="28"/>
          <w:shd w:val="clear" w:color="auto" w:fill="FFFFFF"/>
        </w:rPr>
        <w:t>методиста початкової освіти, що виступав за створення до</w:t>
      </w:r>
      <w:r w:rsidR="00027C17" w:rsidRPr="001D7269">
        <w:rPr>
          <w:rFonts w:ascii="Cambria" w:hAnsi="Cambria"/>
          <w:szCs w:val="28"/>
        </w:rPr>
        <w:t xml:space="preserve">ступної народної української школи) та </w:t>
      </w:r>
      <w:r w:rsidR="00027C17" w:rsidRPr="001D7269">
        <w:rPr>
          <w:rFonts w:ascii="Cambria" w:hAnsi="Cambria"/>
          <w:spacing w:val="-4"/>
          <w:szCs w:val="28"/>
          <w:shd w:val="clear" w:color="auto" w:fill="FFFFFF"/>
        </w:rPr>
        <w:t>Х. Д. Алчевської (</w:t>
      </w:r>
      <w:r w:rsidRPr="001D7269">
        <w:rPr>
          <w:rFonts w:ascii="Cambria" w:hAnsi="Cambria"/>
          <w:spacing w:val="-4"/>
          <w:szCs w:val="28"/>
          <w:shd w:val="clear" w:color="auto" w:fill="FFFFFF"/>
        </w:rPr>
        <w:t>організаторки недільн</w:t>
      </w:r>
      <w:r w:rsidR="00027C17" w:rsidRPr="001D7269">
        <w:rPr>
          <w:rFonts w:ascii="Cambria" w:hAnsi="Cambria"/>
          <w:spacing w:val="-4"/>
          <w:szCs w:val="28"/>
          <w:shd w:val="clear" w:color="auto" w:fill="FFFFFF"/>
        </w:rPr>
        <w:t xml:space="preserve">ої </w:t>
      </w:r>
      <w:r w:rsidRPr="001D7269">
        <w:rPr>
          <w:rFonts w:ascii="Cambria" w:hAnsi="Cambria"/>
          <w:spacing w:val="-4"/>
          <w:szCs w:val="28"/>
          <w:shd w:val="clear" w:color="auto" w:fill="FFFFFF"/>
        </w:rPr>
        <w:t>шк</w:t>
      </w:r>
      <w:r w:rsidR="00027C17" w:rsidRPr="001D7269">
        <w:rPr>
          <w:rFonts w:ascii="Cambria" w:hAnsi="Cambria"/>
          <w:spacing w:val="-4"/>
          <w:szCs w:val="28"/>
          <w:shd w:val="clear" w:color="auto" w:fill="FFFFFF"/>
        </w:rPr>
        <w:t xml:space="preserve">оли </w:t>
      </w:r>
      <w:r w:rsidRPr="001D7269">
        <w:rPr>
          <w:rFonts w:ascii="Cambria" w:hAnsi="Cambria"/>
          <w:spacing w:val="-4"/>
          <w:szCs w:val="28"/>
          <w:shd w:val="clear" w:color="auto" w:fill="FFFFFF"/>
        </w:rPr>
        <w:t xml:space="preserve">для </w:t>
      </w:r>
      <w:r w:rsidR="00027C17" w:rsidRPr="001D7269">
        <w:rPr>
          <w:rFonts w:ascii="Cambria" w:hAnsi="Cambria"/>
          <w:spacing w:val="-4"/>
          <w:szCs w:val="28"/>
          <w:shd w:val="clear" w:color="auto" w:fill="FFFFFF"/>
        </w:rPr>
        <w:t xml:space="preserve">дівчат, </w:t>
      </w:r>
      <w:r w:rsidRPr="001D7269">
        <w:rPr>
          <w:rFonts w:ascii="Cambria" w:hAnsi="Cambria"/>
          <w:spacing w:val="-4"/>
          <w:szCs w:val="28"/>
          <w:shd w:val="clear" w:color="auto" w:fill="FFFFFF"/>
        </w:rPr>
        <w:t>авторки методики навчання грамоти дорослих</w:t>
      </w:r>
      <w:r w:rsidR="00027C17" w:rsidRPr="001D7269">
        <w:rPr>
          <w:rFonts w:ascii="Cambria" w:hAnsi="Cambria"/>
          <w:spacing w:val="-4"/>
          <w:szCs w:val="28"/>
          <w:shd w:val="clear" w:color="auto" w:fill="FFFFFF"/>
        </w:rPr>
        <w:t xml:space="preserve">). (Докладніше див. </w:t>
      </w:r>
      <w:r w:rsidR="00027C17"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С. 125,126).</w:t>
      </w:r>
    </w:p>
    <w:p w14:paraId="1BB255CD" w14:textId="4D6DE40A" w:rsidR="00027C17" w:rsidRPr="001D7269" w:rsidRDefault="0079637A" w:rsidP="001D7269">
      <w:pPr>
        <w:spacing w:after="0" w:line="276" w:lineRule="auto"/>
        <w:ind w:firstLine="709"/>
        <w:contextualSpacing/>
        <w:jc w:val="both"/>
        <w:rPr>
          <w:rFonts w:ascii="Cambria" w:eastAsia="Calibri" w:hAnsi="Cambria" w:cs="Times New Roman"/>
          <w:spacing w:val="-4"/>
          <w:szCs w:val="28"/>
        </w:rPr>
      </w:pPr>
      <w:r w:rsidRPr="001D7269">
        <w:rPr>
          <w:rFonts w:ascii="Cambria" w:hAnsi="Cambria"/>
          <w:szCs w:val="28"/>
        </w:rPr>
        <w:t>Кінець ХІХ – початок ХХ століття став переломним етапом в історії української педагогіки. Саме в цей час, на тлі національного відродження, сформувалися ключові ідеї, які лягли в основу майбутньої системи освіти незалежної України. Видатні педагоги – Б</w:t>
      </w:r>
      <w:r w:rsidR="00027C17" w:rsidRPr="001D7269">
        <w:rPr>
          <w:rFonts w:ascii="Cambria" w:hAnsi="Cambria"/>
          <w:szCs w:val="28"/>
        </w:rPr>
        <w:t>.Д.</w:t>
      </w:r>
      <w:r w:rsidRPr="001D7269">
        <w:rPr>
          <w:rFonts w:ascii="Cambria" w:hAnsi="Cambria"/>
          <w:szCs w:val="28"/>
        </w:rPr>
        <w:t xml:space="preserve"> Грінченко, С</w:t>
      </w:r>
      <w:r w:rsidR="00027C17" w:rsidRPr="001D7269">
        <w:rPr>
          <w:rFonts w:ascii="Cambria" w:hAnsi="Cambria"/>
          <w:szCs w:val="28"/>
        </w:rPr>
        <w:t>.Ф.</w:t>
      </w:r>
      <w:r w:rsidRPr="001D7269">
        <w:rPr>
          <w:rFonts w:ascii="Cambria" w:hAnsi="Cambria"/>
          <w:szCs w:val="28"/>
        </w:rPr>
        <w:t xml:space="preserve"> Русова, М</w:t>
      </w:r>
      <w:r w:rsidR="00027C17" w:rsidRPr="001D7269">
        <w:rPr>
          <w:rFonts w:ascii="Cambria" w:hAnsi="Cambria"/>
          <w:szCs w:val="28"/>
        </w:rPr>
        <w:t>.П.  </w:t>
      </w:r>
      <w:r w:rsidRPr="001D7269">
        <w:rPr>
          <w:rFonts w:ascii="Cambria" w:hAnsi="Cambria"/>
          <w:szCs w:val="28"/>
        </w:rPr>
        <w:t>Драгоманов та І</w:t>
      </w:r>
      <w:r w:rsidR="00027C17" w:rsidRPr="001D7269">
        <w:rPr>
          <w:rFonts w:ascii="Cambria" w:hAnsi="Cambria"/>
          <w:szCs w:val="28"/>
        </w:rPr>
        <w:t>.І.  </w:t>
      </w:r>
      <w:r w:rsidRPr="001D7269">
        <w:rPr>
          <w:rFonts w:ascii="Cambria" w:hAnsi="Cambria"/>
          <w:szCs w:val="28"/>
        </w:rPr>
        <w:t>Огієнко – не лише заклали фундамент нової освітньої парадигми, а й стали провідниками гуманістичних, демократичних і національно орієнтованих цінностей</w:t>
      </w:r>
      <w:r w:rsidR="00027C17" w:rsidRPr="001D7269">
        <w:rPr>
          <w:rFonts w:ascii="Cambria" w:hAnsi="Cambria"/>
          <w:szCs w:val="28"/>
        </w:rPr>
        <w:t>.</w:t>
      </w:r>
      <w:r w:rsidR="00027C17" w:rsidRPr="001D7269">
        <w:rPr>
          <w:rFonts w:ascii="Cambria" w:hAnsi="Cambria"/>
          <w:spacing w:val="-4"/>
          <w:szCs w:val="28"/>
          <w:shd w:val="clear" w:color="auto" w:fill="FFFFFF"/>
        </w:rPr>
        <w:t xml:space="preserve"> (Докладніше див. </w:t>
      </w:r>
      <w:r w:rsidR="00027C17"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С. 124,148,149,150).</w:t>
      </w:r>
    </w:p>
    <w:p w14:paraId="1DA6B536" w14:textId="77777777"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 xml:space="preserve">Бурхливі політичні події першого десятиріччя </w:t>
      </w:r>
      <w:r w:rsidRPr="001D7269">
        <w:rPr>
          <w:rFonts w:ascii="Cambria" w:hAnsi="Cambria"/>
          <w:spacing w:val="-4"/>
          <w:szCs w:val="28"/>
        </w:rPr>
        <w:t xml:space="preserve">ХХ ст. надали українцям довгоочікувану можливість власного державоутворення й незалежного розвитку. 1917 рік став відліком існування </w:t>
      </w:r>
      <w:r w:rsidRPr="001D7269">
        <w:rPr>
          <w:rFonts w:ascii="Cambria" w:hAnsi="Cambria"/>
          <w:szCs w:val="28"/>
        </w:rPr>
        <w:t xml:space="preserve">Української народної республіки. Особливості розвитку освіти України в період 1917-1919 рр. багато в чому залежали від політики того чи іншого уряду. Однак, не зважаючи на труднощі в період УНР, національна освіта стала одним із провідних напрямів уваги держави й суспільства. </w:t>
      </w:r>
    </w:p>
    <w:p w14:paraId="1F8296E3" w14:textId="77777777"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pacing w:val="-4"/>
          <w:szCs w:val="28"/>
        </w:rPr>
      </w:pPr>
      <w:r w:rsidRPr="001D7269">
        <w:rPr>
          <w:rFonts w:ascii="Cambria" w:hAnsi="Cambria"/>
          <w:spacing w:val="-4"/>
          <w:szCs w:val="28"/>
        </w:rPr>
        <w:t xml:space="preserve">Діяльність державних органів Генерального Секретаріату освіти та Міністерства освіти засвідчили прагнення неухильної розбудови національної школи. Завдяки праці М. С. Грушевського, І. М. Стешенка, </w:t>
      </w:r>
      <w:r w:rsidRPr="001D7269">
        <w:rPr>
          <w:rFonts w:ascii="Cambria" w:hAnsi="Cambria"/>
          <w:spacing w:val="-4"/>
          <w:szCs w:val="28"/>
          <w:lang w:val="en-US"/>
        </w:rPr>
        <w:t>C</w:t>
      </w:r>
      <w:r w:rsidRPr="001D7269">
        <w:rPr>
          <w:rFonts w:ascii="Cambria" w:hAnsi="Cambria"/>
          <w:spacing w:val="-4"/>
          <w:szCs w:val="28"/>
        </w:rPr>
        <w:t>. Ф. Русової, Т. Г. Лубенця, І.</w:t>
      </w:r>
      <w:r w:rsidRPr="001D7269">
        <w:rPr>
          <w:rFonts w:ascii="Cambria" w:hAnsi="Cambria"/>
          <w:spacing w:val="-4"/>
          <w:szCs w:val="28"/>
          <w:lang w:val="en-US"/>
        </w:rPr>
        <w:t> </w:t>
      </w:r>
      <w:r w:rsidRPr="001D7269">
        <w:rPr>
          <w:rFonts w:ascii="Cambria" w:hAnsi="Cambria"/>
          <w:spacing w:val="-4"/>
          <w:szCs w:val="28"/>
        </w:rPr>
        <w:t>І. Огієнка та інших освітян активно втілювалась ідея української школи: від широкої українізації існуючих російськомовних закладів до відкриття українських початкових шкіл, гімназій, народних університетів, українських державних університетів у Кам’янці-Подільському й Києві; утворення Науково-Педагогічної академії, Української академії мистецтв, Української академії наук тощо.</w:t>
      </w:r>
    </w:p>
    <w:p w14:paraId="6FE333C4" w14:textId="0B084F7F"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До безсумнівних переваг діяльності урядів і громадськості 1917–1919 рр. слід віднести розробку єдиної освітньої політики, що передбачала відкриття значної кількості українських шкіл, поширення української викладової мови та українознавчих курсів і предметів, підготовку вчительських кадрів, у тому числі й для шкіл національних меншин, забезпечення підручниками, навчальною та методичною літературою, підтримку талановитих учнів тощо. Узагальненням програми розвитку української національної школи стала розробка проектів трудової школи та «Проекту єдиної школи на Вкраїні», реалізація яких була зупинена через політичні події.</w:t>
      </w:r>
      <w:r w:rsidR="00854D65" w:rsidRPr="001D7269">
        <w:rPr>
          <w:rFonts w:ascii="Cambria" w:hAnsi="Cambria"/>
          <w:szCs w:val="28"/>
        </w:rPr>
        <w:t xml:space="preserve"> </w:t>
      </w:r>
    </w:p>
    <w:p w14:paraId="46B52778" w14:textId="77777777"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 xml:space="preserve">Глибокі політичні та соціально-економічні зміни, що відбувалися в Україні з установленням радянської влади на початку 20-х років XX ст., привели до кардинальної перебудови всіх сфер життя українського суспільства. Нові ідеологічні орієнтири вимагали принципово іншої побудови процесів виховання й навчання, до того ж українські соціалісти прагнули самостійно керувати розбудовою нового суспільства. </w:t>
      </w:r>
    </w:p>
    <w:p w14:paraId="18EA2B71" w14:textId="5E577E3F" w:rsidR="00F4243D" w:rsidRPr="001D7269" w:rsidRDefault="00F4243D" w:rsidP="001D7269">
      <w:pPr>
        <w:pStyle w:val="ae"/>
        <w:spacing w:after="0" w:line="276" w:lineRule="auto"/>
        <w:ind w:left="0"/>
        <w:jc w:val="both"/>
        <w:rPr>
          <w:rFonts w:ascii="Cambria" w:hAnsi="Cambria"/>
          <w:bCs/>
          <w:spacing w:val="-4"/>
          <w:szCs w:val="28"/>
        </w:rPr>
      </w:pPr>
      <w:r w:rsidRPr="001D7269">
        <w:rPr>
          <w:rFonts w:ascii="Cambria" w:hAnsi="Cambria"/>
          <w:bCs/>
          <w:spacing w:val="-4"/>
          <w:szCs w:val="28"/>
        </w:rPr>
        <w:t>Будуючи свою систему освіти, українські урядовці керувалися головним чином нагальними проблемами тогочасної дійсності. Дитяча безпритульність як масове лихо й потреба виховання майбутніх «будівників комунізму» вимагали створення державної системи соціального виховання, а завдання економічного характеру молодої республіки зумовлювали потребу в побудові старшої трудової школи як професійної.</w:t>
      </w:r>
    </w:p>
    <w:p w14:paraId="6A915D3F" w14:textId="0249A54F"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Система соціального виховання радянської України організовувалась через мережу закладів, що охоплювали: дитячі будинки, інтернати, трудові школи, дитячі садки, дитячі клуби, бібліотеки, заклади весняно-літнього семестру (майданчики та інші тимчасові заклади).</w:t>
      </w:r>
    </w:p>
    <w:p w14:paraId="65B339DD" w14:textId="77777777"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20–30-ті роки XX ст. ознаменувались активним пошуком нових форм організації та методів навчання, збагаченням змісту освіти, структуруванням ланок освіти. Враховувався досвід інших країн, зокрема, Німеччини, Бельгії, Швейцарії, США. Радянським педагогам імпонували ідеї зарубіжних колег щодо інноваційних змін змісту й організації освітнього процесу в школі. Особливо прихильно сприймався досвід зв’язку навчання з реальним життям, цілісним життєвим досвідом дитини, використання різних видів ігрової, пізнавальної, практичної діяльності дітей у процесі навчання. Ці ідеї втілювалися завдяки Дальтон-плану, методу проектів, Віннетка-плану, бригадно-лабораторному методу тощо.</w:t>
      </w:r>
    </w:p>
    <w:p w14:paraId="1989083C" w14:textId="3D513AB5" w:rsidR="00027C17" w:rsidRPr="001D7269" w:rsidRDefault="00F4243D" w:rsidP="001D7269">
      <w:pPr>
        <w:spacing w:after="0" w:line="276" w:lineRule="auto"/>
        <w:ind w:firstLine="709"/>
        <w:contextualSpacing/>
        <w:jc w:val="both"/>
        <w:rPr>
          <w:rFonts w:ascii="Cambria" w:eastAsia="Calibri" w:hAnsi="Cambria" w:cs="Times New Roman"/>
          <w:spacing w:val="-4"/>
          <w:szCs w:val="28"/>
        </w:rPr>
      </w:pPr>
      <w:r w:rsidRPr="001D7269">
        <w:rPr>
          <w:rFonts w:ascii="Cambria" w:hAnsi="Cambria"/>
          <w:szCs w:val="28"/>
        </w:rPr>
        <w:t>Значного поширення в зазначений період набула комплексна система навчання. В її основу було покладено такий принцип побудови змісту освіти й організації процесу навчання, що передбачав їх концентрацію навколо провідної (стрижневої) теми. У радянській школі під цим розумілося трудове ознайомлення дітей із природою та суспільним середовищем, що їх оточує (природа-праця-суспільство).</w:t>
      </w:r>
      <w:r w:rsidR="00027C17" w:rsidRPr="001D7269">
        <w:rPr>
          <w:rFonts w:ascii="Cambria" w:hAnsi="Cambria"/>
          <w:spacing w:val="-4"/>
          <w:szCs w:val="28"/>
          <w:shd w:val="clear" w:color="auto" w:fill="FFFFFF"/>
        </w:rPr>
        <w:t xml:space="preserve"> (Докладніше див. </w:t>
      </w:r>
      <w:r w:rsidR="00027C17"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С. 1</w:t>
      </w:r>
      <w:r w:rsidR="00375B8B" w:rsidRPr="001D7269">
        <w:rPr>
          <w:rFonts w:ascii="Cambria" w:eastAsia="Calibri" w:hAnsi="Cambria" w:cs="Times New Roman"/>
          <w:spacing w:val="-4"/>
          <w:szCs w:val="28"/>
        </w:rPr>
        <w:t>61-164</w:t>
      </w:r>
      <w:r w:rsidR="00027C17" w:rsidRPr="001D7269">
        <w:rPr>
          <w:rFonts w:ascii="Cambria" w:eastAsia="Calibri" w:hAnsi="Cambria" w:cs="Times New Roman"/>
          <w:spacing w:val="-4"/>
          <w:szCs w:val="28"/>
        </w:rPr>
        <w:t>).</w:t>
      </w:r>
    </w:p>
    <w:p w14:paraId="5F08904C" w14:textId="79B97875" w:rsidR="007B47E9" w:rsidRPr="001D7269" w:rsidRDefault="00F4243D" w:rsidP="001D7269">
      <w:pPr>
        <w:spacing w:after="0" w:line="276" w:lineRule="auto"/>
        <w:ind w:firstLine="709"/>
        <w:contextualSpacing/>
        <w:jc w:val="both"/>
        <w:rPr>
          <w:rFonts w:ascii="Cambria" w:eastAsia="Calibri" w:hAnsi="Cambria" w:cs="Times New Roman"/>
          <w:spacing w:val="-4"/>
          <w:szCs w:val="28"/>
        </w:rPr>
      </w:pPr>
      <w:r w:rsidRPr="001D7269">
        <w:rPr>
          <w:rFonts w:ascii="Cambria" w:hAnsi="Cambria"/>
          <w:szCs w:val="28"/>
        </w:rPr>
        <w:t>Пошук і впровадження інновацій здійснювалися в умовах бурхливого розвитку педагогічної науки. Особливо важливими були такі напрями: педологія й рефлексологія (С. Ананьїн, Я.</w:t>
      </w:r>
      <w:r w:rsidRPr="001D7269">
        <w:rPr>
          <w:rFonts w:ascii="Cambria" w:hAnsi="Cambria"/>
          <w:szCs w:val="28"/>
          <w:lang w:val="en-US"/>
        </w:rPr>
        <w:t> </w:t>
      </w:r>
      <w:r w:rsidRPr="001D7269">
        <w:rPr>
          <w:rFonts w:ascii="Cambria" w:hAnsi="Cambria"/>
          <w:szCs w:val="28"/>
        </w:rPr>
        <w:t>Чепіга, І.</w:t>
      </w:r>
      <w:r w:rsidRPr="001D7269">
        <w:rPr>
          <w:rFonts w:ascii="Cambria" w:hAnsi="Cambria"/>
          <w:szCs w:val="28"/>
          <w:lang w:val="en-US"/>
        </w:rPr>
        <w:t> </w:t>
      </w:r>
      <w:r w:rsidRPr="001D7269">
        <w:rPr>
          <w:rFonts w:ascii="Cambria" w:hAnsi="Cambria"/>
          <w:szCs w:val="28"/>
        </w:rPr>
        <w:t>Соколянський, В. Протопопов, О. Залужний), експериментальна педагогіка (І.</w:t>
      </w:r>
      <w:r w:rsidRPr="001D7269">
        <w:rPr>
          <w:rFonts w:ascii="Cambria" w:hAnsi="Cambria"/>
          <w:szCs w:val="28"/>
          <w:lang w:val="en-US"/>
        </w:rPr>
        <w:t> </w:t>
      </w:r>
      <w:r w:rsidRPr="001D7269">
        <w:rPr>
          <w:rFonts w:ascii="Cambria" w:hAnsi="Cambria"/>
          <w:szCs w:val="28"/>
        </w:rPr>
        <w:t>Соколянський, В. Протопопов), трудова школа (Я.</w:t>
      </w:r>
      <w:r w:rsidRPr="001D7269">
        <w:rPr>
          <w:rFonts w:ascii="Cambria" w:hAnsi="Cambria"/>
          <w:szCs w:val="28"/>
          <w:lang w:val="en-US"/>
        </w:rPr>
        <w:t> </w:t>
      </w:r>
      <w:r w:rsidRPr="001D7269">
        <w:rPr>
          <w:rFonts w:ascii="Cambria" w:hAnsi="Cambria"/>
          <w:szCs w:val="28"/>
        </w:rPr>
        <w:t>Чепіга, Б. Манжос, С. Ананьїн, О. Музиченко), педагогіка колективу (О. Залужний, С. Лозинський, А. Макаренко).</w:t>
      </w:r>
      <w:r w:rsidR="007B47E9" w:rsidRPr="001D7269">
        <w:rPr>
          <w:rFonts w:ascii="Cambria" w:hAnsi="Cambria"/>
          <w:spacing w:val="-4"/>
          <w:szCs w:val="28"/>
          <w:shd w:val="clear" w:color="auto" w:fill="FFFFFF"/>
        </w:rPr>
        <w:t xml:space="preserve"> (Докладніше див. </w:t>
      </w:r>
      <w:r w:rsidR="007B47E9" w:rsidRPr="001D7269">
        <w:rPr>
          <w:rFonts w:ascii="Cambria" w:eastAsia="Calibri" w:hAnsi="Cambria" w:cs="Times New Roman"/>
          <w:spacing w:val="-4"/>
          <w:szCs w:val="28"/>
        </w:rPr>
        <w:t>Історія педагогіки у схемах, картах, діаграмах: навчальний посібник / А. А. Сбруєва, М. Ю. Рисіна, Н. Г. Осьмук; за заг. ред. проф. А. А. Сбруєвої. Суми: ВВП «Мрія», С. 164-167).</w:t>
      </w:r>
    </w:p>
    <w:p w14:paraId="7E212645" w14:textId="58C60FD7" w:rsidR="00E6705A" w:rsidRPr="001D7269" w:rsidRDefault="00E6705A"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Першоджерела для обов’язкового ознайомлення</w:t>
      </w:r>
    </w:p>
    <w:p w14:paraId="56EAC207" w14:textId="5220A4BA" w:rsidR="00D146BA" w:rsidRPr="001D7269" w:rsidRDefault="00D146BA"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1. Ушинський К.</w:t>
      </w:r>
      <w:r w:rsidRPr="001D7269">
        <w:rPr>
          <w:rFonts w:ascii="Cambria" w:hAnsi="Cambria"/>
          <w:szCs w:val="28"/>
          <w:lang w:val="en-US"/>
        </w:rPr>
        <w:t> </w:t>
      </w:r>
      <w:r w:rsidRPr="001D7269">
        <w:rPr>
          <w:rFonts w:ascii="Cambria" w:hAnsi="Cambria"/>
          <w:szCs w:val="28"/>
        </w:rPr>
        <w:t>Д.</w:t>
      </w:r>
      <w:r w:rsidRPr="001D7269">
        <w:rPr>
          <w:rFonts w:ascii="Cambria" w:hAnsi="Cambria"/>
          <w:szCs w:val="28"/>
          <w:lang w:val="en-US"/>
        </w:rPr>
        <w:t> </w:t>
      </w:r>
      <w:r w:rsidRPr="001D7269">
        <w:rPr>
          <w:rFonts w:ascii="Cambria" w:hAnsi="Cambria"/>
          <w:szCs w:val="28"/>
        </w:rPr>
        <w:t xml:space="preserve"> «</w:t>
      </w:r>
      <w:r w:rsidRPr="001D7269">
        <w:rPr>
          <w:rFonts w:ascii="Cambria" w:hAnsi="Cambria"/>
          <w:spacing w:val="-4"/>
          <w:szCs w:val="28"/>
        </w:rPr>
        <w:t xml:space="preserve">Про народність у громадському вихованні», «Рідне слово» </w:t>
      </w:r>
      <w:r w:rsidRPr="001D7269">
        <w:rPr>
          <w:rFonts w:ascii="Cambria" w:hAnsi="Cambria"/>
          <w:color w:val="000000"/>
          <w:szCs w:val="28"/>
        </w:rPr>
        <w:t>(Хрестоматія з історії педагогіки. Частина 1. Вітчизняна школа і педагогіка. Суми: СумДПУ, 2003. С. 123 – 135).</w:t>
      </w:r>
    </w:p>
    <w:p w14:paraId="1FB32D6A" w14:textId="00F8E0BF" w:rsidR="0034264A" w:rsidRPr="001D7269" w:rsidRDefault="00D146BA"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 xml:space="preserve">2. </w:t>
      </w:r>
      <w:bookmarkStart w:id="25" w:name="_Hlk202263642"/>
      <w:r w:rsidR="0034264A" w:rsidRPr="001D7269">
        <w:rPr>
          <w:rFonts w:ascii="Cambria" w:hAnsi="Cambria"/>
          <w:color w:val="000000"/>
          <w:szCs w:val="28"/>
        </w:rPr>
        <w:t>Русова С.Ф. «Націоналізація школи», «Нова школа» (Хрестоматія з історії педагогіки. Частина 1. Вітчизняна школа і педагогіка. Суми: СумДПУ, 2003. С. 155 – 165).</w:t>
      </w:r>
    </w:p>
    <w:bookmarkEnd w:id="25"/>
    <w:p w14:paraId="1DFD3773"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23120372" w14:textId="61D40629" w:rsidR="00D146BA" w:rsidRPr="001D7269" w:rsidRDefault="00D146BA"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Робота з першоджерелами</w:t>
      </w:r>
    </w:p>
    <w:p w14:paraId="7BF31A61" w14:textId="0E486917" w:rsidR="00854D65" w:rsidRPr="001D7269" w:rsidRDefault="00854D65" w:rsidP="001D7269">
      <w:pPr>
        <w:widowControl w:val="0"/>
        <w:shd w:val="clear" w:color="auto" w:fill="FFFFFF"/>
        <w:tabs>
          <w:tab w:val="left" w:pos="283"/>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spacing w:val="-4"/>
          <w:szCs w:val="28"/>
        </w:rPr>
        <w:t xml:space="preserve">Знайдіть у статтях </w:t>
      </w:r>
      <w:r w:rsidR="0034264A" w:rsidRPr="001D7269">
        <w:rPr>
          <w:rFonts w:ascii="Cambria" w:hAnsi="Cambria"/>
          <w:spacing w:val="-4"/>
          <w:szCs w:val="28"/>
        </w:rPr>
        <w:t xml:space="preserve">К.Д. Ушинського </w:t>
      </w:r>
      <w:r w:rsidRPr="001D7269">
        <w:rPr>
          <w:rFonts w:ascii="Cambria" w:hAnsi="Cambria"/>
          <w:spacing w:val="-4"/>
          <w:szCs w:val="28"/>
        </w:rPr>
        <w:t>«Про народність у громадському вихованні» та «Рідне слово» відповіді на такі питання:</w:t>
      </w:r>
    </w:p>
    <w:p w14:paraId="3847E4F7" w14:textId="2BE7023C" w:rsidR="00854D65" w:rsidRPr="001D7269" w:rsidRDefault="00D146BA" w:rsidP="001D7269">
      <w:pPr>
        <w:widowControl w:val="0"/>
        <w:shd w:val="clear" w:color="auto" w:fill="FFFFFF"/>
        <w:tabs>
          <w:tab w:val="left" w:pos="341"/>
        </w:tabs>
        <w:autoSpaceDE w:val="0"/>
        <w:autoSpaceDN w:val="0"/>
        <w:adjustRightInd w:val="0"/>
        <w:spacing w:after="0" w:line="276" w:lineRule="auto"/>
        <w:jc w:val="both"/>
        <w:rPr>
          <w:rFonts w:ascii="Cambria" w:hAnsi="Cambria"/>
          <w:szCs w:val="28"/>
        </w:rPr>
      </w:pPr>
      <w:r w:rsidRPr="001D7269">
        <w:rPr>
          <w:rFonts w:ascii="Cambria" w:hAnsi="Cambria"/>
          <w:szCs w:val="28"/>
        </w:rPr>
        <w:t xml:space="preserve">1. </w:t>
      </w:r>
      <w:r w:rsidR="00854D65" w:rsidRPr="001D7269">
        <w:rPr>
          <w:rFonts w:ascii="Cambria" w:hAnsi="Cambria"/>
          <w:szCs w:val="28"/>
        </w:rPr>
        <w:t>Що складає основу народності?</w:t>
      </w:r>
    </w:p>
    <w:p w14:paraId="39279699" w14:textId="1D2055DF" w:rsidR="00854D65" w:rsidRPr="001D7269" w:rsidRDefault="00D146BA" w:rsidP="001D7269">
      <w:pPr>
        <w:widowControl w:val="0"/>
        <w:shd w:val="clear" w:color="auto" w:fill="FFFFFF"/>
        <w:tabs>
          <w:tab w:val="left" w:pos="341"/>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 xml:space="preserve">2. </w:t>
      </w:r>
      <w:r w:rsidR="00854D65" w:rsidRPr="001D7269">
        <w:rPr>
          <w:rFonts w:ascii="Cambria" w:hAnsi="Cambria"/>
          <w:szCs w:val="28"/>
        </w:rPr>
        <w:t>Чи існує щось спільне у виховних системах різних європейських народів? Чим обумовлені елементи спільності?</w:t>
      </w:r>
    </w:p>
    <w:p w14:paraId="78423966" w14:textId="77777777" w:rsidR="00BB2A1B" w:rsidRPr="001D7269" w:rsidRDefault="00D146BA" w:rsidP="001D7269">
      <w:pPr>
        <w:widowControl w:val="0"/>
        <w:shd w:val="clear" w:color="auto" w:fill="FFFFFF"/>
        <w:tabs>
          <w:tab w:val="left" w:pos="341"/>
        </w:tabs>
        <w:autoSpaceDE w:val="0"/>
        <w:autoSpaceDN w:val="0"/>
        <w:adjustRightInd w:val="0"/>
        <w:spacing w:after="0" w:line="276" w:lineRule="auto"/>
        <w:ind w:firstLine="709"/>
        <w:jc w:val="both"/>
        <w:rPr>
          <w:rFonts w:ascii="Cambria" w:hAnsi="Cambria"/>
          <w:szCs w:val="28"/>
        </w:rPr>
      </w:pPr>
      <w:r w:rsidRPr="001D7269">
        <w:rPr>
          <w:rFonts w:ascii="Cambria" w:hAnsi="Cambria"/>
          <w:szCs w:val="28"/>
        </w:rPr>
        <w:t xml:space="preserve">3. </w:t>
      </w:r>
      <w:r w:rsidR="00854D65" w:rsidRPr="001D7269">
        <w:rPr>
          <w:rFonts w:ascii="Cambria" w:hAnsi="Cambria"/>
          <w:szCs w:val="28"/>
        </w:rPr>
        <w:t>Яку роль відіграє рідна мова в національній виховній системі? У чому полягає роль мови в забезпеченні виховуючого характеру навчання?</w:t>
      </w:r>
    </w:p>
    <w:p w14:paraId="4700D9DE" w14:textId="33218468" w:rsidR="00854D65" w:rsidRPr="001D7269" w:rsidRDefault="00BB2A1B" w:rsidP="001D7269">
      <w:pPr>
        <w:widowControl w:val="0"/>
        <w:shd w:val="clear" w:color="auto" w:fill="FFFFFF"/>
        <w:tabs>
          <w:tab w:val="left" w:pos="341"/>
        </w:tabs>
        <w:autoSpaceDE w:val="0"/>
        <w:autoSpaceDN w:val="0"/>
        <w:adjustRightInd w:val="0"/>
        <w:spacing w:after="0" w:line="276" w:lineRule="auto"/>
        <w:ind w:firstLine="709"/>
        <w:jc w:val="both"/>
        <w:rPr>
          <w:rFonts w:ascii="Cambria" w:hAnsi="Cambria"/>
          <w:spacing w:val="-4"/>
          <w:szCs w:val="28"/>
        </w:rPr>
      </w:pPr>
      <w:r w:rsidRPr="001D7269">
        <w:rPr>
          <w:rFonts w:ascii="Cambria" w:hAnsi="Cambria"/>
          <w:szCs w:val="28"/>
        </w:rPr>
        <w:t xml:space="preserve">4. </w:t>
      </w:r>
      <w:r w:rsidR="007B47E9" w:rsidRPr="001D7269">
        <w:rPr>
          <w:rFonts w:ascii="Cambria" w:hAnsi="Cambria"/>
          <w:szCs w:val="28"/>
        </w:rPr>
        <w:t xml:space="preserve">У чому полягає зв’язок </w:t>
      </w:r>
      <w:r w:rsidR="007B47E9" w:rsidRPr="001D7269">
        <w:rPr>
          <w:rFonts w:ascii="Cambria" w:hAnsi="Cambria"/>
          <w:spacing w:val="-4"/>
          <w:szCs w:val="28"/>
        </w:rPr>
        <w:t xml:space="preserve">ідей народності та врахування психічних особливостей дітей </w:t>
      </w:r>
      <w:r w:rsidR="00F55782" w:rsidRPr="001D7269">
        <w:rPr>
          <w:rFonts w:ascii="Cambria" w:hAnsi="Cambria"/>
          <w:spacing w:val="-4"/>
          <w:szCs w:val="28"/>
        </w:rPr>
        <w:t>і</w:t>
      </w:r>
      <w:r w:rsidR="007B47E9" w:rsidRPr="001D7269">
        <w:rPr>
          <w:rFonts w:ascii="Cambria" w:hAnsi="Cambria"/>
          <w:spacing w:val="-4"/>
          <w:szCs w:val="28"/>
        </w:rPr>
        <w:t xml:space="preserve">з формулюванням </w:t>
      </w:r>
      <w:r w:rsidR="00854D65" w:rsidRPr="001D7269">
        <w:rPr>
          <w:rFonts w:ascii="Cambria" w:hAnsi="Cambria"/>
          <w:spacing w:val="-4"/>
          <w:szCs w:val="28"/>
        </w:rPr>
        <w:t>дидактичних цілей навчання</w:t>
      </w:r>
      <w:r w:rsidR="007B47E9" w:rsidRPr="001D7269">
        <w:rPr>
          <w:rFonts w:ascii="Cambria" w:hAnsi="Cambria"/>
          <w:spacing w:val="-4"/>
          <w:szCs w:val="28"/>
        </w:rPr>
        <w:t xml:space="preserve"> за К.Д. Ушинським ? </w:t>
      </w:r>
    </w:p>
    <w:p w14:paraId="5AA24B22" w14:textId="4524705D" w:rsidR="0034264A" w:rsidRPr="001D7269" w:rsidRDefault="0034264A" w:rsidP="001D7269">
      <w:pPr>
        <w:widowControl w:val="0"/>
        <w:shd w:val="clear" w:color="auto" w:fill="FFFFFF"/>
        <w:tabs>
          <w:tab w:val="left" w:pos="283"/>
        </w:tabs>
        <w:autoSpaceDE w:val="0"/>
        <w:autoSpaceDN w:val="0"/>
        <w:adjustRightInd w:val="0"/>
        <w:spacing w:after="0" w:line="276" w:lineRule="auto"/>
        <w:ind w:firstLine="709"/>
        <w:jc w:val="both"/>
        <w:rPr>
          <w:rFonts w:ascii="Cambria" w:hAnsi="Cambria"/>
          <w:color w:val="000000"/>
          <w:spacing w:val="-4"/>
          <w:szCs w:val="28"/>
        </w:rPr>
      </w:pPr>
      <w:r w:rsidRPr="001D7269">
        <w:rPr>
          <w:rFonts w:ascii="Cambria" w:hAnsi="Cambria"/>
          <w:spacing w:val="-4"/>
          <w:szCs w:val="28"/>
        </w:rPr>
        <w:t xml:space="preserve">Знайдіть у статтях С.Ф. Русової </w:t>
      </w:r>
      <w:r w:rsidRPr="001D7269">
        <w:rPr>
          <w:rFonts w:ascii="Cambria" w:hAnsi="Cambria"/>
          <w:color w:val="000000"/>
          <w:szCs w:val="28"/>
        </w:rPr>
        <w:t xml:space="preserve">«Націоналізація школи», «Нова школа» </w:t>
      </w:r>
      <w:r w:rsidRPr="001D7269">
        <w:rPr>
          <w:rFonts w:ascii="Cambria" w:hAnsi="Cambria"/>
          <w:spacing w:val="-4"/>
          <w:szCs w:val="28"/>
        </w:rPr>
        <w:t>відповіді на такі питання:</w:t>
      </w:r>
    </w:p>
    <w:p w14:paraId="78110846" w14:textId="2539DD2D"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Яку роль відіграє рідна мова у процесі національного виховання дитини?</w:t>
      </w:r>
    </w:p>
    <w:p w14:paraId="40775692" w14:textId="6D027B72"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Чому шкільну освіта є важливим чинником формування національної свідомості?</w:t>
      </w:r>
    </w:p>
    <w:p w14:paraId="6DB4A150" w14:textId="52A22DD8"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Які основні принципи нової школи визначає С. Русова у своїй статті?</w:t>
      </w:r>
    </w:p>
    <w:p w14:paraId="459D6330" w14:textId="321C6B62"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Як Русова розуміє роль учителя в умовах нової школи?</w:t>
      </w:r>
    </w:p>
    <w:p w14:paraId="21C539D0" w14:textId="7DFA03BC"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Яку роль у новій школі відіграє індивідуальний підхід до дитини?</w:t>
      </w:r>
    </w:p>
    <w:p w14:paraId="2647AA5E" w14:textId="2B2C3761" w:rsidR="0034264A" w:rsidRPr="001D7269" w:rsidRDefault="0034264A">
      <w:pPr>
        <w:pStyle w:val="af6"/>
        <w:widowControl w:val="0"/>
        <w:numPr>
          <w:ilvl w:val="0"/>
          <w:numId w:val="28"/>
        </w:numPr>
        <w:shd w:val="clear" w:color="auto" w:fill="FFFFFF"/>
        <w:spacing w:line="276" w:lineRule="auto"/>
        <w:ind w:left="0" w:firstLine="709"/>
        <w:rPr>
          <w:rFonts w:ascii="Cambria" w:hAnsi="Cambria"/>
          <w:bCs/>
          <w:color w:val="000000"/>
          <w:sz w:val="28"/>
          <w:szCs w:val="28"/>
          <w:u w:val="single"/>
        </w:rPr>
      </w:pPr>
      <w:r w:rsidRPr="001D7269">
        <w:rPr>
          <w:rFonts w:ascii="Cambria" w:hAnsi="Cambria"/>
          <w:sz w:val="28"/>
          <w:szCs w:val="28"/>
        </w:rPr>
        <w:t>Чому, на думку Русової, свобода та самостійність учня є важливими умовами ефективного навчання?</w:t>
      </w:r>
    </w:p>
    <w:p w14:paraId="65748C30" w14:textId="77777777" w:rsidR="00D146BA" w:rsidRPr="001D7269" w:rsidRDefault="00D146BA"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p>
    <w:p w14:paraId="3C971E36" w14:textId="398F09D6" w:rsidR="00854D65" w:rsidRPr="001D7269" w:rsidRDefault="00E6705A" w:rsidP="001D7269">
      <w:pPr>
        <w:widowControl w:val="0"/>
        <w:shd w:val="clear" w:color="auto" w:fill="FFFFFF"/>
        <w:tabs>
          <w:tab w:val="left" w:pos="355"/>
        </w:tabs>
        <w:autoSpaceDE w:val="0"/>
        <w:autoSpaceDN w:val="0"/>
        <w:adjustRightInd w:val="0"/>
        <w:spacing w:after="0" w:line="276" w:lineRule="auto"/>
        <w:ind w:firstLine="709"/>
        <w:jc w:val="center"/>
        <w:rPr>
          <w:rFonts w:ascii="Cambria" w:hAnsi="Cambria"/>
          <w:b/>
          <w:bCs/>
          <w:szCs w:val="28"/>
          <w:u w:val="single"/>
        </w:rPr>
      </w:pPr>
      <w:r w:rsidRPr="001D7269">
        <w:rPr>
          <w:rFonts w:ascii="Cambria" w:hAnsi="Cambria"/>
          <w:b/>
          <w:bCs/>
          <w:szCs w:val="28"/>
          <w:u w:val="single"/>
        </w:rPr>
        <w:t>Питання для контролю</w:t>
      </w:r>
    </w:p>
    <w:p w14:paraId="769C3B37" w14:textId="64EC2975" w:rsidR="007B47E9" w:rsidRPr="001D7269" w:rsidRDefault="00F55782">
      <w:pPr>
        <w:pStyle w:val="af6"/>
        <w:widowControl w:val="0"/>
        <w:numPr>
          <w:ilvl w:val="0"/>
          <w:numId w:val="27"/>
        </w:numPr>
        <w:shd w:val="clear" w:color="auto" w:fill="FFFFFF"/>
        <w:tabs>
          <w:tab w:val="left" w:pos="355"/>
        </w:tabs>
        <w:autoSpaceDE w:val="0"/>
        <w:autoSpaceDN w:val="0"/>
        <w:adjustRightInd w:val="0"/>
        <w:spacing w:line="276" w:lineRule="auto"/>
        <w:ind w:left="0" w:firstLine="567"/>
        <w:rPr>
          <w:rFonts w:ascii="Cambria" w:hAnsi="Cambria"/>
          <w:sz w:val="28"/>
          <w:szCs w:val="28"/>
        </w:rPr>
      </w:pPr>
      <w:r w:rsidRPr="001D7269">
        <w:rPr>
          <w:rFonts w:ascii="Cambria" w:hAnsi="Cambria"/>
          <w:sz w:val="28"/>
          <w:szCs w:val="28"/>
        </w:rPr>
        <w:t xml:space="preserve">Визначте провідні характеристики реформи 1804 року, що забезпечили створення єдиної системи освіти загальнодемократичного характеру на початку </w:t>
      </w:r>
      <w:r w:rsidRPr="001D7269">
        <w:rPr>
          <w:rFonts w:ascii="Cambria" w:hAnsi="Cambria"/>
          <w:spacing w:val="-4"/>
          <w:sz w:val="28"/>
          <w:szCs w:val="28"/>
        </w:rPr>
        <w:t>Х</w:t>
      </w:r>
      <w:r w:rsidRPr="001D7269">
        <w:rPr>
          <w:rFonts w:ascii="Cambria" w:hAnsi="Cambria"/>
          <w:spacing w:val="-4"/>
          <w:sz w:val="28"/>
          <w:szCs w:val="28"/>
          <w:lang w:val="en-US"/>
        </w:rPr>
        <w:t>I</w:t>
      </w:r>
      <w:r w:rsidRPr="001D7269">
        <w:rPr>
          <w:rFonts w:ascii="Cambria" w:hAnsi="Cambria"/>
          <w:spacing w:val="-4"/>
          <w:sz w:val="28"/>
          <w:szCs w:val="28"/>
        </w:rPr>
        <w:t>Х ст.</w:t>
      </w:r>
      <w:r w:rsidR="00F76F8D" w:rsidRPr="001D7269">
        <w:rPr>
          <w:rFonts w:ascii="Cambria" w:hAnsi="Cambria"/>
          <w:spacing w:val="-4"/>
          <w:sz w:val="28"/>
          <w:szCs w:val="28"/>
        </w:rPr>
        <w:t xml:space="preserve"> Внесок В.Н. Каразіна в розробку освітньої реформи.</w:t>
      </w:r>
    </w:p>
    <w:p w14:paraId="53D17098" w14:textId="5A82A6D3" w:rsidR="00F55782" w:rsidRPr="001D7269" w:rsidRDefault="00F55782">
      <w:pPr>
        <w:pStyle w:val="af6"/>
        <w:widowControl w:val="0"/>
        <w:numPr>
          <w:ilvl w:val="0"/>
          <w:numId w:val="27"/>
        </w:numPr>
        <w:shd w:val="clear" w:color="auto" w:fill="FFFFFF"/>
        <w:tabs>
          <w:tab w:val="left" w:pos="355"/>
        </w:tabs>
        <w:autoSpaceDE w:val="0"/>
        <w:autoSpaceDN w:val="0"/>
        <w:adjustRightInd w:val="0"/>
        <w:spacing w:line="276" w:lineRule="auto"/>
        <w:ind w:left="0" w:firstLine="567"/>
        <w:rPr>
          <w:rFonts w:ascii="Cambria" w:hAnsi="Cambria"/>
          <w:sz w:val="28"/>
          <w:szCs w:val="28"/>
        </w:rPr>
      </w:pPr>
      <w:r w:rsidRPr="001D7269">
        <w:rPr>
          <w:rFonts w:ascii="Cambria" w:hAnsi="Cambria"/>
          <w:spacing w:val="-4"/>
          <w:sz w:val="28"/>
          <w:szCs w:val="28"/>
        </w:rPr>
        <w:t>Які реформи 70-80-х років Х</w:t>
      </w:r>
      <w:r w:rsidRPr="001D7269">
        <w:rPr>
          <w:rFonts w:ascii="Cambria" w:hAnsi="Cambria"/>
          <w:spacing w:val="-4"/>
          <w:sz w:val="28"/>
          <w:szCs w:val="28"/>
          <w:lang w:val="en-US"/>
        </w:rPr>
        <w:t>I</w:t>
      </w:r>
      <w:r w:rsidRPr="001D7269">
        <w:rPr>
          <w:rFonts w:ascii="Cambria" w:hAnsi="Cambria"/>
          <w:spacing w:val="-4"/>
          <w:sz w:val="28"/>
          <w:szCs w:val="28"/>
        </w:rPr>
        <w:t xml:space="preserve">Х ст. сприяли формуванню освітньої політики у дусі «Самодержавство, </w:t>
      </w:r>
      <w:r w:rsidR="00F76F8D" w:rsidRPr="001D7269">
        <w:rPr>
          <w:rFonts w:ascii="Cambria" w:hAnsi="Cambria"/>
          <w:spacing w:val="-4"/>
          <w:sz w:val="28"/>
          <w:szCs w:val="28"/>
        </w:rPr>
        <w:t>православ’я</w:t>
      </w:r>
      <w:r w:rsidRPr="001D7269">
        <w:rPr>
          <w:rFonts w:ascii="Cambria" w:hAnsi="Cambria"/>
          <w:spacing w:val="-4"/>
          <w:sz w:val="28"/>
          <w:szCs w:val="28"/>
        </w:rPr>
        <w:t>, народність»</w:t>
      </w:r>
      <w:r w:rsidR="00F76F8D" w:rsidRPr="001D7269">
        <w:rPr>
          <w:rFonts w:ascii="Cambria" w:hAnsi="Cambria"/>
          <w:spacing w:val="-4"/>
          <w:sz w:val="28"/>
          <w:szCs w:val="28"/>
        </w:rPr>
        <w:t xml:space="preserve">? </w:t>
      </w:r>
    </w:p>
    <w:p w14:paraId="738A1DD2" w14:textId="7E10B27E" w:rsidR="00F76F8D" w:rsidRPr="001D7269" w:rsidRDefault="00F76F8D">
      <w:pPr>
        <w:pStyle w:val="af6"/>
        <w:widowControl w:val="0"/>
        <w:numPr>
          <w:ilvl w:val="0"/>
          <w:numId w:val="27"/>
        </w:numPr>
        <w:shd w:val="clear" w:color="auto" w:fill="FFFFFF"/>
        <w:tabs>
          <w:tab w:val="left" w:pos="355"/>
        </w:tabs>
        <w:autoSpaceDE w:val="0"/>
        <w:autoSpaceDN w:val="0"/>
        <w:adjustRightInd w:val="0"/>
        <w:spacing w:line="276" w:lineRule="auto"/>
        <w:ind w:left="0" w:firstLine="567"/>
        <w:rPr>
          <w:rFonts w:ascii="Cambria" w:hAnsi="Cambria"/>
          <w:sz w:val="28"/>
          <w:szCs w:val="28"/>
        </w:rPr>
      </w:pPr>
      <w:r w:rsidRPr="001D7269">
        <w:rPr>
          <w:rFonts w:ascii="Cambria" w:hAnsi="Cambria"/>
          <w:sz w:val="28"/>
          <w:szCs w:val="28"/>
        </w:rPr>
        <w:t xml:space="preserve">Розкрийте особливості реалізації освітніх реформ </w:t>
      </w:r>
      <w:r w:rsidRPr="001D7269">
        <w:rPr>
          <w:rFonts w:ascii="Cambria" w:hAnsi="Cambria"/>
          <w:spacing w:val="-4"/>
          <w:sz w:val="28"/>
          <w:szCs w:val="28"/>
        </w:rPr>
        <w:t>Х</w:t>
      </w:r>
      <w:r w:rsidRPr="001D7269">
        <w:rPr>
          <w:rFonts w:ascii="Cambria" w:hAnsi="Cambria"/>
          <w:spacing w:val="-4"/>
          <w:sz w:val="28"/>
          <w:szCs w:val="28"/>
          <w:lang w:val="en-US"/>
        </w:rPr>
        <w:t>I</w:t>
      </w:r>
      <w:r w:rsidRPr="001D7269">
        <w:rPr>
          <w:rFonts w:ascii="Cambria" w:hAnsi="Cambria"/>
          <w:spacing w:val="-4"/>
          <w:sz w:val="28"/>
          <w:szCs w:val="28"/>
        </w:rPr>
        <w:t>Х ст. в українських губерніях.</w:t>
      </w:r>
    </w:p>
    <w:p w14:paraId="6706A3D7" w14:textId="39238E3B" w:rsidR="00F76F8D" w:rsidRPr="001D7269" w:rsidRDefault="00F76F8D">
      <w:pPr>
        <w:pStyle w:val="af6"/>
        <w:widowControl w:val="0"/>
        <w:numPr>
          <w:ilvl w:val="0"/>
          <w:numId w:val="27"/>
        </w:numPr>
        <w:shd w:val="clear" w:color="auto" w:fill="FFFFFF"/>
        <w:tabs>
          <w:tab w:val="left" w:pos="355"/>
        </w:tabs>
        <w:autoSpaceDE w:val="0"/>
        <w:autoSpaceDN w:val="0"/>
        <w:adjustRightInd w:val="0"/>
        <w:spacing w:line="276" w:lineRule="auto"/>
        <w:ind w:left="0" w:firstLine="567"/>
        <w:rPr>
          <w:rFonts w:ascii="Cambria" w:hAnsi="Cambria"/>
          <w:sz w:val="28"/>
          <w:szCs w:val="28"/>
        </w:rPr>
      </w:pPr>
      <w:r w:rsidRPr="001D7269">
        <w:rPr>
          <w:rFonts w:ascii="Cambria" w:hAnsi="Cambria"/>
          <w:spacing w:val="-4"/>
          <w:sz w:val="28"/>
          <w:szCs w:val="28"/>
        </w:rPr>
        <w:t xml:space="preserve">У чому полягає зміст антропологічного підходу характеристики педагогічних процесів за </w:t>
      </w:r>
      <w:r w:rsidRPr="001D7269">
        <w:rPr>
          <w:rFonts w:ascii="Cambria" w:hAnsi="Cambria"/>
          <w:sz w:val="28"/>
          <w:szCs w:val="28"/>
        </w:rPr>
        <w:t xml:space="preserve">К.Д. Ушинським? </w:t>
      </w:r>
    </w:p>
    <w:p w14:paraId="1B98C7A6" w14:textId="3509291A" w:rsidR="00F76F8D" w:rsidRPr="001D7269" w:rsidRDefault="00F76F8D">
      <w:pPr>
        <w:pStyle w:val="af6"/>
        <w:widowControl w:val="0"/>
        <w:numPr>
          <w:ilvl w:val="0"/>
          <w:numId w:val="27"/>
        </w:numPr>
        <w:shd w:val="clear" w:color="auto" w:fill="FFFFFF"/>
        <w:tabs>
          <w:tab w:val="left" w:pos="355"/>
        </w:tabs>
        <w:autoSpaceDE w:val="0"/>
        <w:autoSpaceDN w:val="0"/>
        <w:adjustRightInd w:val="0"/>
        <w:spacing w:line="276" w:lineRule="auto"/>
        <w:ind w:left="0" w:firstLine="567"/>
        <w:rPr>
          <w:rFonts w:ascii="Cambria" w:hAnsi="Cambria"/>
          <w:sz w:val="28"/>
          <w:szCs w:val="28"/>
        </w:rPr>
      </w:pPr>
      <w:r w:rsidRPr="001D7269">
        <w:rPr>
          <w:rFonts w:ascii="Cambria" w:hAnsi="Cambria"/>
          <w:sz w:val="28"/>
          <w:szCs w:val="28"/>
        </w:rPr>
        <w:t xml:space="preserve"> Розкрийте сутність принципу народності за К.Д. Ушинським. </w:t>
      </w:r>
    </w:p>
    <w:p w14:paraId="7E696E91" w14:textId="463B5E50" w:rsidR="007B47E9" w:rsidRPr="001D7269" w:rsidRDefault="00F76F8D">
      <w:pPr>
        <w:widowControl w:val="0"/>
        <w:numPr>
          <w:ilvl w:val="0"/>
          <w:numId w:val="27"/>
        </w:numPr>
        <w:shd w:val="clear" w:color="auto" w:fill="FFFFFF"/>
        <w:tabs>
          <w:tab w:val="left" w:pos="283"/>
        </w:tabs>
        <w:autoSpaceDE w:val="0"/>
        <w:autoSpaceDN w:val="0"/>
        <w:adjustRightInd w:val="0"/>
        <w:spacing w:after="0" w:line="276" w:lineRule="auto"/>
        <w:ind w:firstLine="567"/>
        <w:jc w:val="both"/>
        <w:rPr>
          <w:rFonts w:ascii="Cambria" w:hAnsi="Cambria"/>
          <w:szCs w:val="28"/>
        </w:rPr>
      </w:pPr>
      <w:r w:rsidRPr="001D7269">
        <w:rPr>
          <w:rFonts w:ascii="Cambria" w:hAnsi="Cambria"/>
          <w:szCs w:val="28"/>
        </w:rPr>
        <w:t xml:space="preserve">Охарактеризуйте основні положення дидактики </w:t>
      </w:r>
      <w:r w:rsidR="007B47E9" w:rsidRPr="001D7269">
        <w:rPr>
          <w:rFonts w:ascii="Cambria" w:hAnsi="Cambria"/>
          <w:szCs w:val="28"/>
        </w:rPr>
        <w:t>К. Д. Ушинськ</w:t>
      </w:r>
      <w:r w:rsidRPr="001D7269">
        <w:rPr>
          <w:rFonts w:ascii="Cambria" w:hAnsi="Cambria"/>
          <w:szCs w:val="28"/>
        </w:rPr>
        <w:t>ого.</w:t>
      </w:r>
    </w:p>
    <w:p w14:paraId="03BB4595" w14:textId="6B721A04" w:rsidR="00F76F8D" w:rsidRPr="001D7269" w:rsidRDefault="00F76F8D"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 xml:space="preserve">7. Що </w:t>
      </w:r>
      <w:r w:rsidR="005B3836" w:rsidRPr="001D7269">
        <w:rPr>
          <w:rFonts w:ascii="Cambria" w:hAnsi="Cambria"/>
          <w:szCs w:val="28"/>
        </w:rPr>
        <w:t>пов’язує</w:t>
      </w:r>
      <w:r w:rsidRPr="001D7269">
        <w:rPr>
          <w:rFonts w:ascii="Cambria" w:hAnsi="Cambria"/>
          <w:szCs w:val="28"/>
        </w:rPr>
        <w:t xml:space="preserve"> К. Д. Ушинського з Сумщиною?</w:t>
      </w:r>
    </w:p>
    <w:p w14:paraId="11045777" w14:textId="305B8D59" w:rsidR="00E6705A" w:rsidRPr="001D7269" w:rsidRDefault="00F76F8D"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 xml:space="preserve">8. </w:t>
      </w:r>
      <w:r w:rsidR="00E6705A" w:rsidRPr="001D7269">
        <w:rPr>
          <w:rFonts w:ascii="Cambria" w:hAnsi="Cambria"/>
          <w:szCs w:val="28"/>
        </w:rPr>
        <w:t>Охарактеризуйте загально-педагогічні та дидактичні погляди Т. Г. Лубенця</w:t>
      </w:r>
      <w:r w:rsidR="005B3836" w:rsidRPr="001D7269">
        <w:rPr>
          <w:rFonts w:ascii="Cambria" w:hAnsi="Cambria"/>
          <w:szCs w:val="28"/>
        </w:rPr>
        <w:t xml:space="preserve"> та Б. Д. Грінченка як теоретиків народної української школи.</w:t>
      </w:r>
    </w:p>
    <w:p w14:paraId="6B8EDAF8" w14:textId="771E24B0" w:rsidR="00F76F8D" w:rsidRPr="001D7269" w:rsidRDefault="005B3836"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9</w:t>
      </w:r>
      <w:r w:rsidR="00F76F8D" w:rsidRPr="001D7269">
        <w:rPr>
          <w:rFonts w:ascii="Cambria" w:hAnsi="Cambria"/>
          <w:szCs w:val="28"/>
        </w:rPr>
        <w:t xml:space="preserve">. </w:t>
      </w:r>
      <w:r w:rsidRPr="001D7269">
        <w:rPr>
          <w:rFonts w:ascii="Cambria" w:hAnsi="Cambria"/>
          <w:szCs w:val="28"/>
        </w:rPr>
        <w:t>Розкрийте особливості методики навчання грамотності у недільній школі Х.Д. Алчевської.</w:t>
      </w:r>
    </w:p>
    <w:p w14:paraId="6F6213AA" w14:textId="5E8C90F4" w:rsidR="008F416A" w:rsidRPr="001D7269" w:rsidRDefault="008F416A"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10. Педагогічна, освітня діяльність С.Ф. Русової.</w:t>
      </w:r>
    </w:p>
    <w:p w14:paraId="3CB13B79" w14:textId="6D72A9D3" w:rsidR="008F416A" w:rsidRPr="001D7269" w:rsidRDefault="008F416A"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 xml:space="preserve">11. Педагогічні погляди І.І. Огієнка. </w:t>
      </w:r>
    </w:p>
    <w:p w14:paraId="60B1B923" w14:textId="44F66DA6" w:rsidR="005B3836" w:rsidRPr="001D7269" w:rsidRDefault="005B3836" w:rsidP="001D7269">
      <w:pPr>
        <w:widowControl w:val="0"/>
        <w:shd w:val="clear" w:color="auto" w:fill="FFFFFF"/>
        <w:spacing w:after="0" w:line="276" w:lineRule="auto"/>
        <w:ind w:firstLine="567"/>
        <w:jc w:val="both"/>
        <w:rPr>
          <w:rFonts w:ascii="Cambria" w:hAnsi="Cambria"/>
          <w:szCs w:val="28"/>
        </w:rPr>
      </w:pPr>
      <w:r w:rsidRPr="001D7269">
        <w:rPr>
          <w:rFonts w:ascii="Cambria" w:hAnsi="Cambria"/>
          <w:szCs w:val="28"/>
        </w:rPr>
        <w:t>1</w:t>
      </w:r>
      <w:r w:rsidR="008F416A" w:rsidRPr="001D7269">
        <w:rPr>
          <w:rFonts w:ascii="Cambria" w:hAnsi="Cambria"/>
          <w:szCs w:val="28"/>
        </w:rPr>
        <w:t>2</w:t>
      </w:r>
      <w:r w:rsidRPr="001D7269">
        <w:rPr>
          <w:rFonts w:ascii="Cambria" w:hAnsi="Cambria"/>
          <w:szCs w:val="28"/>
        </w:rPr>
        <w:t xml:space="preserve">. Визначте характер і зміст створення національної української школи за часів </w:t>
      </w:r>
      <w:r w:rsidR="008F416A" w:rsidRPr="001D7269">
        <w:rPr>
          <w:rFonts w:ascii="Cambria" w:hAnsi="Cambria"/>
          <w:szCs w:val="28"/>
        </w:rPr>
        <w:t>УНР,  гетьманства Скоропадського, Директорії.</w:t>
      </w:r>
    </w:p>
    <w:p w14:paraId="3BC31F27" w14:textId="7A658C72" w:rsidR="008F416A" w:rsidRPr="001D7269" w:rsidRDefault="008F416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zCs w:val="28"/>
        </w:rPr>
      </w:pPr>
      <w:r w:rsidRPr="001D7269">
        <w:rPr>
          <w:rFonts w:ascii="Cambria" w:hAnsi="Cambria"/>
          <w:szCs w:val="28"/>
        </w:rPr>
        <w:t>13. Охарактеризуйте процес створення системи української освіти за часів незалежності 1917-1922 років: українські початкові школи та школи національних меншин, безстанові гімназії, університети, підготовка вчительських кадрів, Українська Академія наук.</w:t>
      </w:r>
    </w:p>
    <w:p w14:paraId="4C4A02B7" w14:textId="6E6D186D" w:rsidR="00F4243D" w:rsidRPr="001D7269" w:rsidRDefault="008F416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pacing w:val="-4"/>
          <w:szCs w:val="28"/>
        </w:rPr>
      </w:pPr>
      <w:r w:rsidRPr="001D7269">
        <w:rPr>
          <w:rFonts w:ascii="Cambria" w:hAnsi="Cambria"/>
          <w:szCs w:val="28"/>
        </w:rPr>
        <w:t xml:space="preserve">14. </w:t>
      </w:r>
      <w:r w:rsidR="00F4243D" w:rsidRPr="001D7269">
        <w:rPr>
          <w:rFonts w:ascii="Cambria" w:hAnsi="Cambria"/>
          <w:spacing w:val="-4"/>
          <w:szCs w:val="28"/>
        </w:rPr>
        <w:t>Проаналізуйте структуру освітньої системи України 20-х років ХХ</w:t>
      </w:r>
      <w:r w:rsidRPr="001D7269">
        <w:rPr>
          <w:rFonts w:ascii="Cambria" w:hAnsi="Cambria"/>
          <w:spacing w:val="-4"/>
          <w:szCs w:val="28"/>
        </w:rPr>
        <w:t xml:space="preserve"> </w:t>
      </w:r>
      <w:r w:rsidR="00F4243D" w:rsidRPr="001D7269">
        <w:rPr>
          <w:rFonts w:ascii="Cambria" w:hAnsi="Cambria"/>
          <w:spacing w:val="-4"/>
          <w:szCs w:val="28"/>
        </w:rPr>
        <w:t>ст. (дошкільна освіта, загальна середня освіта, професійна та вища освіта), визначте її економічну та соціально-політичну доцільність.</w:t>
      </w:r>
    </w:p>
    <w:p w14:paraId="0BFB824F" w14:textId="0A199C6A" w:rsidR="00F4243D" w:rsidRPr="001D7269" w:rsidRDefault="008F416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pacing w:val="-4"/>
          <w:szCs w:val="28"/>
        </w:rPr>
      </w:pPr>
      <w:r w:rsidRPr="001D7269">
        <w:rPr>
          <w:rFonts w:ascii="Cambria" w:hAnsi="Cambria"/>
          <w:spacing w:val="-4"/>
          <w:szCs w:val="28"/>
        </w:rPr>
        <w:t xml:space="preserve">15. </w:t>
      </w:r>
      <w:r w:rsidR="00F4243D" w:rsidRPr="001D7269">
        <w:rPr>
          <w:rFonts w:ascii="Cambria" w:hAnsi="Cambria"/>
          <w:spacing w:val="-4"/>
          <w:szCs w:val="28"/>
        </w:rPr>
        <w:t>З’ясуйте основні етапи становлення та практичну реалізацію ідей системи соціального виховання 20–30-х рр. ХХ</w:t>
      </w:r>
      <w:r w:rsidRPr="001D7269">
        <w:rPr>
          <w:rFonts w:ascii="Cambria" w:hAnsi="Cambria"/>
          <w:spacing w:val="-4"/>
          <w:szCs w:val="28"/>
        </w:rPr>
        <w:t xml:space="preserve"> </w:t>
      </w:r>
      <w:r w:rsidR="00F4243D" w:rsidRPr="001D7269">
        <w:rPr>
          <w:rFonts w:ascii="Cambria" w:hAnsi="Cambria"/>
          <w:spacing w:val="-4"/>
          <w:szCs w:val="28"/>
        </w:rPr>
        <w:t>ст.</w:t>
      </w:r>
    </w:p>
    <w:p w14:paraId="4EC832C0" w14:textId="714FBDF9" w:rsidR="0034264A" w:rsidRPr="001D7269" w:rsidRDefault="0034264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pacing w:val="-4"/>
          <w:szCs w:val="28"/>
        </w:rPr>
      </w:pPr>
      <w:r w:rsidRPr="001D7269">
        <w:rPr>
          <w:rFonts w:ascii="Cambria" w:hAnsi="Cambria"/>
          <w:spacing w:val="-4"/>
          <w:szCs w:val="28"/>
        </w:rPr>
        <w:t xml:space="preserve">16. </w:t>
      </w:r>
      <w:r w:rsidR="00F4243D" w:rsidRPr="001D7269">
        <w:rPr>
          <w:rFonts w:ascii="Cambria" w:hAnsi="Cambria"/>
          <w:spacing w:val="-4"/>
          <w:szCs w:val="28"/>
        </w:rPr>
        <w:t>Розкрийте сутність політики «коренізації» в УСРР у 20-ті роки ХХст., з’ясуйте її значення для української освіти, науки, культури</w:t>
      </w:r>
      <w:r w:rsidRPr="001D7269">
        <w:rPr>
          <w:rFonts w:ascii="Cambria" w:hAnsi="Cambria"/>
          <w:spacing w:val="-4"/>
          <w:szCs w:val="28"/>
        </w:rPr>
        <w:t>.</w:t>
      </w:r>
    </w:p>
    <w:p w14:paraId="2CB3469C" w14:textId="1B37EB93" w:rsidR="00F4243D" w:rsidRPr="001D7269" w:rsidRDefault="0034264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pacing w:val="-4"/>
          <w:szCs w:val="28"/>
        </w:rPr>
      </w:pPr>
      <w:r w:rsidRPr="001D7269">
        <w:rPr>
          <w:rFonts w:ascii="Cambria" w:hAnsi="Cambria"/>
          <w:spacing w:val="-4"/>
          <w:szCs w:val="28"/>
        </w:rPr>
        <w:t xml:space="preserve">17. </w:t>
      </w:r>
      <w:r w:rsidR="00F4243D" w:rsidRPr="001D7269">
        <w:rPr>
          <w:rFonts w:ascii="Cambria" w:hAnsi="Cambria"/>
          <w:spacing w:val="-4"/>
          <w:szCs w:val="28"/>
        </w:rPr>
        <w:t>Охарактеризуйте сутність організаційних і змістово-методичних інновацій українського шкільництва 20–30-х рр. ХХ ст.: студійна система, метод проектів, Дальтон-план, бригадно-лабораторний метод, комплекси.</w:t>
      </w:r>
    </w:p>
    <w:p w14:paraId="74A88764" w14:textId="1CA491E2" w:rsidR="00F4243D" w:rsidRPr="001D7269" w:rsidRDefault="0034264A" w:rsidP="001D7269">
      <w:pPr>
        <w:widowControl w:val="0"/>
        <w:shd w:val="clear" w:color="auto" w:fill="FFFFFF"/>
        <w:tabs>
          <w:tab w:val="left" w:pos="355"/>
        </w:tabs>
        <w:autoSpaceDE w:val="0"/>
        <w:autoSpaceDN w:val="0"/>
        <w:adjustRightInd w:val="0"/>
        <w:spacing w:after="0" w:line="276" w:lineRule="auto"/>
        <w:ind w:firstLine="567"/>
        <w:jc w:val="both"/>
        <w:rPr>
          <w:rFonts w:ascii="Cambria" w:hAnsi="Cambria"/>
          <w:spacing w:val="-4"/>
          <w:szCs w:val="28"/>
        </w:rPr>
      </w:pPr>
      <w:r w:rsidRPr="001D7269">
        <w:rPr>
          <w:rFonts w:ascii="Cambria" w:hAnsi="Cambria"/>
          <w:spacing w:val="-4"/>
          <w:szCs w:val="28"/>
        </w:rPr>
        <w:t xml:space="preserve">18. </w:t>
      </w:r>
      <w:r w:rsidR="00F4243D" w:rsidRPr="001D7269">
        <w:rPr>
          <w:rFonts w:ascii="Cambria" w:hAnsi="Cambria"/>
          <w:spacing w:val="-4"/>
          <w:szCs w:val="28"/>
        </w:rPr>
        <w:t>Охарактеризуйте провідні напрями розвитку педагогічної науки 20–30-х рр. ХХ ст.: вітчизняної педології, рефлексології, експериментальної педагогіки тощо.</w:t>
      </w:r>
    </w:p>
    <w:p w14:paraId="55D3BF0E" w14:textId="77777777" w:rsidR="00F4243D" w:rsidRPr="001D7269" w:rsidRDefault="00F4243D" w:rsidP="001D7269">
      <w:pPr>
        <w:widowControl w:val="0"/>
        <w:shd w:val="clear" w:color="auto" w:fill="FFFFFF"/>
        <w:spacing w:after="0" w:line="276" w:lineRule="auto"/>
        <w:ind w:firstLine="709"/>
        <w:jc w:val="both"/>
        <w:rPr>
          <w:rFonts w:ascii="Cambria" w:hAnsi="Cambria"/>
          <w:bCs/>
          <w:szCs w:val="28"/>
        </w:rPr>
      </w:pPr>
    </w:p>
    <w:p w14:paraId="713C9ED8" w14:textId="77777777" w:rsidR="00551C69" w:rsidRDefault="00551C69" w:rsidP="001D7269">
      <w:pPr>
        <w:widowControl w:val="0"/>
        <w:shd w:val="clear" w:color="auto" w:fill="FFFFFF"/>
        <w:spacing w:after="0" w:line="276" w:lineRule="auto"/>
        <w:jc w:val="center"/>
        <w:rPr>
          <w:rFonts w:ascii="Cambria" w:hAnsi="Cambria"/>
          <w:b/>
          <w:bCs/>
          <w:szCs w:val="28"/>
          <w:u w:val="single"/>
        </w:rPr>
      </w:pPr>
      <w:bookmarkStart w:id="26" w:name="_Hlk202441641"/>
    </w:p>
    <w:p w14:paraId="3755648A" w14:textId="1645077A" w:rsidR="00F4243D" w:rsidRPr="001D7269" w:rsidRDefault="00F4243D" w:rsidP="001D7269">
      <w:pPr>
        <w:widowControl w:val="0"/>
        <w:shd w:val="clear" w:color="auto" w:fill="FFFFFF"/>
        <w:spacing w:after="0" w:line="276" w:lineRule="auto"/>
        <w:jc w:val="center"/>
        <w:rPr>
          <w:rFonts w:ascii="Cambria" w:hAnsi="Cambria"/>
          <w:szCs w:val="28"/>
        </w:rPr>
      </w:pPr>
      <w:r w:rsidRPr="001D7269">
        <w:rPr>
          <w:rFonts w:ascii="Cambria" w:hAnsi="Cambria"/>
          <w:b/>
          <w:bCs/>
          <w:szCs w:val="28"/>
          <w:u w:val="single"/>
        </w:rPr>
        <w:t>Література</w:t>
      </w:r>
      <w:r w:rsidR="009B4611" w:rsidRPr="001D7269">
        <w:rPr>
          <w:rFonts w:ascii="Cambria" w:hAnsi="Cambria"/>
          <w:b/>
          <w:bCs/>
          <w:szCs w:val="28"/>
          <w:u w:val="single"/>
        </w:rPr>
        <w:t xml:space="preserve"> та першоджерела</w:t>
      </w:r>
    </w:p>
    <w:p w14:paraId="69B4DECC" w14:textId="77777777" w:rsidR="00D146BA" w:rsidRPr="001D7269" w:rsidRDefault="00D146BA"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1. Історія педагогіки у схемах, картах, діаграмах: навчальний посібник / А. А. Сбруєва, М. Ю. Рисіна, Н. Г. Осьмук; за заг. ред. проф. А. А. Сбруєвої. Суми: ВВП «Мрія», 2015. 250 с.</w:t>
      </w:r>
    </w:p>
    <w:p w14:paraId="5AD4298D" w14:textId="77777777" w:rsidR="00D146BA" w:rsidRPr="001D7269" w:rsidRDefault="00D146BA"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2. 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184AE037" w14:textId="2D3496E6" w:rsidR="00D146BA" w:rsidRPr="001D7269" w:rsidRDefault="00D146BA"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eastAsia="Calibri" w:hAnsi="Cambria" w:cs="Times New Roman"/>
          <w:spacing w:val="-4"/>
          <w:szCs w:val="28"/>
        </w:rPr>
        <w:t xml:space="preserve">3. </w:t>
      </w:r>
      <w:r w:rsidR="0034264A" w:rsidRPr="001D7269">
        <w:rPr>
          <w:rFonts w:ascii="Cambria" w:hAnsi="Cambria"/>
          <w:szCs w:val="28"/>
        </w:rPr>
        <w:t>Ушинський К.</w:t>
      </w:r>
      <w:r w:rsidR="0034264A" w:rsidRPr="001D7269">
        <w:rPr>
          <w:rFonts w:ascii="Cambria" w:hAnsi="Cambria"/>
          <w:szCs w:val="28"/>
          <w:lang w:val="en-US"/>
        </w:rPr>
        <w:t> </w:t>
      </w:r>
      <w:r w:rsidR="0034264A" w:rsidRPr="001D7269">
        <w:rPr>
          <w:rFonts w:ascii="Cambria" w:hAnsi="Cambria"/>
          <w:szCs w:val="28"/>
        </w:rPr>
        <w:t>Д.</w:t>
      </w:r>
      <w:r w:rsidR="0034264A" w:rsidRPr="001D7269">
        <w:rPr>
          <w:rFonts w:ascii="Cambria" w:hAnsi="Cambria"/>
          <w:szCs w:val="28"/>
          <w:lang w:val="en-US"/>
        </w:rPr>
        <w:t> </w:t>
      </w:r>
      <w:r w:rsidR="0034264A" w:rsidRPr="001D7269">
        <w:rPr>
          <w:rFonts w:ascii="Cambria" w:hAnsi="Cambria"/>
          <w:szCs w:val="28"/>
        </w:rPr>
        <w:t xml:space="preserve"> «</w:t>
      </w:r>
      <w:r w:rsidR="0034264A" w:rsidRPr="001D7269">
        <w:rPr>
          <w:rFonts w:ascii="Cambria" w:hAnsi="Cambria"/>
          <w:spacing w:val="-4"/>
          <w:szCs w:val="28"/>
        </w:rPr>
        <w:t xml:space="preserve">Про народність у громадському вихованні», «Рідне слово» </w:t>
      </w:r>
      <w:r w:rsidRPr="001D7269">
        <w:rPr>
          <w:rFonts w:ascii="Cambria" w:hAnsi="Cambria"/>
          <w:color w:val="000000"/>
          <w:szCs w:val="28"/>
        </w:rPr>
        <w:t>(Хрестоматія з історії педагогіки. Частина 1. Вітчизняна школа і педагогіка. Суми: СумДПУ, 2003. С. 1</w:t>
      </w:r>
      <w:r w:rsidR="0034264A" w:rsidRPr="001D7269">
        <w:rPr>
          <w:rFonts w:ascii="Cambria" w:hAnsi="Cambria"/>
          <w:color w:val="000000"/>
          <w:szCs w:val="28"/>
        </w:rPr>
        <w:t>23</w:t>
      </w:r>
      <w:r w:rsidRPr="001D7269">
        <w:rPr>
          <w:rFonts w:ascii="Cambria" w:hAnsi="Cambria"/>
          <w:color w:val="000000"/>
          <w:szCs w:val="28"/>
        </w:rPr>
        <w:t xml:space="preserve"> – </w:t>
      </w:r>
      <w:r w:rsidR="0034264A" w:rsidRPr="001D7269">
        <w:rPr>
          <w:rFonts w:ascii="Cambria" w:hAnsi="Cambria"/>
          <w:color w:val="000000"/>
          <w:szCs w:val="28"/>
        </w:rPr>
        <w:t>135</w:t>
      </w:r>
      <w:r w:rsidRPr="001D7269">
        <w:rPr>
          <w:rFonts w:ascii="Cambria" w:hAnsi="Cambria"/>
          <w:color w:val="000000"/>
          <w:szCs w:val="28"/>
        </w:rPr>
        <w:t>).</w:t>
      </w:r>
    </w:p>
    <w:p w14:paraId="7B55F6AF" w14:textId="77777777" w:rsidR="00D02358" w:rsidRPr="001D7269" w:rsidRDefault="00D146BA"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 xml:space="preserve">4. </w:t>
      </w:r>
      <w:r w:rsidR="00D02358" w:rsidRPr="001D7269">
        <w:rPr>
          <w:rFonts w:ascii="Cambria" w:hAnsi="Cambria"/>
          <w:color w:val="000000"/>
          <w:szCs w:val="28"/>
        </w:rPr>
        <w:t>Русова С.Ф. «Націоналізація школи», «Нова школа» (Хрестоматія з історії педагогіки. Частина 1. Вітчизняна школа і педагогіка. Суми: СумДПУ, 2003. С. 155 – 165).</w:t>
      </w:r>
    </w:p>
    <w:bookmarkEnd w:id="26"/>
    <w:p w14:paraId="295BED8E" w14:textId="2BE58199" w:rsidR="00F4243D" w:rsidRPr="001D7269" w:rsidRDefault="00F4243D" w:rsidP="001D7269">
      <w:pPr>
        <w:widowControl w:val="0"/>
        <w:shd w:val="clear" w:color="auto" w:fill="FFFFFF"/>
        <w:tabs>
          <w:tab w:val="left" w:pos="355"/>
        </w:tabs>
        <w:autoSpaceDE w:val="0"/>
        <w:autoSpaceDN w:val="0"/>
        <w:adjustRightInd w:val="0"/>
        <w:spacing w:after="0" w:line="276" w:lineRule="auto"/>
        <w:ind w:firstLine="709"/>
        <w:jc w:val="both"/>
        <w:rPr>
          <w:rFonts w:ascii="Cambria" w:hAnsi="Cambria"/>
          <w:szCs w:val="28"/>
        </w:rPr>
      </w:pPr>
    </w:p>
    <w:p w14:paraId="3CDB9942" w14:textId="77777777" w:rsidR="00AE0F42" w:rsidRPr="001D7269" w:rsidRDefault="00AE0F42" w:rsidP="001D7269">
      <w:pPr>
        <w:spacing w:after="0" w:line="276" w:lineRule="auto"/>
        <w:jc w:val="both"/>
        <w:rPr>
          <w:rFonts w:ascii="Cambria" w:hAnsi="Cambria"/>
          <w:szCs w:val="28"/>
          <w:u w:val="single"/>
        </w:rPr>
      </w:pPr>
    </w:p>
    <w:p w14:paraId="09DE0DF3" w14:textId="1D219462" w:rsidR="00D31333" w:rsidRPr="001D7269" w:rsidRDefault="004D2889" w:rsidP="001D7269">
      <w:pPr>
        <w:tabs>
          <w:tab w:val="left" w:pos="4536"/>
        </w:tabs>
        <w:spacing w:after="0" w:line="276" w:lineRule="auto"/>
        <w:jc w:val="both"/>
        <w:rPr>
          <w:rFonts w:ascii="Cambria" w:hAnsi="Cambria"/>
          <w:szCs w:val="28"/>
        </w:rPr>
      </w:pPr>
      <w:r w:rsidRPr="001D7269">
        <w:rPr>
          <w:rFonts w:ascii="Cambria" w:eastAsia="Calibri" w:hAnsi="Cambria" w:cs="Times New Roman"/>
          <w:b/>
          <w:bCs/>
          <w:spacing w:val="-6"/>
          <w:szCs w:val="28"/>
        </w:rPr>
        <w:br w:type="page"/>
      </w:r>
      <w:bookmarkStart w:id="27" w:name="_Toc528087637"/>
    </w:p>
    <w:p w14:paraId="18146540" w14:textId="6FFB6ADC" w:rsidR="00D02358" w:rsidRDefault="00D02358" w:rsidP="001D7269">
      <w:pPr>
        <w:shd w:val="clear" w:color="auto" w:fill="FFFFFF"/>
        <w:spacing w:after="0" w:line="276" w:lineRule="auto"/>
        <w:ind w:firstLine="709"/>
        <w:jc w:val="center"/>
        <w:rPr>
          <w:rFonts w:ascii="Cambria" w:hAnsi="Cambria"/>
          <w:b/>
          <w:szCs w:val="28"/>
        </w:rPr>
      </w:pPr>
      <w:r w:rsidRPr="001D7269">
        <w:rPr>
          <w:rFonts w:ascii="Cambria" w:hAnsi="Cambria"/>
          <w:b/>
          <w:szCs w:val="28"/>
          <w:u w:val="single"/>
        </w:rPr>
        <w:t>Семінар 6</w:t>
      </w:r>
      <w:r w:rsidRPr="001D7269">
        <w:rPr>
          <w:rFonts w:ascii="Cambria" w:hAnsi="Cambria"/>
          <w:b/>
          <w:szCs w:val="28"/>
        </w:rPr>
        <w:t>.</w:t>
      </w:r>
    </w:p>
    <w:p w14:paraId="425DC606" w14:textId="77777777" w:rsidR="00551C69" w:rsidRPr="001D7269" w:rsidRDefault="00551C69" w:rsidP="001D7269">
      <w:pPr>
        <w:shd w:val="clear" w:color="auto" w:fill="FFFFFF"/>
        <w:spacing w:after="0" w:line="276" w:lineRule="auto"/>
        <w:ind w:firstLine="709"/>
        <w:jc w:val="center"/>
        <w:rPr>
          <w:rFonts w:ascii="Cambria" w:hAnsi="Cambria"/>
          <w:b/>
          <w:szCs w:val="28"/>
        </w:rPr>
      </w:pPr>
    </w:p>
    <w:p w14:paraId="06FD2219" w14:textId="77777777" w:rsidR="00D02358" w:rsidRDefault="00D02358" w:rsidP="001D7269">
      <w:pPr>
        <w:widowControl w:val="0"/>
        <w:shd w:val="clear" w:color="auto" w:fill="FFFFFF"/>
        <w:autoSpaceDE w:val="0"/>
        <w:autoSpaceDN w:val="0"/>
        <w:adjustRightInd w:val="0"/>
        <w:spacing w:after="0" w:line="276" w:lineRule="auto"/>
        <w:contextualSpacing/>
        <w:jc w:val="center"/>
        <w:rPr>
          <w:rFonts w:ascii="Cambria" w:eastAsia="Times New Roman" w:hAnsi="Cambria" w:cs="Arial"/>
          <w:b/>
          <w:i/>
          <w:iCs/>
          <w:szCs w:val="28"/>
        </w:rPr>
      </w:pPr>
      <w:r w:rsidRPr="001D7269">
        <w:rPr>
          <w:rFonts w:ascii="Cambria" w:eastAsia="Calibri" w:hAnsi="Cambria" w:cs="Times New Roman"/>
          <w:b/>
          <w:bCs/>
          <w:i/>
          <w:iCs/>
          <w:szCs w:val="28"/>
        </w:rPr>
        <w:t>Педагогічні системи видатних українських педагогів XX ст</w:t>
      </w:r>
      <w:r w:rsidRPr="001D7269">
        <w:rPr>
          <w:rFonts w:ascii="Cambria" w:eastAsia="Calibri" w:hAnsi="Cambria" w:cs="Times New Roman"/>
          <w:b/>
          <w:bCs/>
          <w:i/>
          <w:iCs/>
          <w:color w:val="000000"/>
          <w:szCs w:val="28"/>
        </w:rPr>
        <w:t xml:space="preserve">.: А. С. Макаренка та В. О. Сухомлинського </w:t>
      </w:r>
      <w:r w:rsidRPr="001D7269">
        <w:rPr>
          <w:rFonts w:ascii="Cambria" w:eastAsia="Times New Roman" w:hAnsi="Cambria" w:cs="Arial"/>
          <w:b/>
          <w:i/>
          <w:iCs/>
          <w:szCs w:val="28"/>
        </w:rPr>
        <w:t>(2 год.)</w:t>
      </w:r>
    </w:p>
    <w:p w14:paraId="0A6EE696" w14:textId="77777777" w:rsidR="00551C69" w:rsidRPr="001D7269" w:rsidRDefault="00551C69" w:rsidP="001D7269">
      <w:pPr>
        <w:widowControl w:val="0"/>
        <w:shd w:val="clear" w:color="auto" w:fill="FFFFFF"/>
        <w:autoSpaceDE w:val="0"/>
        <w:autoSpaceDN w:val="0"/>
        <w:adjustRightInd w:val="0"/>
        <w:spacing w:after="0" w:line="276" w:lineRule="auto"/>
        <w:contextualSpacing/>
        <w:jc w:val="center"/>
        <w:rPr>
          <w:rFonts w:ascii="Cambria" w:eastAsia="Times New Roman" w:hAnsi="Cambria" w:cs="Arial"/>
          <w:b/>
          <w:i/>
          <w:iCs/>
          <w:szCs w:val="28"/>
          <w:lang w:eastAsia="ru-RU"/>
        </w:rPr>
      </w:pPr>
    </w:p>
    <w:p w14:paraId="5AFBF917" w14:textId="77777777" w:rsidR="00D02358" w:rsidRPr="001D7269" w:rsidRDefault="00D02358"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b/>
          <w:color w:val="000000"/>
          <w:szCs w:val="28"/>
        </w:rPr>
        <w:t>Мета</w:t>
      </w:r>
      <w:r w:rsidRPr="001D7269">
        <w:rPr>
          <w:rFonts w:ascii="Cambria" w:hAnsi="Cambria"/>
          <w:color w:val="000000"/>
          <w:szCs w:val="28"/>
        </w:rPr>
        <w:t xml:space="preserve">. Оволодіти знаннями про теорію та практику видатних педагогів ХХ ст. Проаналізувати основні положення педагогічної системи А. С. Макаренка та В. О. Сухомлинського. Формувати у студентів здатність аналізувати педагогічні теорії, їх гуманістичні основи, враховуючи суспільно-політичні умови, в яких формувалися світогляди педагогів.  </w:t>
      </w:r>
    </w:p>
    <w:p w14:paraId="0F8FCFE2" w14:textId="77777777" w:rsidR="00D02358" w:rsidRPr="001D7269" w:rsidRDefault="00D02358"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b/>
          <w:color w:val="000000"/>
          <w:szCs w:val="28"/>
        </w:rPr>
        <w:t>Базові поняття теми</w:t>
      </w:r>
      <w:r w:rsidRPr="001D7269">
        <w:rPr>
          <w:rFonts w:ascii="Cambria" w:hAnsi="Cambria"/>
          <w:color w:val="000000"/>
          <w:szCs w:val="28"/>
        </w:rPr>
        <w:t>: педагогічний гуманізм; група; колектив, структура дитячого колективу; закони та принципи життєдіяльності колективу; колективна праця; дисципліна як результат виховання; метод вибуху; колектив і особистість; «Школа під голубим небом»; виховання патріота, громадянина; продуктивна праця; кімната казок; виховання без покарань.</w:t>
      </w:r>
    </w:p>
    <w:p w14:paraId="5BE3BB1E"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0D8E7953" w14:textId="5B90C508" w:rsidR="00D02358" w:rsidRPr="001D7269" w:rsidRDefault="00D02358" w:rsidP="001D7269">
      <w:pPr>
        <w:widowControl w:val="0"/>
        <w:shd w:val="clear" w:color="auto" w:fill="FFFFFF"/>
        <w:spacing w:after="0" w:line="276" w:lineRule="auto"/>
        <w:jc w:val="center"/>
        <w:rPr>
          <w:rFonts w:ascii="Cambria" w:hAnsi="Cambria"/>
          <w:b/>
          <w:szCs w:val="28"/>
        </w:rPr>
      </w:pPr>
      <w:r w:rsidRPr="001D7269">
        <w:rPr>
          <w:rFonts w:ascii="Cambria" w:hAnsi="Cambria"/>
          <w:b/>
          <w:color w:val="000000"/>
          <w:szCs w:val="28"/>
          <w:u w:val="single"/>
        </w:rPr>
        <w:t>План заняття</w:t>
      </w:r>
    </w:p>
    <w:p w14:paraId="2DD10AD8" w14:textId="77777777" w:rsidR="00D02358" w:rsidRPr="001D7269" w:rsidRDefault="00D02358" w:rsidP="001D7269">
      <w:pPr>
        <w:widowControl w:val="0"/>
        <w:shd w:val="clear" w:color="auto" w:fill="FFFFFF"/>
        <w:tabs>
          <w:tab w:val="left" w:pos="540"/>
        </w:tabs>
        <w:spacing w:after="0" w:line="276" w:lineRule="auto"/>
        <w:ind w:firstLine="709"/>
        <w:jc w:val="both"/>
        <w:rPr>
          <w:rFonts w:ascii="Cambria" w:hAnsi="Cambria"/>
          <w:szCs w:val="28"/>
        </w:rPr>
      </w:pPr>
      <w:r w:rsidRPr="001D7269">
        <w:rPr>
          <w:rFonts w:ascii="Cambria" w:hAnsi="Cambria"/>
          <w:color w:val="000000"/>
          <w:szCs w:val="28"/>
        </w:rPr>
        <w:t>1. Джерела формування педагогічного світогляду А. С. Макаренка, В. О. Сухомлинського.</w:t>
      </w:r>
    </w:p>
    <w:p w14:paraId="70B2A466" w14:textId="49A38B88" w:rsidR="00D02358" w:rsidRPr="001D7269" w:rsidRDefault="00D02358">
      <w:pPr>
        <w:widowControl w:val="0"/>
        <w:numPr>
          <w:ilvl w:val="0"/>
          <w:numId w:val="29"/>
        </w:numPr>
        <w:shd w:val="clear" w:color="auto" w:fill="FFFFFF"/>
        <w:tabs>
          <w:tab w:val="left" w:pos="540"/>
          <w:tab w:val="left" w:pos="730"/>
        </w:tabs>
        <w:autoSpaceDE w:val="0"/>
        <w:autoSpaceDN w:val="0"/>
        <w:adjustRightInd w:val="0"/>
        <w:spacing w:after="0" w:line="276" w:lineRule="auto"/>
        <w:ind w:firstLine="284"/>
        <w:jc w:val="both"/>
        <w:rPr>
          <w:rFonts w:ascii="Cambria" w:hAnsi="Cambria"/>
          <w:color w:val="000000"/>
          <w:szCs w:val="28"/>
        </w:rPr>
      </w:pPr>
      <w:r w:rsidRPr="001D7269">
        <w:rPr>
          <w:rFonts w:ascii="Cambria" w:hAnsi="Cambria"/>
          <w:color w:val="000000"/>
          <w:szCs w:val="28"/>
        </w:rPr>
        <w:t>Педагогічна система А. С. Макаренка: мета та принципи виховання; сутність педагогічного гуманізму;</w:t>
      </w:r>
    </w:p>
    <w:p w14:paraId="2EC38EF2" w14:textId="1A91BA2A" w:rsidR="00D02358" w:rsidRPr="001D7269" w:rsidRDefault="00D02358" w:rsidP="001D7269">
      <w:pPr>
        <w:widowControl w:val="0"/>
        <w:shd w:val="clear" w:color="auto" w:fill="FFFFFF"/>
        <w:tabs>
          <w:tab w:val="left" w:pos="540"/>
          <w:tab w:val="left" w:pos="73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 xml:space="preserve"> </w:t>
      </w:r>
      <w:r w:rsidR="002D32F2" w:rsidRPr="001D7269">
        <w:rPr>
          <w:rFonts w:ascii="Cambria" w:hAnsi="Cambria"/>
          <w:color w:val="000000"/>
          <w:szCs w:val="28"/>
        </w:rPr>
        <w:t>3. Т</w:t>
      </w:r>
      <w:r w:rsidRPr="001D7269">
        <w:rPr>
          <w:rFonts w:ascii="Cambria" w:hAnsi="Cambria"/>
          <w:color w:val="000000"/>
          <w:szCs w:val="28"/>
        </w:rPr>
        <w:t>еорія колективу А. С. Макаренка</w:t>
      </w:r>
      <w:r w:rsidR="00647A9C" w:rsidRPr="001D7269">
        <w:rPr>
          <w:rFonts w:ascii="Cambria" w:hAnsi="Cambria"/>
          <w:color w:val="000000"/>
          <w:szCs w:val="28"/>
        </w:rPr>
        <w:t xml:space="preserve">: </w:t>
      </w:r>
      <w:r w:rsidRPr="001D7269">
        <w:rPr>
          <w:rFonts w:ascii="Cambria" w:hAnsi="Cambria"/>
          <w:color w:val="000000"/>
          <w:szCs w:val="28"/>
        </w:rPr>
        <w:t>принципи життєдіяльності колективу;</w:t>
      </w:r>
      <w:r w:rsidR="00647A9C" w:rsidRPr="001D7269">
        <w:rPr>
          <w:rFonts w:ascii="Cambria" w:hAnsi="Cambria"/>
          <w:color w:val="000000"/>
          <w:szCs w:val="28"/>
        </w:rPr>
        <w:t xml:space="preserve"> </w:t>
      </w:r>
      <w:r w:rsidRPr="001D7269">
        <w:rPr>
          <w:rFonts w:ascii="Cambria" w:hAnsi="Cambria"/>
          <w:color w:val="000000"/>
          <w:szCs w:val="28"/>
        </w:rPr>
        <w:t>роль традицій у житті колективу;</w:t>
      </w:r>
      <w:r w:rsidR="00647A9C" w:rsidRPr="001D7269">
        <w:rPr>
          <w:rFonts w:ascii="Cambria" w:hAnsi="Cambria"/>
          <w:color w:val="000000"/>
          <w:szCs w:val="28"/>
        </w:rPr>
        <w:t xml:space="preserve"> </w:t>
      </w:r>
      <w:r w:rsidRPr="001D7269">
        <w:rPr>
          <w:rFonts w:ascii="Cambria" w:hAnsi="Cambria"/>
          <w:color w:val="000000"/>
          <w:szCs w:val="28"/>
        </w:rPr>
        <w:t>місце праці в житті колективу;</w:t>
      </w:r>
      <w:r w:rsidR="00647A9C" w:rsidRPr="001D7269">
        <w:rPr>
          <w:rFonts w:ascii="Cambria" w:hAnsi="Cambria"/>
          <w:color w:val="000000"/>
          <w:szCs w:val="28"/>
        </w:rPr>
        <w:t xml:space="preserve"> </w:t>
      </w:r>
      <w:r w:rsidRPr="001D7269">
        <w:rPr>
          <w:rFonts w:ascii="Cambria" w:hAnsi="Cambria"/>
          <w:color w:val="000000"/>
          <w:szCs w:val="28"/>
        </w:rPr>
        <w:t>естетична виразність</w:t>
      </w:r>
      <w:r w:rsidR="00647A9C" w:rsidRPr="001D7269">
        <w:rPr>
          <w:rFonts w:ascii="Cambria" w:hAnsi="Cambria"/>
          <w:color w:val="000000"/>
          <w:szCs w:val="28"/>
        </w:rPr>
        <w:t xml:space="preserve">; </w:t>
      </w:r>
      <w:r w:rsidRPr="001D7269">
        <w:rPr>
          <w:rFonts w:ascii="Cambria" w:hAnsi="Cambria"/>
          <w:color w:val="000000"/>
          <w:szCs w:val="28"/>
        </w:rPr>
        <w:t>дисципліна як результат виховання в колективі;</w:t>
      </w:r>
      <w:r w:rsidR="00647A9C" w:rsidRPr="001D7269">
        <w:rPr>
          <w:rFonts w:ascii="Cambria" w:hAnsi="Cambria"/>
          <w:color w:val="000000"/>
          <w:szCs w:val="28"/>
        </w:rPr>
        <w:t xml:space="preserve"> </w:t>
      </w:r>
      <w:r w:rsidRPr="001D7269">
        <w:rPr>
          <w:rFonts w:ascii="Cambria" w:hAnsi="Cambria"/>
          <w:color w:val="000000"/>
          <w:szCs w:val="28"/>
        </w:rPr>
        <w:t>проблеми сімейного виховання;</w:t>
      </w:r>
      <w:r w:rsidR="00647A9C" w:rsidRPr="001D7269">
        <w:rPr>
          <w:rFonts w:ascii="Cambria" w:hAnsi="Cambria"/>
          <w:color w:val="000000"/>
          <w:szCs w:val="28"/>
        </w:rPr>
        <w:t xml:space="preserve"> </w:t>
      </w:r>
      <w:r w:rsidRPr="001D7269">
        <w:rPr>
          <w:rFonts w:ascii="Cambria" w:hAnsi="Cambria"/>
          <w:color w:val="000000"/>
          <w:szCs w:val="28"/>
        </w:rPr>
        <w:t>майстерність педагога-вихователя</w:t>
      </w:r>
      <w:r w:rsidR="00647A9C" w:rsidRPr="001D7269">
        <w:rPr>
          <w:rFonts w:ascii="Cambria" w:hAnsi="Cambria"/>
          <w:color w:val="000000"/>
          <w:szCs w:val="28"/>
        </w:rPr>
        <w:t>.</w:t>
      </w:r>
      <w:r w:rsidRPr="001D7269">
        <w:rPr>
          <w:rFonts w:ascii="Cambria" w:hAnsi="Cambria"/>
          <w:color w:val="000000"/>
          <w:szCs w:val="28"/>
        </w:rPr>
        <w:t xml:space="preserve"> </w:t>
      </w:r>
    </w:p>
    <w:p w14:paraId="58DF4DA2" w14:textId="627BF775" w:rsidR="00D02358" w:rsidRPr="001D7269" w:rsidRDefault="002D32F2" w:rsidP="001D7269">
      <w:pPr>
        <w:widowControl w:val="0"/>
        <w:spacing w:after="0" w:line="276" w:lineRule="auto"/>
        <w:ind w:firstLine="709"/>
        <w:jc w:val="both"/>
        <w:rPr>
          <w:rFonts w:ascii="Cambria" w:hAnsi="Cambria"/>
          <w:szCs w:val="28"/>
        </w:rPr>
      </w:pPr>
      <w:r w:rsidRPr="001D7269">
        <w:rPr>
          <w:rFonts w:ascii="Cambria" w:hAnsi="Cambria"/>
          <w:szCs w:val="28"/>
        </w:rPr>
        <w:t>4</w:t>
      </w:r>
      <w:r w:rsidR="00D02358" w:rsidRPr="001D7269">
        <w:rPr>
          <w:rFonts w:ascii="Cambria" w:hAnsi="Cambria"/>
          <w:szCs w:val="28"/>
        </w:rPr>
        <w:t>. Народознавчі та гуманістичні основи педагогічної системи В. О. Сухомлинського:</w:t>
      </w:r>
      <w:r w:rsidR="00647A9C" w:rsidRPr="001D7269">
        <w:rPr>
          <w:rFonts w:ascii="Cambria" w:hAnsi="Cambria"/>
          <w:szCs w:val="28"/>
        </w:rPr>
        <w:t xml:space="preserve"> </w:t>
      </w:r>
      <w:r w:rsidR="00D02358" w:rsidRPr="001D7269">
        <w:rPr>
          <w:rFonts w:ascii="Cambria" w:hAnsi="Cambria"/>
          <w:szCs w:val="28"/>
        </w:rPr>
        <w:t>педагогічний гуманізм;</w:t>
      </w:r>
      <w:r w:rsidR="00647A9C" w:rsidRPr="001D7269">
        <w:rPr>
          <w:rFonts w:ascii="Cambria" w:hAnsi="Cambria"/>
          <w:szCs w:val="28"/>
        </w:rPr>
        <w:t xml:space="preserve"> </w:t>
      </w:r>
      <w:r w:rsidR="00D02358" w:rsidRPr="001D7269">
        <w:rPr>
          <w:rFonts w:ascii="Cambria" w:hAnsi="Cambria"/>
          <w:szCs w:val="28"/>
        </w:rPr>
        <w:t>роль колективу у формуванні гармонійної особистості;</w:t>
      </w:r>
      <w:r w:rsidR="00647A9C" w:rsidRPr="001D7269">
        <w:rPr>
          <w:rFonts w:ascii="Cambria" w:hAnsi="Cambria"/>
          <w:szCs w:val="28"/>
        </w:rPr>
        <w:t xml:space="preserve"> </w:t>
      </w:r>
      <w:r w:rsidR="00D02358" w:rsidRPr="001D7269">
        <w:rPr>
          <w:rFonts w:ascii="Cambria" w:hAnsi="Cambria"/>
          <w:szCs w:val="28"/>
        </w:rPr>
        <w:t>основи родинно-шкільного виховання</w:t>
      </w:r>
      <w:r w:rsidR="00647A9C" w:rsidRPr="001D7269">
        <w:rPr>
          <w:rFonts w:ascii="Cambria" w:hAnsi="Cambria"/>
          <w:szCs w:val="28"/>
        </w:rPr>
        <w:t>; в</w:t>
      </w:r>
      <w:r w:rsidR="00D02358" w:rsidRPr="001D7269">
        <w:rPr>
          <w:rFonts w:ascii="Cambria" w:hAnsi="Cambria"/>
          <w:szCs w:val="28"/>
        </w:rPr>
        <w:t>провадження ідей та засобів народної педагогіки.</w:t>
      </w:r>
    </w:p>
    <w:p w14:paraId="0409D341" w14:textId="1D649C58" w:rsidR="00D02358" w:rsidRPr="001D7269" w:rsidRDefault="002D32F2" w:rsidP="001D7269">
      <w:pPr>
        <w:widowControl w:val="0"/>
        <w:spacing w:after="0" w:line="276" w:lineRule="auto"/>
        <w:ind w:firstLine="709"/>
        <w:jc w:val="both"/>
        <w:rPr>
          <w:rFonts w:ascii="Cambria" w:hAnsi="Cambria"/>
          <w:szCs w:val="28"/>
        </w:rPr>
      </w:pPr>
      <w:r w:rsidRPr="001D7269">
        <w:rPr>
          <w:rFonts w:ascii="Cambria" w:hAnsi="Cambria"/>
          <w:szCs w:val="28"/>
        </w:rPr>
        <w:t>5</w:t>
      </w:r>
      <w:r w:rsidR="00D02358" w:rsidRPr="001D7269">
        <w:rPr>
          <w:rFonts w:ascii="Cambria" w:hAnsi="Cambria"/>
          <w:szCs w:val="28"/>
        </w:rPr>
        <w:t>. Система морального виховання в школі В. О. Сухомлинського</w:t>
      </w:r>
      <w:r w:rsidR="00647A9C" w:rsidRPr="001D7269">
        <w:rPr>
          <w:rFonts w:ascii="Cambria" w:hAnsi="Cambria"/>
          <w:szCs w:val="28"/>
        </w:rPr>
        <w:t xml:space="preserve">: </w:t>
      </w:r>
      <w:r w:rsidR="00D02358" w:rsidRPr="001D7269">
        <w:rPr>
          <w:rFonts w:ascii="Cambria" w:hAnsi="Cambria"/>
          <w:spacing w:val="-4"/>
          <w:szCs w:val="28"/>
        </w:rPr>
        <w:t xml:space="preserve"> форми, методи та засоби виховання загальнолюдських цінностей</w:t>
      </w:r>
      <w:r w:rsidR="00647A9C" w:rsidRPr="001D7269">
        <w:rPr>
          <w:rFonts w:ascii="Cambria" w:hAnsi="Cambria"/>
          <w:spacing w:val="-4"/>
          <w:szCs w:val="28"/>
        </w:rPr>
        <w:t xml:space="preserve">; </w:t>
      </w:r>
      <w:r w:rsidR="00D02358" w:rsidRPr="001D7269">
        <w:rPr>
          <w:rFonts w:ascii="Cambria" w:hAnsi="Cambria"/>
          <w:szCs w:val="28"/>
        </w:rPr>
        <w:t> проблеми виховання патріота, громадянина</w:t>
      </w:r>
      <w:r w:rsidR="00647A9C" w:rsidRPr="001D7269">
        <w:rPr>
          <w:rFonts w:ascii="Cambria" w:hAnsi="Cambria"/>
          <w:szCs w:val="28"/>
        </w:rPr>
        <w:t xml:space="preserve">. </w:t>
      </w:r>
      <w:r w:rsidR="00D02358" w:rsidRPr="001D7269">
        <w:rPr>
          <w:rFonts w:ascii="Cambria" w:hAnsi="Cambria"/>
          <w:szCs w:val="28"/>
        </w:rPr>
        <w:t xml:space="preserve"> </w:t>
      </w:r>
    </w:p>
    <w:p w14:paraId="07FA129F" w14:textId="0D6FB6EA" w:rsidR="00D02358" w:rsidRPr="001D7269" w:rsidRDefault="002D32F2" w:rsidP="001D7269">
      <w:pPr>
        <w:widowControl w:val="0"/>
        <w:spacing w:after="0" w:line="276" w:lineRule="auto"/>
        <w:ind w:firstLine="709"/>
        <w:jc w:val="both"/>
        <w:rPr>
          <w:rFonts w:ascii="Cambria" w:hAnsi="Cambria"/>
          <w:szCs w:val="28"/>
        </w:rPr>
      </w:pPr>
      <w:r w:rsidRPr="001D7269">
        <w:rPr>
          <w:rFonts w:ascii="Cambria" w:hAnsi="Cambria"/>
          <w:szCs w:val="28"/>
        </w:rPr>
        <w:t>6</w:t>
      </w:r>
      <w:r w:rsidR="00D02358" w:rsidRPr="001D7269">
        <w:rPr>
          <w:rFonts w:ascii="Cambria" w:hAnsi="Cambria"/>
          <w:szCs w:val="28"/>
        </w:rPr>
        <w:t>. Сутнісні характеристики процесу розумового виховання; методи навчальної роботи в початковій школі (школа радості), середній та старшій школі.</w:t>
      </w:r>
    </w:p>
    <w:p w14:paraId="1FA92578" w14:textId="61524FFA" w:rsidR="00D02358" w:rsidRPr="001D7269" w:rsidRDefault="002D32F2" w:rsidP="001D7269">
      <w:pPr>
        <w:widowControl w:val="0"/>
        <w:spacing w:after="0" w:line="276" w:lineRule="auto"/>
        <w:ind w:firstLine="709"/>
        <w:jc w:val="both"/>
        <w:rPr>
          <w:rFonts w:ascii="Cambria" w:hAnsi="Cambria"/>
          <w:szCs w:val="28"/>
        </w:rPr>
      </w:pPr>
      <w:r w:rsidRPr="001D7269">
        <w:rPr>
          <w:rFonts w:ascii="Cambria" w:hAnsi="Cambria"/>
          <w:szCs w:val="28"/>
        </w:rPr>
        <w:t>7</w:t>
      </w:r>
      <w:r w:rsidR="00D02358" w:rsidRPr="001D7269">
        <w:rPr>
          <w:rFonts w:ascii="Cambria" w:hAnsi="Cambria"/>
          <w:szCs w:val="28"/>
        </w:rPr>
        <w:t>. Роль праці у вихованні гуманної людини. Педагогічні принципи та вимоги до організації праці.</w:t>
      </w:r>
    </w:p>
    <w:p w14:paraId="4F548FFA" w14:textId="77777777" w:rsidR="00551C69" w:rsidRDefault="00551C69" w:rsidP="001D7269">
      <w:pPr>
        <w:widowControl w:val="0"/>
        <w:shd w:val="clear" w:color="auto" w:fill="FFFFFF"/>
        <w:spacing w:after="0" w:line="276" w:lineRule="auto"/>
        <w:jc w:val="center"/>
        <w:rPr>
          <w:rFonts w:ascii="Cambria" w:hAnsi="Cambria"/>
          <w:b/>
          <w:color w:val="000000"/>
          <w:szCs w:val="28"/>
          <w:u w:val="single"/>
        </w:rPr>
      </w:pPr>
    </w:p>
    <w:p w14:paraId="370F3FEA" w14:textId="4A8E475D" w:rsidR="00D02358" w:rsidRPr="001D7269" w:rsidRDefault="00D02358" w:rsidP="001D7269">
      <w:pPr>
        <w:widowControl w:val="0"/>
        <w:shd w:val="clear" w:color="auto" w:fill="FFFFFF"/>
        <w:spacing w:after="0" w:line="276" w:lineRule="auto"/>
        <w:jc w:val="center"/>
        <w:rPr>
          <w:rFonts w:ascii="Cambria" w:hAnsi="Cambria"/>
          <w:b/>
          <w:szCs w:val="28"/>
          <w:u w:val="single"/>
        </w:rPr>
      </w:pPr>
      <w:r w:rsidRPr="001D7269">
        <w:rPr>
          <w:rFonts w:ascii="Cambria" w:hAnsi="Cambria"/>
          <w:b/>
          <w:color w:val="000000"/>
          <w:szCs w:val="28"/>
          <w:u w:val="single"/>
        </w:rPr>
        <w:t>Методичні рекомендації</w:t>
      </w:r>
    </w:p>
    <w:p w14:paraId="5F13CD3F" w14:textId="0A5E72B5" w:rsidR="00D02358" w:rsidRPr="001D7269" w:rsidRDefault="00D0235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Підготовка до висвітлення першого питання семінарського заняття передбачає ознайомлення з біографічними даними видатних вітчизняних педагогів, змістом їх педагогічної діяльності та творами</w:t>
      </w:r>
      <w:r w:rsidR="00B43661" w:rsidRPr="001D7269">
        <w:rPr>
          <w:rFonts w:ascii="Cambria" w:hAnsi="Cambria"/>
          <w:color w:val="000000"/>
          <w:spacing w:val="-4"/>
          <w:szCs w:val="28"/>
        </w:rPr>
        <w:t xml:space="preserve">. </w:t>
      </w:r>
      <w:r w:rsidRPr="001D7269">
        <w:rPr>
          <w:rFonts w:ascii="Cambria" w:hAnsi="Cambria"/>
          <w:color w:val="000000"/>
          <w:spacing w:val="-4"/>
          <w:szCs w:val="28"/>
        </w:rPr>
        <w:t>Необхідно враховувати суспільно-політичні умови, у яких формувався педагогічний світогляд педагогів, вплив класичної педагогічної спадщини, народної педагогіки. Зробіть порівняльну характеристику особливостей педагогічного світогляду обох педагогів, ураховуючи названі джерела впливу та умови власної педагогічної діяльності кожного з педагогів.</w:t>
      </w:r>
    </w:p>
    <w:p w14:paraId="15B5D08B" w14:textId="000840D2" w:rsidR="00D02358" w:rsidRPr="001D7269" w:rsidRDefault="00D0235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В основі будь-якої виховної концепції лежить певна </w:t>
      </w:r>
      <w:r w:rsidRPr="001D7269">
        <w:rPr>
          <w:rFonts w:ascii="Cambria" w:hAnsi="Cambria"/>
          <w:iCs/>
          <w:color w:val="000000"/>
          <w:spacing w:val="-4"/>
          <w:szCs w:val="28"/>
        </w:rPr>
        <w:t xml:space="preserve">система принципів, </w:t>
      </w:r>
      <w:r w:rsidRPr="001D7269">
        <w:rPr>
          <w:rFonts w:ascii="Cambria" w:hAnsi="Cambria"/>
          <w:color w:val="000000"/>
          <w:spacing w:val="-4"/>
          <w:szCs w:val="28"/>
        </w:rPr>
        <w:t>що зумовлює її особливості. Виховні концепції А.</w:t>
      </w:r>
      <w:r w:rsidR="00B43661" w:rsidRPr="001D7269">
        <w:rPr>
          <w:rFonts w:ascii="Cambria" w:hAnsi="Cambria"/>
          <w:color w:val="000000"/>
          <w:spacing w:val="-4"/>
          <w:szCs w:val="28"/>
        </w:rPr>
        <w:t> С. </w:t>
      </w:r>
      <w:r w:rsidRPr="001D7269">
        <w:rPr>
          <w:rFonts w:ascii="Cambria" w:hAnsi="Cambria"/>
          <w:color w:val="000000"/>
          <w:spacing w:val="-4"/>
          <w:szCs w:val="28"/>
        </w:rPr>
        <w:t>Макаренка і В. </w:t>
      </w:r>
      <w:r w:rsidR="00B43661" w:rsidRPr="001D7269">
        <w:rPr>
          <w:rFonts w:ascii="Cambria" w:hAnsi="Cambria"/>
          <w:color w:val="000000"/>
          <w:spacing w:val="-4"/>
          <w:szCs w:val="28"/>
        </w:rPr>
        <w:t>О. </w:t>
      </w:r>
      <w:r w:rsidRPr="001D7269">
        <w:rPr>
          <w:rFonts w:ascii="Cambria" w:hAnsi="Cambria"/>
          <w:color w:val="000000"/>
          <w:spacing w:val="-4"/>
          <w:szCs w:val="28"/>
        </w:rPr>
        <w:t xml:space="preserve">Сухомлинського об’єднують, на нашу думку, наявні в обох з них принципи: 1) розгляду виховного процесу як цілісного й діалектичного, 2) педагогічного гуманізму, 3) зв’язку виховання з життям суспільства, 4) трудової основи виховання, 5) естетичної виразності виховання. Методичне забезпечення окремих принципів суттєво відрізняється в кожній із педагогічних систем, оскільки змістове значення принципів не є тотожним. </w:t>
      </w:r>
    </w:p>
    <w:p w14:paraId="7B0E1220" w14:textId="540A28F4" w:rsidR="00D02358" w:rsidRPr="001D7269" w:rsidRDefault="00D02358"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 xml:space="preserve">Розгляд проблем колективного виховання </w:t>
      </w:r>
      <w:r w:rsidR="00647A9C" w:rsidRPr="001D7269">
        <w:rPr>
          <w:rFonts w:ascii="Cambria" w:hAnsi="Cambria"/>
          <w:color w:val="000000"/>
          <w:spacing w:val="-4"/>
          <w:szCs w:val="28"/>
        </w:rPr>
        <w:t>передбачає ознайомлення з</w:t>
      </w:r>
      <w:r w:rsidRPr="001D7269">
        <w:rPr>
          <w:rFonts w:ascii="Cambria" w:hAnsi="Cambria"/>
          <w:color w:val="000000"/>
          <w:spacing w:val="-4"/>
          <w:szCs w:val="28"/>
        </w:rPr>
        <w:t xml:space="preserve"> прац</w:t>
      </w:r>
      <w:r w:rsidR="00647A9C" w:rsidRPr="001D7269">
        <w:rPr>
          <w:rFonts w:ascii="Cambria" w:hAnsi="Cambria"/>
          <w:color w:val="000000"/>
          <w:spacing w:val="-4"/>
          <w:szCs w:val="28"/>
        </w:rPr>
        <w:t>ями</w:t>
      </w:r>
      <w:r w:rsidRPr="001D7269">
        <w:rPr>
          <w:rFonts w:ascii="Cambria" w:hAnsi="Cambria"/>
          <w:color w:val="000000"/>
          <w:spacing w:val="-4"/>
          <w:szCs w:val="28"/>
        </w:rPr>
        <w:t xml:space="preserve"> </w:t>
      </w:r>
      <w:r w:rsidRPr="001D7269">
        <w:rPr>
          <w:rFonts w:ascii="Cambria" w:hAnsi="Cambria"/>
          <w:b/>
          <w:bCs/>
          <w:color w:val="000000"/>
          <w:spacing w:val="-4"/>
          <w:szCs w:val="28"/>
        </w:rPr>
        <w:t>А. </w:t>
      </w:r>
      <w:r w:rsidR="00B43661" w:rsidRPr="001D7269">
        <w:rPr>
          <w:rFonts w:ascii="Cambria" w:hAnsi="Cambria"/>
          <w:b/>
          <w:bCs/>
          <w:color w:val="000000"/>
          <w:spacing w:val="-4"/>
          <w:szCs w:val="28"/>
        </w:rPr>
        <w:t>С. </w:t>
      </w:r>
      <w:r w:rsidRPr="001D7269">
        <w:rPr>
          <w:rFonts w:ascii="Cambria" w:hAnsi="Cambria"/>
          <w:b/>
          <w:bCs/>
          <w:color w:val="000000"/>
          <w:spacing w:val="-4"/>
          <w:szCs w:val="28"/>
        </w:rPr>
        <w:t>Макаренка</w:t>
      </w:r>
      <w:r w:rsidRPr="001D7269">
        <w:rPr>
          <w:rFonts w:ascii="Cambria" w:hAnsi="Cambria"/>
          <w:color w:val="000000"/>
          <w:spacing w:val="-4"/>
          <w:szCs w:val="28"/>
        </w:rPr>
        <w:t xml:space="preserve"> </w:t>
      </w:r>
      <w:r w:rsidR="00647A9C" w:rsidRPr="001D7269">
        <w:rPr>
          <w:rFonts w:ascii="Cambria" w:hAnsi="Cambria"/>
          <w:color w:val="000000"/>
          <w:spacing w:val="-4"/>
          <w:szCs w:val="28"/>
        </w:rPr>
        <w:t xml:space="preserve">«Взаємини, стиль, тон у колективі», «Дисципліна, режим, покарання», </w:t>
      </w:r>
      <w:r w:rsidRPr="001D7269">
        <w:rPr>
          <w:rFonts w:ascii="Cambria" w:hAnsi="Cambria"/>
          <w:color w:val="000000"/>
          <w:spacing w:val="-4"/>
          <w:szCs w:val="28"/>
        </w:rPr>
        <w:t>«</w:t>
      </w:r>
      <w:r w:rsidR="009F327C" w:rsidRPr="001D7269">
        <w:rPr>
          <w:rFonts w:ascii="Cambria" w:hAnsi="Cambria"/>
          <w:color w:val="000000"/>
          <w:spacing w:val="-4"/>
          <w:szCs w:val="28"/>
        </w:rPr>
        <w:t xml:space="preserve">Педагогічна поема» та інших. </w:t>
      </w:r>
      <w:r w:rsidRPr="001D7269">
        <w:rPr>
          <w:rFonts w:ascii="Cambria" w:hAnsi="Cambria"/>
          <w:color w:val="000000"/>
          <w:spacing w:val="-4"/>
          <w:szCs w:val="28"/>
        </w:rPr>
        <w:t>Систематизуйте прочитане, дайте визначення колективу за А. </w:t>
      </w:r>
      <w:r w:rsidR="009F327C" w:rsidRPr="001D7269">
        <w:rPr>
          <w:rFonts w:ascii="Cambria" w:hAnsi="Cambria"/>
          <w:color w:val="000000"/>
          <w:spacing w:val="-4"/>
          <w:szCs w:val="28"/>
        </w:rPr>
        <w:t>С.</w:t>
      </w:r>
      <w:r w:rsidRPr="001D7269">
        <w:rPr>
          <w:rFonts w:ascii="Cambria" w:hAnsi="Cambria"/>
          <w:color w:val="000000"/>
          <w:spacing w:val="-4"/>
          <w:szCs w:val="28"/>
        </w:rPr>
        <w:t>Макаренком. За якими законами, принципами, організовув</w:t>
      </w:r>
      <w:r w:rsidR="00B43661" w:rsidRPr="001D7269">
        <w:rPr>
          <w:rFonts w:ascii="Cambria" w:hAnsi="Cambria"/>
          <w:color w:val="000000"/>
          <w:spacing w:val="-4"/>
          <w:szCs w:val="28"/>
        </w:rPr>
        <w:t>ав</w:t>
      </w:r>
      <w:r w:rsidRPr="001D7269">
        <w:rPr>
          <w:rFonts w:ascii="Cambria" w:hAnsi="Cambria"/>
          <w:color w:val="000000"/>
          <w:spacing w:val="-4"/>
          <w:szCs w:val="28"/>
        </w:rPr>
        <w:t xml:space="preserve"> життя колективу педагог? Якою була організаційна структура цих колективів, етапи їх розвитку, стиль, тон роботи з колективом? Чи є методики роботи з колективом, розроблені А.</w:t>
      </w:r>
      <w:r w:rsidR="00B43661" w:rsidRPr="001D7269">
        <w:rPr>
          <w:rFonts w:ascii="Cambria" w:hAnsi="Cambria"/>
          <w:color w:val="000000"/>
          <w:spacing w:val="-4"/>
          <w:szCs w:val="28"/>
        </w:rPr>
        <w:t> С. </w:t>
      </w:r>
      <w:r w:rsidRPr="001D7269">
        <w:rPr>
          <w:rFonts w:ascii="Cambria" w:hAnsi="Cambria"/>
          <w:color w:val="000000"/>
          <w:spacing w:val="-4"/>
          <w:szCs w:val="28"/>
        </w:rPr>
        <w:t>Макаренком, актуальними для сучасної школи?</w:t>
      </w:r>
    </w:p>
    <w:p w14:paraId="5941C57A" w14:textId="77777777" w:rsidR="00853813" w:rsidRPr="001D7269" w:rsidRDefault="00853813" w:rsidP="001D7269">
      <w:pPr>
        <w:widowControl w:val="0"/>
        <w:shd w:val="clear" w:color="auto" w:fill="FFFFFF"/>
        <w:tabs>
          <w:tab w:val="left" w:pos="0"/>
        </w:tabs>
        <w:spacing w:after="0" w:line="276" w:lineRule="auto"/>
        <w:ind w:firstLine="709"/>
        <w:jc w:val="both"/>
        <w:rPr>
          <w:rFonts w:ascii="Cambria" w:hAnsi="Cambria"/>
          <w:spacing w:val="-4"/>
          <w:szCs w:val="28"/>
        </w:rPr>
      </w:pPr>
      <w:r w:rsidRPr="001D7269">
        <w:rPr>
          <w:rFonts w:ascii="Cambria" w:hAnsi="Cambria"/>
          <w:color w:val="000000"/>
          <w:spacing w:val="-4"/>
          <w:szCs w:val="28"/>
        </w:rPr>
        <w:t>На основі аналізу наведеного далі уривка з праці А. С. Макаренка зробіть висновок про характер взаємозв’язку загальної програми формування людської особистості та індивідуального корективу до неї, шляхів здійснення цього індивідуального корективу у виховній системі видатного педагога:</w:t>
      </w:r>
    </w:p>
    <w:p w14:paraId="4B41BBB3" w14:textId="77777777" w:rsidR="00853813" w:rsidRPr="001D7269" w:rsidRDefault="00853813" w:rsidP="001D7269">
      <w:pPr>
        <w:widowControl w:val="0"/>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«Я під цілями виховання розумію програму людської особи, програму людського характеру, причому в поняття характеру я вкладаю весь зміст особистості, тобто і характер зовнішніх проявів, і внутрішньої переконаності, і політичне виховання, і знання, геть усю картину людської особи; я вважаю, що ми, педагоги, повинні мати таку програму людської особи, до якої ми повинні прагнути.</w:t>
      </w:r>
    </w:p>
    <w:p w14:paraId="33CAAED3" w14:textId="77777777" w:rsidR="00853813" w:rsidRPr="001D7269" w:rsidRDefault="00853813" w:rsidP="001D7269">
      <w:pPr>
        <w:widowControl w:val="0"/>
        <w:shd w:val="clear" w:color="auto" w:fill="FFFFFF"/>
        <w:tabs>
          <w:tab w:val="left" w:pos="0"/>
        </w:tabs>
        <w:spacing w:after="0" w:line="276" w:lineRule="auto"/>
        <w:ind w:firstLine="709"/>
        <w:jc w:val="both"/>
        <w:rPr>
          <w:rFonts w:ascii="Cambria" w:hAnsi="Cambria"/>
          <w:spacing w:val="-4"/>
          <w:szCs w:val="28"/>
        </w:rPr>
      </w:pPr>
      <w:r w:rsidRPr="001D7269">
        <w:rPr>
          <w:rFonts w:ascii="Cambria" w:hAnsi="Cambria"/>
          <w:color w:val="000000"/>
          <w:spacing w:val="-4"/>
          <w:szCs w:val="28"/>
        </w:rPr>
        <w:t>У своїй практичній роботі я не міг без такої програми обійтися. Ніщо так людину не вчить, як досвід. Колись мені дали в тій самій комуні ім. Дзержинського кілька сот чоловік, і в кожному з них я бачив глибокі й небезпечні прагнення характеру, глибокі звички, я повинен був подумати: а яким має бути їх характер, до чого я повинен прагнути, щоб із цього хлопчика, дівчинки виховати громадянина? І коли я задумався, то побачив, що на це питання не можна відповісти двома словами. Виховати хорошого радянського громадянина – це мені не вказувало способу. Я повинен був прийти до більш розгорненої програми людської особи. І підходячи до програми особи, я зіткнувся з таким питанням: що – ця програма особи повинна бути однакова для всіх? Що ж, я повинен вганяти кожну індивідуальність в єдину програму, в стандарт і цього стандарту домагатися? Тоді я повинен пожертвувати індивідуальною привабливістю, своєрідністю, особливою красою особи, а якщо не пожертвувати, то яка ж у мене може бути програма! І я не міг цього питання так просто абстрактно розв’язати, але воно в мене було розв’язане практично протягом десяти років.</w:t>
      </w:r>
    </w:p>
    <w:p w14:paraId="01A1A49B" w14:textId="77777777" w:rsidR="00853813" w:rsidRPr="001D7269" w:rsidRDefault="00853813" w:rsidP="001D7269">
      <w:pPr>
        <w:widowControl w:val="0"/>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Я побачив у своїй виховній роботі, що, дійсно, повинна бути й загальна програма, «стандартна», і індивідуальний коректив до неї. Для мене не виникало питання: чи повинен мій вихованець вийти сміливою людиною, чи я повинен виховати боягуза. Тут я припустив «стандарт», що кожен повинен бути сміливим, мужнім, чесним, працьовитим, патріотом. Але що робити, коли підходиш до таких ніжних особливостей людини, як талант? От інколи щодо таланту, коли стоїш перед ним, доводиться переживати надзвичайні сумніви...</w:t>
      </w:r>
    </w:p>
    <w:p w14:paraId="31347A84" w14:textId="77777777" w:rsidR="00853813" w:rsidRPr="001D7269" w:rsidRDefault="00853813" w:rsidP="001D7269">
      <w:pPr>
        <w:widowControl w:val="0"/>
        <w:tabs>
          <w:tab w:val="left" w:pos="0"/>
        </w:tabs>
        <w:spacing w:after="0" w:line="276" w:lineRule="auto"/>
        <w:ind w:firstLine="709"/>
        <w:jc w:val="both"/>
        <w:rPr>
          <w:rFonts w:ascii="Cambria" w:hAnsi="Cambria"/>
          <w:color w:val="000000"/>
          <w:szCs w:val="28"/>
        </w:rPr>
      </w:pPr>
      <w:r w:rsidRPr="001D7269">
        <w:rPr>
          <w:rFonts w:ascii="Cambria" w:hAnsi="Cambria"/>
          <w:color w:val="000000"/>
          <w:szCs w:val="28"/>
        </w:rPr>
        <w:t>...Я глибоко переконаний, що перед кожним педагогом таке питання поставатиме – чи має право педагог втручатися у розвиток характеру і спрямовувати його туди, куди треба, чи він мусить пасивно іти за цим характером? Я вважаю, що питання повинно бути розв’язане так: має право. Але як це зробити? У кожному окремому випадку це треба вирішувати індивідуально, тому що одна річ мати право, а інша – вміти це зробити. Це дві різні проблеми».</w:t>
      </w:r>
    </w:p>
    <w:p w14:paraId="65DA4737" w14:textId="4BA56B28" w:rsidR="00D02358" w:rsidRPr="001D7269" w:rsidRDefault="00D02358" w:rsidP="001D7269">
      <w:pPr>
        <w:widowControl w:val="0"/>
        <w:shd w:val="clear" w:color="auto" w:fill="FFFFFF"/>
        <w:spacing w:after="0" w:line="276" w:lineRule="auto"/>
        <w:ind w:firstLine="709"/>
        <w:jc w:val="both"/>
        <w:rPr>
          <w:rFonts w:ascii="Cambria" w:hAnsi="Cambria"/>
          <w:spacing w:val="-4"/>
          <w:szCs w:val="28"/>
        </w:rPr>
      </w:pPr>
      <w:r w:rsidRPr="001D7269">
        <w:rPr>
          <w:rFonts w:ascii="Cambria" w:hAnsi="Cambria"/>
          <w:color w:val="000000"/>
          <w:spacing w:val="-4"/>
          <w:szCs w:val="28"/>
        </w:rPr>
        <w:t xml:space="preserve">Підготовка до висвітлення питань із педагогічної системи </w:t>
      </w:r>
      <w:r w:rsidRPr="001D7269">
        <w:rPr>
          <w:rFonts w:ascii="Cambria" w:hAnsi="Cambria"/>
          <w:b/>
          <w:color w:val="000000"/>
          <w:spacing w:val="-4"/>
          <w:szCs w:val="28"/>
        </w:rPr>
        <w:t>В. О. Сухомлинського</w:t>
      </w:r>
      <w:r w:rsidRPr="001D7269">
        <w:rPr>
          <w:rFonts w:ascii="Cambria" w:hAnsi="Cambria"/>
          <w:color w:val="000000"/>
          <w:spacing w:val="-4"/>
          <w:szCs w:val="28"/>
        </w:rPr>
        <w:t xml:space="preserve"> передбачає ознайомлення з біографічними даними видатного вітчизняного педагога, змістом його педагогічної діяльності та творами</w:t>
      </w:r>
      <w:r w:rsidR="009F327C" w:rsidRPr="001D7269">
        <w:rPr>
          <w:rFonts w:ascii="Cambria" w:hAnsi="Cambria"/>
          <w:color w:val="000000"/>
          <w:spacing w:val="-4"/>
          <w:szCs w:val="28"/>
        </w:rPr>
        <w:t xml:space="preserve">: </w:t>
      </w:r>
      <w:r w:rsidRPr="001D7269">
        <w:rPr>
          <w:rFonts w:ascii="Cambria" w:hAnsi="Cambria"/>
          <w:color w:val="000000"/>
          <w:spacing w:val="-4"/>
          <w:szCs w:val="28"/>
        </w:rPr>
        <w:t xml:space="preserve"> «Серце віддаю дітям», </w:t>
      </w:r>
      <w:r w:rsidR="009F327C" w:rsidRPr="001D7269">
        <w:rPr>
          <w:rFonts w:ascii="Cambria" w:hAnsi="Cambria"/>
          <w:color w:val="000000"/>
          <w:spacing w:val="-4"/>
          <w:szCs w:val="28"/>
        </w:rPr>
        <w:t xml:space="preserve">«Сто порад учителеві», </w:t>
      </w:r>
      <w:r w:rsidRPr="001D7269">
        <w:rPr>
          <w:rFonts w:ascii="Cambria" w:hAnsi="Cambria"/>
          <w:color w:val="000000"/>
          <w:spacing w:val="-4"/>
          <w:szCs w:val="28"/>
        </w:rPr>
        <w:t>«Павлиська середня школа»</w:t>
      </w:r>
      <w:r w:rsidR="009F327C" w:rsidRPr="001D7269">
        <w:rPr>
          <w:rFonts w:ascii="Cambria" w:hAnsi="Cambria"/>
          <w:color w:val="000000"/>
          <w:spacing w:val="-4"/>
          <w:szCs w:val="28"/>
        </w:rPr>
        <w:t xml:space="preserve"> та ін. </w:t>
      </w:r>
    </w:p>
    <w:p w14:paraId="11197135" w14:textId="002626B3" w:rsidR="00D02358" w:rsidRPr="001D7269" w:rsidRDefault="00D02358" w:rsidP="001D7269">
      <w:pPr>
        <w:widowControl w:val="0"/>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4"/>
          <w:szCs w:val="28"/>
        </w:rPr>
        <w:t>Однією із центральних проблем педагогічної спадщини В. Сухомлинського є: проблема педагогічної майстерності як умови ефективної педагогічної діяльності. Ідеї В. Сухомлинського щодо сутності педагогіч</w:t>
      </w:r>
      <w:r w:rsidRPr="001D7269">
        <w:rPr>
          <w:rFonts w:ascii="Cambria" w:hAnsi="Cambria"/>
          <w:color w:val="000000"/>
          <w:spacing w:val="-4"/>
          <w:szCs w:val="28"/>
        </w:rPr>
        <w:softHyphen/>
        <w:t>ної майстерності та шляхів її формування зосереджені в багатьох його творах, зокрема «Павлиська середня школа», «Сто порад учителеві»</w:t>
      </w:r>
      <w:r w:rsidR="00853813" w:rsidRPr="001D7269">
        <w:rPr>
          <w:rFonts w:ascii="Cambria" w:hAnsi="Cambria"/>
          <w:color w:val="000000"/>
          <w:spacing w:val="-4"/>
          <w:szCs w:val="28"/>
        </w:rPr>
        <w:t xml:space="preserve">. </w:t>
      </w:r>
      <w:r w:rsidRPr="001D7269">
        <w:rPr>
          <w:rFonts w:ascii="Cambria" w:hAnsi="Cambria"/>
          <w:color w:val="000000"/>
          <w:spacing w:val="-4"/>
          <w:szCs w:val="28"/>
        </w:rPr>
        <w:t xml:space="preserve">Визначте провідні ідеї цих творів, дайте відповідь на питання: у чому полягають особливості педагогічного почерку В. Сухомлинського як педагога-гуманіста? </w:t>
      </w:r>
    </w:p>
    <w:p w14:paraId="1870182E" w14:textId="77777777" w:rsidR="002D32F2" w:rsidRPr="001D7269" w:rsidRDefault="002D32F2" w:rsidP="001D7269">
      <w:pPr>
        <w:widowControl w:val="0"/>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Сформулюйте провідні критерії правильної організації праці як виховного процесу за А. С. Макаренком. Порівняйте їх із критеріями, розробленими В. О. Сухомлинським, зокрема, в його творі «Серце віддаю дітям»:</w:t>
      </w:r>
    </w:p>
    <w:p w14:paraId="1F5C66BE" w14:textId="77777777" w:rsidR="002D32F2" w:rsidRPr="001D7269" w:rsidRDefault="002D32F2" w:rsidP="001D7269">
      <w:pPr>
        <w:widowControl w:val="0"/>
        <w:shd w:val="clear" w:color="auto" w:fill="FFFFFF"/>
        <w:tabs>
          <w:tab w:val="left" w:pos="0"/>
        </w:tabs>
        <w:spacing w:after="0" w:line="276" w:lineRule="auto"/>
        <w:ind w:firstLine="709"/>
        <w:jc w:val="both"/>
        <w:rPr>
          <w:rFonts w:ascii="Cambria" w:hAnsi="Cambria"/>
          <w:spacing w:val="-4"/>
          <w:szCs w:val="28"/>
        </w:rPr>
      </w:pPr>
      <w:r w:rsidRPr="001D7269">
        <w:rPr>
          <w:rFonts w:ascii="Cambria" w:hAnsi="Cambria"/>
          <w:color w:val="000000"/>
          <w:spacing w:val="-4"/>
          <w:szCs w:val="28"/>
        </w:rPr>
        <w:t>«Праця стає великим вихователем, коли вона входить у духовне життя наших вихованців, дає радість дружби й товариськості, розвиває допитливість і любов до знань, народжує хвилюючу радість подолання труднощів, відкриває все нову й нову красу в навколишньому світі, пробуджує перше громадянське почуття – почуття творця матеріальних благ, без яких неможливе життя людини.</w:t>
      </w:r>
    </w:p>
    <w:p w14:paraId="36DE4C2F" w14:textId="77777777" w:rsidR="002D32F2" w:rsidRPr="001D7269" w:rsidRDefault="002D32F2" w:rsidP="001D7269">
      <w:pPr>
        <w:widowControl w:val="0"/>
        <w:shd w:val="clear" w:color="auto" w:fill="FFFFFF"/>
        <w:tabs>
          <w:tab w:val="left" w:pos="0"/>
        </w:tabs>
        <w:spacing w:after="0" w:line="276" w:lineRule="auto"/>
        <w:ind w:firstLine="709"/>
        <w:jc w:val="both"/>
        <w:rPr>
          <w:rFonts w:ascii="Cambria" w:hAnsi="Cambria"/>
          <w:spacing w:val="-4"/>
          <w:szCs w:val="28"/>
        </w:rPr>
      </w:pPr>
      <w:r w:rsidRPr="001D7269">
        <w:rPr>
          <w:rFonts w:ascii="Cambria" w:hAnsi="Cambria"/>
          <w:color w:val="000000"/>
          <w:spacing w:val="-4"/>
          <w:szCs w:val="28"/>
        </w:rPr>
        <w:t>Радість праці – могутня виховна сила. В роки дитинства кожна дитина має глибоко пережити це благородне почуття» (Цит. за: Сухомлинський В. О. Серце віддаю дітям // Вибр. твори: в 5-ти т. К., 1977. Т. З. С. 236 – 237).</w:t>
      </w:r>
    </w:p>
    <w:p w14:paraId="091D73A8" w14:textId="77777777" w:rsidR="002D32F2" w:rsidRPr="001D7269" w:rsidRDefault="002D32F2" w:rsidP="001D7269">
      <w:pPr>
        <w:widowControl w:val="0"/>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Як доповнює поняття естетичної виразності праці А. С. Макаренка ідея В. О. Сухомлинського про працю як творения краси, висловлена ним, зокрема, у творі «Серце віддаю дітям»:</w:t>
      </w:r>
    </w:p>
    <w:p w14:paraId="49EA9992" w14:textId="77777777" w:rsidR="002D32F2" w:rsidRPr="001D7269" w:rsidRDefault="002D32F2" w:rsidP="001D7269">
      <w:pPr>
        <w:widowControl w:val="0"/>
        <w:shd w:val="clear" w:color="auto" w:fill="FFFFFF"/>
        <w:tabs>
          <w:tab w:val="left" w:pos="0"/>
        </w:tabs>
        <w:spacing w:after="0" w:line="276" w:lineRule="auto"/>
        <w:ind w:firstLine="709"/>
        <w:jc w:val="both"/>
        <w:rPr>
          <w:rFonts w:ascii="Cambria" w:hAnsi="Cambria"/>
          <w:szCs w:val="28"/>
        </w:rPr>
      </w:pPr>
      <w:r w:rsidRPr="001D7269">
        <w:rPr>
          <w:rFonts w:ascii="Cambria" w:hAnsi="Cambria"/>
          <w:color w:val="000000"/>
          <w:szCs w:val="28"/>
        </w:rPr>
        <w:t>«Праця дітей має бути творенням краси – така вимога єдності естетичного і морального виховання....</w:t>
      </w:r>
    </w:p>
    <w:p w14:paraId="48124FF4" w14:textId="77777777" w:rsidR="002D32F2" w:rsidRPr="001D7269" w:rsidRDefault="002D32F2" w:rsidP="001D7269">
      <w:pPr>
        <w:widowControl w:val="0"/>
        <w:tabs>
          <w:tab w:val="left" w:pos="0"/>
        </w:tabs>
        <w:spacing w:after="0" w:line="276" w:lineRule="auto"/>
        <w:ind w:firstLine="709"/>
        <w:jc w:val="both"/>
        <w:rPr>
          <w:rFonts w:ascii="Cambria" w:hAnsi="Cambria"/>
          <w:color w:val="000000"/>
          <w:szCs w:val="28"/>
        </w:rPr>
      </w:pPr>
      <w:r w:rsidRPr="001D7269">
        <w:rPr>
          <w:rFonts w:ascii="Cambria" w:hAnsi="Cambria"/>
          <w:color w:val="000000"/>
          <w:szCs w:val="28"/>
        </w:rPr>
        <w:t>Краса виховує моральну чистоту, людяність лише тоді, коди праця, що створює красу, олюднена високими моральними спонуканнями, передусім пройнята повагою до людини. Чим глибша ця олюдненість праці, що створює красу для людей, тим більше поважає людина саму себе, тим більш стає нетерпимим для неї відступ від норм моралі» (Цит. за: Сухомлинський В. О. Серце віддаю дітям // Вибрані твори: в 5-ти т. К., 1977. Т. З. С. 241 – 242).</w:t>
      </w:r>
    </w:p>
    <w:p w14:paraId="6AA086BC" w14:textId="027840D0" w:rsidR="002D32F2" w:rsidRPr="001D7269" w:rsidRDefault="002D32F2" w:rsidP="001D7269">
      <w:pPr>
        <w:pStyle w:val="af6"/>
        <w:widowControl w:val="0"/>
        <w:tabs>
          <w:tab w:val="left" w:pos="0"/>
        </w:tabs>
        <w:spacing w:line="276" w:lineRule="auto"/>
        <w:ind w:left="0"/>
        <w:rPr>
          <w:rFonts w:ascii="Cambria" w:hAnsi="Cambria"/>
          <w:color w:val="000000"/>
          <w:sz w:val="28"/>
          <w:szCs w:val="28"/>
        </w:rPr>
      </w:pPr>
      <w:r w:rsidRPr="001D7269">
        <w:rPr>
          <w:rFonts w:ascii="Cambria" w:hAnsi="Cambria"/>
          <w:color w:val="000000"/>
          <w:spacing w:val="-4"/>
          <w:sz w:val="28"/>
          <w:szCs w:val="28"/>
        </w:rPr>
        <w:t>Прокоментуйте думку В. Сухомлинського, наведену далі. Наведіть приклади з творів педагога, які ілюструють її: «Учіть своїх вихованців бачити людину. Нехай кожний навчиться бачити в людині, як у дзеркалі, самого себе. Дати кожному юнакові, кожній дівчині це дзеркало, навчити дивитися в нього – це одна з вершин педагогічної мудрості. Якщо ви хочете стати справжнім вихователем юнацтва, учіть бачити в цьому дзеркалі найтонші, найзаповітніші, найнесподіваніші рисочки» («Сто порад учителеві»).</w:t>
      </w:r>
      <w:r w:rsidRPr="001D7269">
        <w:rPr>
          <w:rFonts w:ascii="Cambria" w:hAnsi="Cambria"/>
          <w:color w:val="000000"/>
          <w:sz w:val="28"/>
          <w:szCs w:val="28"/>
        </w:rPr>
        <w:t xml:space="preserve"> Чи можливе відтворення педагогічної системи В. Сухомлинського в сучасних умовах у цілісному її вигляді? Обґрунтуйте свою думку.</w:t>
      </w:r>
    </w:p>
    <w:p w14:paraId="0B789F35" w14:textId="77777777" w:rsidR="009F327C" w:rsidRPr="001D7269" w:rsidRDefault="009F327C" w:rsidP="001D7269">
      <w:pPr>
        <w:widowControl w:val="0"/>
        <w:shd w:val="clear" w:color="auto" w:fill="FFFFFF"/>
        <w:spacing w:after="0" w:line="276" w:lineRule="auto"/>
        <w:ind w:firstLine="709"/>
        <w:jc w:val="both"/>
        <w:rPr>
          <w:rFonts w:ascii="Cambria" w:hAnsi="Cambria"/>
          <w:spacing w:val="-4"/>
          <w:szCs w:val="28"/>
        </w:rPr>
      </w:pPr>
    </w:p>
    <w:p w14:paraId="63481AB2" w14:textId="77777777" w:rsidR="009F327C" w:rsidRPr="001D7269" w:rsidRDefault="009F327C" w:rsidP="001D7269">
      <w:pPr>
        <w:widowControl w:val="0"/>
        <w:shd w:val="clear" w:color="auto" w:fill="FFFFFF"/>
        <w:spacing w:after="0" w:line="276" w:lineRule="auto"/>
        <w:jc w:val="center"/>
        <w:rPr>
          <w:rFonts w:ascii="Cambria" w:hAnsi="Cambria"/>
          <w:b/>
          <w:color w:val="000000"/>
          <w:szCs w:val="28"/>
          <w:u w:val="single"/>
        </w:rPr>
      </w:pPr>
      <w:r w:rsidRPr="001D7269">
        <w:rPr>
          <w:rFonts w:ascii="Cambria" w:hAnsi="Cambria"/>
          <w:b/>
          <w:color w:val="000000"/>
          <w:szCs w:val="28"/>
          <w:u w:val="single"/>
        </w:rPr>
        <w:t>Першоджерела для обов’язкового ознайомлення</w:t>
      </w:r>
    </w:p>
    <w:p w14:paraId="08B8CDAA" w14:textId="6FA40706" w:rsidR="00853813" w:rsidRPr="001D7269" w:rsidRDefault="009F327C"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1. Макаренко А. С.:</w:t>
      </w:r>
      <w:r w:rsidR="00853813" w:rsidRPr="001D7269">
        <w:rPr>
          <w:rFonts w:ascii="Cambria" w:hAnsi="Cambria"/>
          <w:color w:val="000000"/>
          <w:szCs w:val="28"/>
        </w:rPr>
        <w:t xml:space="preserve"> «Взаємини, стиль, тон у колективі». «</w:t>
      </w:r>
      <w:r w:rsidR="00853813" w:rsidRPr="001D7269">
        <w:rPr>
          <w:rFonts w:ascii="Cambria" w:hAnsi="Cambria"/>
          <w:szCs w:val="28"/>
        </w:rPr>
        <w:t>Дисципліна, режим, покарання та заохочення». «</w:t>
      </w:r>
      <w:r w:rsidRPr="001D7269">
        <w:rPr>
          <w:rFonts w:ascii="Cambria" w:hAnsi="Cambria"/>
          <w:color w:val="000000"/>
          <w:szCs w:val="28"/>
        </w:rPr>
        <w:t>Педагогічна поема</w:t>
      </w:r>
      <w:r w:rsidR="00853813" w:rsidRPr="001D7269">
        <w:rPr>
          <w:rFonts w:ascii="Cambria" w:hAnsi="Cambria"/>
          <w:color w:val="000000"/>
          <w:szCs w:val="28"/>
        </w:rPr>
        <w:t>». (Хрестоматія з історії педагогіки. Частина 1. Вітчизняна школа і педагогіка. Суми: СумДПУ, 2003. С. 197 – 224).</w:t>
      </w:r>
    </w:p>
    <w:p w14:paraId="5024B65E" w14:textId="5A5B2807" w:rsidR="00853813" w:rsidRPr="001D7269" w:rsidRDefault="009F327C"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2. В. О. Сухомлинський:</w:t>
      </w:r>
      <w:r w:rsidR="00853813" w:rsidRPr="001D7269">
        <w:rPr>
          <w:rFonts w:ascii="Cambria" w:hAnsi="Cambria"/>
          <w:color w:val="000000"/>
          <w:szCs w:val="28"/>
        </w:rPr>
        <w:t xml:space="preserve"> «Як виховати справжню людину».</w:t>
      </w:r>
      <w:r w:rsidR="002D32F2" w:rsidRPr="001D7269">
        <w:rPr>
          <w:rFonts w:ascii="Cambria" w:hAnsi="Cambria"/>
          <w:color w:val="000000"/>
          <w:szCs w:val="28"/>
        </w:rPr>
        <w:t xml:space="preserve"> </w:t>
      </w:r>
      <w:r w:rsidR="00853813" w:rsidRPr="001D7269">
        <w:rPr>
          <w:rFonts w:ascii="Cambria" w:hAnsi="Cambria"/>
          <w:color w:val="000000"/>
          <w:szCs w:val="28"/>
        </w:rPr>
        <w:t>«Серце віддаю дітям». «</w:t>
      </w:r>
      <w:r w:rsidRPr="001D7269">
        <w:rPr>
          <w:rFonts w:ascii="Cambria" w:hAnsi="Cambria"/>
          <w:color w:val="000000"/>
          <w:szCs w:val="28"/>
        </w:rPr>
        <w:t>Сто порад учителеві</w:t>
      </w:r>
      <w:r w:rsidR="00853813" w:rsidRPr="001D7269">
        <w:rPr>
          <w:rFonts w:ascii="Cambria" w:hAnsi="Cambria"/>
          <w:color w:val="000000"/>
          <w:szCs w:val="28"/>
        </w:rPr>
        <w:t>» (Хрестоматія з історії педагогіки. Частина 1. Вітчизняна школа і педагогіка. Суми: СумДПУ, 2003. С. 225 – 253).</w:t>
      </w:r>
    </w:p>
    <w:p w14:paraId="5F49B947" w14:textId="77777777" w:rsidR="00551C69" w:rsidRDefault="00551C69" w:rsidP="001D7269">
      <w:pPr>
        <w:widowControl w:val="0"/>
        <w:spacing w:line="276" w:lineRule="auto"/>
        <w:jc w:val="center"/>
        <w:rPr>
          <w:rFonts w:ascii="Cambria" w:hAnsi="Cambria"/>
          <w:b/>
          <w:szCs w:val="28"/>
          <w:u w:val="single"/>
        </w:rPr>
      </w:pPr>
    </w:p>
    <w:p w14:paraId="57B0A70B" w14:textId="7A2457D0" w:rsidR="009F327C" w:rsidRPr="001D7269" w:rsidRDefault="009F327C" w:rsidP="001D7269">
      <w:pPr>
        <w:widowControl w:val="0"/>
        <w:spacing w:line="276" w:lineRule="auto"/>
        <w:jc w:val="center"/>
        <w:rPr>
          <w:rFonts w:ascii="Cambria" w:hAnsi="Cambria"/>
          <w:b/>
          <w:szCs w:val="28"/>
          <w:u w:val="single"/>
        </w:rPr>
      </w:pPr>
      <w:r w:rsidRPr="001D7269">
        <w:rPr>
          <w:rFonts w:ascii="Cambria" w:hAnsi="Cambria"/>
          <w:b/>
          <w:szCs w:val="28"/>
          <w:u w:val="single"/>
        </w:rPr>
        <w:t>Робота з першоджерелами</w:t>
      </w:r>
    </w:p>
    <w:p w14:paraId="4E9B7F3B" w14:textId="77777777" w:rsidR="00710B8E" w:rsidRPr="001D7269" w:rsidRDefault="00710B8E" w:rsidP="001D7269">
      <w:pPr>
        <w:widowControl w:val="0"/>
        <w:spacing w:after="0" w:line="276" w:lineRule="auto"/>
        <w:ind w:firstLine="709"/>
        <w:jc w:val="both"/>
        <w:rPr>
          <w:rFonts w:ascii="Cambria" w:hAnsi="Cambria"/>
          <w:szCs w:val="28"/>
        </w:rPr>
      </w:pPr>
      <w:r w:rsidRPr="001D7269">
        <w:rPr>
          <w:rFonts w:ascii="Cambria" w:hAnsi="Cambria"/>
          <w:szCs w:val="28"/>
        </w:rPr>
        <w:t xml:space="preserve">Ознайомтесь із творами </w:t>
      </w:r>
      <w:r w:rsidRPr="001D7269">
        <w:rPr>
          <w:rFonts w:ascii="Cambria" w:hAnsi="Cambria"/>
          <w:b/>
          <w:bCs/>
          <w:szCs w:val="28"/>
        </w:rPr>
        <w:t>А.С. Макаренка</w:t>
      </w:r>
      <w:r w:rsidRPr="001D7269">
        <w:rPr>
          <w:rFonts w:ascii="Cambria" w:hAnsi="Cambria"/>
          <w:szCs w:val="28"/>
        </w:rPr>
        <w:t xml:space="preserve"> та дайте відповіді на питання: </w:t>
      </w:r>
    </w:p>
    <w:p w14:paraId="531F62B0" w14:textId="39FB50BA" w:rsidR="00710B8E" w:rsidRPr="001D7269" w:rsidRDefault="00710B8E">
      <w:pPr>
        <w:pStyle w:val="af6"/>
        <w:widowControl w:val="0"/>
        <w:numPr>
          <w:ilvl w:val="0"/>
          <w:numId w:val="31"/>
        </w:numPr>
        <w:tabs>
          <w:tab w:val="left" w:pos="851"/>
        </w:tabs>
        <w:spacing w:line="276" w:lineRule="auto"/>
        <w:ind w:left="284" w:firstLine="283"/>
        <w:rPr>
          <w:rFonts w:ascii="Cambria" w:hAnsi="Cambria"/>
          <w:sz w:val="28"/>
          <w:szCs w:val="28"/>
        </w:rPr>
      </w:pPr>
      <w:r w:rsidRPr="001D7269">
        <w:rPr>
          <w:rFonts w:ascii="Cambria" w:hAnsi="Cambria"/>
          <w:sz w:val="28"/>
          <w:szCs w:val="28"/>
        </w:rPr>
        <w:t>Як А. С. Макаренко визнача</w:t>
      </w:r>
      <w:r w:rsidR="00D862EB" w:rsidRPr="001D7269">
        <w:rPr>
          <w:rFonts w:ascii="Cambria" w:hAnsi="Cambria"/>
          <w:sz w:val="28"/>
          <w:szCs w:val="28"/>
        </w:rPr>
        <w:t>в</w:t>
      </w:r>
      <w:r w:rsidRPr="001D7269">
        <w:rPr>
          <w:rFonts w:ascii="Cambria" w:hAnsi="Cambria"/>
          <w:sz w:val="28"/>
          <w:szCs w:val="28"/>
        </w:rPr>
        <w:t xml:space="preserve"> поняття «тон» у педагогічному колективі та яку роль він відіграє у виховному процесі?</w:t>
      </w:r>
    </w:p>
    <w:p w14:paraId="1B7F0335" w14:textId="4127BC33" w:rsidR="00710B8E" w:rsidRPr="001D7269" w:rsidRDefault="00710B8E">
      <w:pPr>
        <w:pStyle w:val="af6"/>
        <w:widowControl w:val="0"/>
        <w:numPr>
          <w:ilvl w:val="0"/>
          <w:numId w:val="31"/>
        </w:numPr>
        <w:tabs>
          <w:tab w:val="left" w:pos="851"/>
        </w:tabs>
        <w:spacing w:line="276" w:lineRule="auto"/>
        <w:ind w:left="284" w:firstLine="283"/>
        <w:rPr>
          <w:rFonts w:ascii="Cambria" w:hAnsi="Cambria"/>
          <w:sz w:val="28"/>
          <w:szCs w:val="28"/>
        </w:rPr>
      </w:pPr>
      <w:r w:rsidRPr="001D7269">
        <w:rPr>
          <w:rFonts w:ascii="Cambria" w:hAnsi="Cambria"/>
          <w:sz w:val="28"/>
          <w:szCs w:val="28"/>
        </w:rPr>
        <w:t>Які взаємини в колективі А.С. Макаренко вважа</w:t>
      </w:r>
      <w:r w:rsidR="00D862EB" w:rsidRPr="001D7269">
        <w:rPr>
          <w:rFonts w:ascii="Cambria" w:hAnsi="Cambria"/>
          <w:sz w:val="28"/>
          <w:szCs w:val="28"/>
        </w:rPr>
        <w:t>в</w:t>
      </w:r>
      <w:r w:rsidRPr="001D7269">
        <w:rPr>
          <w:rFonts w:ascii="Cambria" w:hAnsi="Cambria"/>
          <w:sz w:val="28"/>
          <w:szCs w:val="28"/>
        </w:rPr>
        <w:t xml:space="preserve"> педагогічно доцільними й продуктивними?</w:t>
      </w:r>
    </w:p>
    <w:p w14:paraId="003A1315" w14:textId="214A6827" w:rsidR="00710B8E" w:rsidRPr="001D7269" w:rsidRDefault="00710B8E">
      <w:pPr>
        <w:pStyle w:val="af6"/>
        <w:widowControl w:val="0"/>
        <w:numPr>
          <w:ilvl w:val="0"/>
          <w:numId w:val="31"/>
        </w:numPr>
        <w:tabs>
          <w:tab w:val="left" w:pos="851"/>
        </w:tabs>
        <w:spacing w:line="276" w:lineRule="auto"/>
        <w:ind w:left="284" w:firstLine="283"/>
        <w:rPr>
          <w:rFonts w:ascii="Cambria" w:hAnsi="Cambria"/>
          <w:sz w:val="28"/>
          <w:szCs w:val="28"/>
        </w:rPr>
      </w:pPr>
      <w:r w:rsidRPr="001D7269">
        <w:rPr>
          <w:rFonts w:ascii="Cambria" w:hAnsi="Cambria"/>
          <w:sz w:val="28"/>
          <w:szCs w:val="28"/>
        </w:rPr>
        <w:t>Як стиль спілкування педагога впливає на моральний клімат і дисципліну в дитячому колективі?</w:t>
      </w:r>
    </w:p>
    <w:p w14:paraId="4EFAC054" w14:textId="09E6858F" w:rsidR="00710B8E" w:rsidRPr="001D7269" w:rsidRDefault="00710B8E">
      <w:pPr>
        <w:pStyle w:val="af6"/>
        <w:widowControl w:val="0"/>
        <w:numPr>
          <w:ilvl w:val="0"/>
          <w:numId w:val="31"/>
        </w:numPr>
        <w:tabs>
          <w:tab w:val="left" w:pos="851"/>
        </w:tabs>
        <w:spacing w:line="276" w:lineRule="auto"/>
        <w:ind w:left="284" w:firstLine="283"/>
        <w:rPr>
          <w:rFonts w:ascii="Cambria" w:hAnsi="Cambria"/>
          <w:sz w:val="28"/>
          <w:szCs w:val="28"/>
        </w:rPr>
      </w:pPr>
      <w:r w:rsidRPr="001D7269">
        <w:rPr>
          <w:rFonts w:ascii="Cambria" w:hAnsi="Cambria"/>
          <w:sz w:val="28"/>
          <w:szCs w:val="28"/>
        </w:rPr>
        <w:t>Чому педагог наголошу</w:t>
      </w:r>
      <w:r w:rsidR="00D862EB" w:rsidRPr="001D7269">
        <w:rPr>
          <w:rFonts w:ascii="Cambria" w:hAnsi="Cambria"/>
          <w:sz w:val="28"/>
          <w:szCs w:val="28"/>
        </w:rPr>
        <w:t>вав</w:t>
      </w:r>
      <w:r w:rsidRPr="001D7269">
        <w:rPr>
          <w:rFonts w:ascii="Cambria" w:hAnsi="Cambria"/>
          <w:sz w:val="28"/>
          <w:szCs w:val="28"/>
        </w:rPr>
        <w:t xml:space="preserve"> на важливості послідовності та єдності вимог у системі взаємин педагога з вихованцями?</w:t>
      </w:r>
    </w:p>
    <w:p w14:paraId="2B86FAF0" w14:textId="1EC38667" w:rsidR="00710B8E" w:rsidRPr="001D7269" w:rsidRDefault="00710B8E">
      <w:pPr>
        <w:pStyle w:val="a5"/>
        <w:numPr>
          <w:ilvl w:val="0"/>
          <w:numId w:val="31"/>
        </w:numPr>
        <w:tabs>
          <w:tab w:val="left" w:pos="851"/>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Як А. С. Макаренко поясню</w:t>
      </w:r>
      <w:r w:rsidR="00D862EB" w:rsidRPr="001D7269">
        <w:rPr>
          <w:rFonts w:ascii="Cambria" w:hAnsi="Cambria"/>
          <w:sz w:val="28"/>
          <w:szCs w:val="28"/>
        </w:rPr>
        <w:t>вав</w:t>
      </w:r>
      <w:r w:rsidRPr="001D7269">
        <w:rPr>
          <w:rFonts w:ascii="Cambria" w:hAnsi="Cambria"/>
          <w:sz w:val="28"/>
          <w:szCs w:val="28"/>
        </w:rPr>
        <w:t xml:space="preserve"> роль дисципліни у вихованні та розвитку колективу?</w:t>
      </w:r>
    </w:p>
    <w:p w14:paraId="74558B92" w14:textId="6484BEDA" w:rsidR="00710B8E" w:rsidRPr="001D7269" w:rsidRDefault="00710B8E">
      <w:pPr>
        <w:pStyle w:val="a5"/>
        <w:numPr>
          <w:ilvl w:val="0"/>
          <w:numId w:val="31"/>
        </w:numPr>
        <w:tabs>
          <w:tab w:val="left" w:pos="851"/>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У чому, за педагогом, полягає значення режиму дня в організації життя вихованців?</w:t>
      </w:r>
    </w:p>
    <w:p w14:paraId="10D85DB2" w14:textId="03F78C79" w:rsidR="00710B8E" w:rsidRPr="001D7269" w:rsidRDefault="00710B8E">
      <w:pPr>
        <w:pStyle w:val="a5"/>
        <w:numPr>
          <w:ilvl w:val="0"/>
          <w:numId w:val="31"/>
        </w:numPr>
        <w:tabs>
          <w:tab w:val="left" w:pos="851"/>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Які принципи покарання вважав прийнятними та ефективними А.</w:t>
      </w:r>
      <w:r w:rsidR="00D862EB" w:rsidRPr="001D7269">
        <w:rPr>
          <w:rFonts w:ascii="Cambria" w:hAnsi="Cambria"/>
          <w:sz w:val="28"/>
          <w:szCs w:val="28"/>
        </w:rPr>
        <w:t> С. </w:t>
      </w:r>
      <w:r w:rsidRPr="001D7269">
        <w:rPr>
          <w:rFonts w:ascii="Cambria" w:hAnsi="Cambria"/>
          <w:sz w:val="28"/>
          <w:szCs w:val="28"/>
        </w:rPr>
        <w:t>Макаренко?</w:t>
      </w:r>
    </w:p>
    <w:p w14:paraId="578F40AB" w14:textId="474F4C10" w:rsidR="00710B8E" w:rsidRPr="001D7269" w:rsidRDefault="00710B8E">
      <w:pPr>
        <w:pStyle w:val="a5"/>
        <w:numPr>
          <w:ilvl w:val="0"/>
          <w:numId w:val="31"/>
        </w:numPr>
        <w:tabs>
          <w:tab w:val="left" w:pos="851"/>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Як педагог розумів і застосовував заохочення у системі виховання?</w:t>
      </w:r>
    </w:p>
    <w:p w14:paraId="2DB0B325" w14:textId="7BE30BB1" w:rsidR="00710B8E" w:rsidRPr="001D7269" w:rsidRDefault="00710B8E">
      <w:pPr>
        <w:pStyle w:val="a5"/>
        <w:numPr>
          <w:ilvl w:val="0"/>
          <w:numId w:val="31"/>
        </w:numPr>
        <w:tabs>
          <w:tab w:val="left" w:pos="851"/>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Яку роль у «Педагогічній поемі» відіграє колектив як чинник морального й соціального розвитку особистості?</w:t>
      </w:r>
    </w:p>
    <w:p w14:paraId="6ED54FCE" w14:textId="0BE761CF" w:rsidR="00710B8E" w:rsidRPr="001D7269" w:rsidRDefault="00710B8E">
      <w:pPr>
        <w:pStyle w:val="a5"/>
        <w:numPr>
          <w:ilvl w:val="0"/>
          <w:numId w:val="31"/>
        </w:numPr>
        <w:tabs>
          <w:tab w:val="left" w:pos="851"/>
          <w:tab w:val="left" w:pos="993"/>
        </w:tabs>
        <w:spacing w:before="0" w:beforeAutospacing="0" w:after="0" w:afterAutospacing="0" w:line="276" w:lineRule="auto"/>
        <w:ind w:left="284" w:firstLine="283"/>
        <w:jc w:val="both"/>
        <w:rPr>
          <w:rFonts w:ascii="Cambria" w:hAnsi="Cambria"/>
          <w:sz w:val="28"/>
          <w:szCs w:val="28"/>
        </w:rPr>
      </w:pPr>
      <w:r w:rsidRPr="001D7269">
        <w:rPr>
          <w:rFonts w:ascii="Cambria" w:hAnsi="Cambria"/>
          <w:sz w:val="28"/>
          <w:szCs w:val="28"/>
        </w:rPr>
        <w:t xml:space="preserve">Як у творах </w:t>
      </w:r>
      <w:r w:rsidR="00D862EB" w:rsidRPr="001D7269">
        <w:rPr>
          <w:rFonts w:ascii="Cambria" w:hAnsi="Cambria"/>
          <w:sz w:val="28"/>
          <w:szCs w:val="28"/>
        </w:rPr>
        <w:t xml:space="preserve">А.С.Макаренка </w:t>
      </w:r>
      <w:r w:rsidRPr="001D7269">
        <w:rPr>
          <w:rFonts w:ascii="Cambria" w:hAnsi="Cambria"/>
          <w:sz w:val="28"/>
          <w:szCs w:val="28"/>
        </w:rPr>
        <w:t>розкривається ідея довіри між педагогом і вихованцем?</w:t>
      </w:r>
    </w:p>
    <w:p w14:paraId="086388FA" w14:textId="5DF0C11C" w:rsidR="00710B8E" w:rsidRPr="001D7269" w:rsidRDefault="00710B8E">
      <w:pPr>
        <w:pStyle w:val="a5"/>
        <w:numPr>
          <w:ilvl w:val="0"/>
          <w:numId w:val="31"/>
        </w:numPr>
        <w:tabs>
          <w:tab w:val="left" w:pos="851"/>
          <w:tab w:val="left" w:pos="993"/>
        </w:tabs>
        <w:spacing w:before="0" w:beforeAutospacing="0" w:after="0" w:afterAutospacing="0" w:line="276" w:lineRule="auto"/>
        <w:ind w:left="284" w:firstLine="284"/>
        <w:jc w:val="both"/>
        <w:rPr>
          <w:rFonts w:ascii="Cambria" w:hAnsi="Cambria"/>
          <w:sz w:val="28"/>
          <w:szCs w:val="28"/>
        </w:rPr>
      </w:pPr>
      <w:r w:rsidRPr="001D7269">
        <w:rPr>
          <w:rFonts w:ascii="Cambria" w:hAnsi="Cambria"/>
          <w:sz w:val="28"/>
          <w:szCs w:val="28"/>
        </w:rPr>
        <w:t>Які приклади успішного перевиховання важковиховуваних дітей наведено в «Педагогічній поемі»</w:t>
      </w:r>
      <w:r w:rsidR="00D862EB" w:rsidRPr="001D7269">
        <w:rPr>
          <w:rFonts w:ascii="Cambria" w:hAnsi="Cambria"/>
          <w:sz w:val="28"/>
          <w:szCs w:val="28"/>
        </w:rPr>
        <w:t>, про які е</w:t>
      </w:r>
      <w:r w:rsidRPr="001D7269">
        <w:rPr>
          <w:rFonts w:ascii="Cambria" w:hAnsi="Cambria"/>
          <w:sz w:val="28"/>
          <w:szCs w:val="28"/>
        </w:rPr>
        <w:t xml:space="preserve">фективні методів </w:t>
      </w:r>
      <w:r w:rsidR="00D862EB" w:rsidRPr="001D7269">
        <w:rPr>
          <w:rFonts w:ascii="Cambria" w:hAnsi="Cambria"/>
          <w:sz w:val="28"/>
          <w:szCs w:val="28"/>
        </w:rPr>
        <w:t xml:space="preserve">виховної роботи А.С. </w:t>
      </w:r>
      <w:r w:rsidRPr="001D7269">
        <w:rPr>
          <w:rFonts w:ascii="Cambria" w:hAnsi="Cambria"/>
          <w:sz w:val="28"/>
          <w:szCs w:val="28"/>
        </w:rPr>
        <w:t>Макаренка</w:t>
      </w:r>
      <w:r w:rsidR="00D862EB" w:rsidRPr="001D7269">
        <w:rPr>
          <w:rFonts w:ascii="Cambria" w:hAnsi="Cambria"/>
          <w:sz w:val="28"/>
          <w:szCs w:val="28"/>
        </w:rPr>
        <w:t xml:space="preserve"> вони свідчать</w:t>
      </w:r>
      <w:r w:rsidRPr="001D7269">
        <w:rPr>
          <w:rFonts w:ascii="Cambria" w:hAnsi="Cambria"/>
          <w:sz w:val="28"/>
          <w:szCs w:val="28"/>
        </w:rPr>
        <w:t>?</w:t>
      </w:r>
    </w:p>
    <w:p w14:paraId="35516C68" w14:textId="4985DDF3" w:rsidR="00D862EB" w:rsidRPr="001D7269" w:rsidRDefault="00D862EB" w:rsidP="001D7269">
      <w:pPr>
        <w:widowControl w:val="0"/>
        <w:tabs>
          <w:tab w:val="left" w:pos="993"/>
        </w:tabs>
        <w:spacing w:after="0" w:line="276" w:lineRule="auto"/>
        <w:ind w:firstLine="567"/>
        <w:jc w:val="both"/>
        <w:rPr>
          <w:rFonts w:ascii="Cambria" w:hAnsi="Cambria" w:cs="Times New Roman"/>
          <w:szCs w:val="28"/>
        </w:rPr>
      </w:pPr>
      <w:r w:rsidRPr="001D7269">
        <w:rPr>
          <w:rFonts w:ascii="Cambria" w:hAnsi="Cambria" w:cs="Times New Roman"/>
          <w:szCs w:val="28"/>
        </w:rPr>
        <w:t xml:space="preserve">Ознайомтесь із творами </w:t>
      </w:r>
      <w:r w:rsidRPr="001D7269">
        <w:rPr>
          <w:rFonts w:ascii="Cambria" w:hAnsi="Cambria" w:cs="Times New Roman"/>
          <w:b/>
          <w:bCs/>
          <w:szCs w:val="28"/>
        </w:rPr>
        <w:t>В.О. Сухомлинського</w:t>
      </w:r>
      <w:r w:rsidRPr="001D7269">
        <w:rPr>
          <w:rFonts w:ascii="Cambria" w:hAnsi="Cambria" w:cs="Times New Roman"/>
          <w:szCs w:val="28"/>
        </w:rPr>
        <w:t xml:space="preserve"> та дайте відповіді на питання: </w:t>
      </w:r>
    </w:p>
    <w:p w14:paraId="0142E79D" w14:textId="1507C3C6"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Які риси, на думку </w:t>
      </w:r>
      <w:r w:rsidR="001D7269" w:rsidRPr="001D7269">
        <w:rPr>
          <w:rFonts w:ascii="Cambria" w:hAnsi="Cambria"/>
          <w:sz w:val="28"/>
          <w:szCs w:val="28"/>
        </w:rPr>
        <w:t xml:space="preserve">В.О. </w:t>
      </w:r>
      <w:r w:rsidRPr="001D7269">
        <w:rPr>
          <w:rFonts w:ascii="Cambria" w:hAnsi="Cambria"/>
          <w:sz w:val="28"/>
          <w:szCs w:val="28"/>
        </w:rPr>
        <w:t>Сухомлинського, має втілювати в собі справжня людина?</w:t>
      </w:r>
    </w:p>
    <w:p w14:paraId="7EBC2FB3" w14:textId="7486966B"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Чому </w:t>
      </w:r>
      <w:r w:rsidR="001D7269" w:rsidRPr="001D7269">
        <w:rPr>
          <w:rFonts w:ascii="Cambria" w:hAnsi="Cambria"/>
          <w:sz w:val="28"/>
          <w:szCs w:val="28"/>
        </w:rPr>
        <w:t xml:space="preserve">педагог </w:t>
      </w:r>
      <w:r w:rsidRPr="001D7269">
        <w:rPr>
          <w:rFonts w:ascii="Cambria" w:hAnsi="Cambria"/>
          <w:sz w:val="28"/>
          <w:szCs w:val="28"/>
        </w:rPr>
        <w:t>вважа</w:t>
      </w:r>
      <w:r w:rsidR="001D7269" w:rsidRPr="001D7269">
        <w:rPr>
          <w:rFonts w:ascii="Cambria" w:hAnsi="Cambria"/>
          <w:sz w:val="28"/>
          <w:szCs w:val="28"/>
        </w:rPr>
        <w:t>в</w:t>
      </w:r>
      <w:r w:rsidRPr="001D7269">
        <w:rPr>
          <w:rFonts w:ascii="Cambria" w:hAnsi="Cambria"/>
          <w:sz w:val="28"/>
          <w:szCs w:val="28"/>
        </w:rPr>
        <w:t xml:space="preserve"> моральне виховання основою всього освітнього процесу?</w:t>
      </w:r>
    </w:p>
    <w:p w14:paraId="147ED2AD" w14:textId="58B5FD71"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Як педагог поясню</w:t>
      </w:r>
      <w:r w:rsidR="001D7269" w:rsidRPr="001D7269">
        <w:rPr>
          <w:rFonts w:ascii="Cambria" w:hAnsi="Cambria"/>
          <w:sz w:val="28"/>
          <w:szCs w:val="28"/>
        </w:rPr>
        <w:t>вав</w:t>
      </w:r>
      <w:r w:rsidRPr="001D7269">
        <w:rPr>
          <w:rFonts w:ascii="Cambria" w:hAnsi="Cambria"/>
          <w:sz w:val="28"/>
          <w:szCs w:val="28"/>
        </w:rPr>
        <w:t xml:space="preserve"> значення праці у становленні особистості школяра?</w:t>
      </w:r>
    </w:p>
    <w:p w14:paraId="60650466" w14:textId="11635C04"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Яке місце, за </w:t>
      </w:r>
      <w:r w:rsidR="001D7269" w:rsidRPr="001D7269">
        <w:rPr>
          <w:rFonts w:ascii="Cambria" w:hAnsi="Cambria"/>
          <w:sz w:val="28"/>
          <w:szCs w:val="28"/>
        </w:rPr>
        <w:t>В.О.</w:t>
      </w:r>
      <w:r w:rsidRPr="001D7269">
        <w:rPr>
          <w:rFonts w:ascii="Cambria" w:hAnsi="Cambria"/>
          <w:sz w:val="28"/>
          <w:szCs w:val="28"/>
        </w:rPr>
        <w:t>Сухомлинським, займає краса природи у вихованні душі дитини?</w:t>
      </w:r>
    </w:p>
    <w:p w14:paraId="1E6696D2" w14:textId="77777777"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Чому автор приділяє велику увагу вихованню почуття відповідальності з раннього віку?</w:t>
      </w:r>
    </w:p>
    <w:p w14:paraId="60B4C0FE" w14:textId="415B8024"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 у книзі «Серце віддаю дітям» розкривається ставлення </w:t>
      </w:r>
      <w:r w:rsidR="001D7269" w:rsidRPr="001D7269">
        <w:rPr>
          <w:rFonts w:ascii="Cambria" w:hAnsi="Cambria"/>
          <w:sz w:val="28"/>
          <w:szCs w:val="28"/>
        </w:rPr>
        <w:t>В.О. </w:t>
      </w:r>
      <w:r w:rsidRPr="001D7269">
        <w:rPr>
          <w:rFonts w:ascii="Cambria" w:hAnsi="Cambria"/>
          <w:sz w:val="28"/>
          <w:szCs w:val="28"/>
        </w:rPr>
        <w:t>Сухомлинського до ролі вчителя у житті дитини?</w:t>
      </w:r>
    </w:p>
    <w:p w14:paraId="115CADCA" w14:textId="3D9EC0BE"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Які принципи організації шкільного життя вважав ключовими </w:t>
      </w:r>
      <w:r w:rsidR="001D7269" w:rsidRPr="001D7269">
        <w:rPr>
          <w:rFonts w:ascii="Cambria" w:hAnsi="Cambria"/>
          <w:sz w:val="28"/>
          <w:szCs w:val="28"/>
        </w:rPr>
        <w:t>В.О.</w:t>
      </w:r>
      <w:r w:rsidRPr="001D7269">
        <w:rPr>
          <w:rFonts w:ascii="Cambria" w:hAnsi="Cambria"/>
          <w:sz w:val="28"/>
          <w:szCs w:val="28"/>
        </w:rPr>
        <w:t>Сухомлинський?</w:t>
      </w:r>
    </w:p>
    <w:p w14:paraId="2B83C5DF" w14:textId="77777777"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Чим, за словами автора, має керуватись учитель у своїх взаєминах з учнями?</w:t>
      </w:r>
    </w:p>
    <w:p w14:paraId="794ACB48" w14:textId="77777777"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Яку роль відіграє емоційний контакт між учителем і дитиною у процесі навчання?</w:t>
      </w:r>
    </w:p>
    <w:p w14:paraId="4565901A" w14:textId="68383238"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 </w:t>
      </w:r>
      <w:r w:rsidR="001D7269" w:rsidRPr="001D7269">
        <w:rPr>
          <w:rFonts w:ascii="Cambria" w:hAnsi="Cambria"/>
          <w:sz w:val="28"/>
          <w:szCs w:val="28"/>
        </w:rPr>
        <w:t xml:space="preserve">В.О. </w:t>
      </w:r>
      <w:r w:rsidRPr="001D7269">
        <w:rPr>
          <w:rFonts w:ascii="Cambria" w:hAnsi="Cambria"/>
          <w:sz w:val="28"/>
          <w:szCs w:val="28"/>
        </w:rPr>
        <w:t>Сухомлинський тлумачить поняття «школа радості» і чому воно важливе?</w:t>
      </w:r>
    </w:p>
    <w:p w14:paraId="64561487" w14:textId="31BAEBD1"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У чому полягає педагогічна мудрість, яку пропагує </w:t>
      </w:r>
      <w:r w:rsidR="001D7269" w:rsidRPr="001D7269">
        <w:rPr>
          <w:rFonts w:ascii="Cambria" w:hAnsi="Cambria"/>
          <w:sz w:val="28"/>
          <w:szCs w:val="28"/>
        </w:rPr>
        <w:t>В.О. </w:t>
      </w:r>
      <w:r w:rsidRPr="001D7269">
        <w:rPr>
          <w:rFonts w:ascii="Cambria" w:hAnsi="Cambria"/>
          <w:sz w:val="28"/>
          <w:szCs w:val="28"/>
        </w:rPr>
        <w:t>Сухомлинський у «Сто порад учителеві»?</w:t>
      </w:r>
    </w:p>
    <w:p w14:paraId="555E6C23" w14:textId="3622BD02"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Яке значення має індивідуальний підхід до дитини у педагогічній системі </w:t>
      </w:r>
      <w:r w:rsidR="001D7269" w:rsidRPr="001D7269">
        <w:rPr>
          <w:rFonts w:ascii="Cambria" w:hAnsi="Cambria"/>
          <w:sz w:val="28"/>
          <w:szCs w:val="28"/>
        </w:rPr>
        <w:t xml:space="preserve">В.О. </w:t>
      </w:r>
      <w:r w:rsidRPr="001D7269">
        <w:rPr>
          <w:rFonts w:ascii="Cambria" w:hAnsi="Cambria"/>
          <w:sz w:val="28"/>
          <w:szCs w:val="28"/>
        </w:rPr>
        <w:t>Сухомлинського?</w:t>
      </w:r>
    </w:p>
    <w:p w14:paraId="2267668A" w14:textId="77777777"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Як, на думку педагога, слід виховувати гуманізм, доброту й щирість у дітей?</w:t>
      </w:r>
    </w:p>
    <w:p w14:paraId="73D57E37" w14:textId="77777777"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Які методи і форми навчання допомагають реалізувати виховну функцію школи?</w:t>
      </w:r>
    </w:p>
    <w:p w14:paraId="60580C20" w14:textId="44620814" w:rsidR="00D862EB" w:rsidRPr="001D7269" w:rsidRDefault="00D862EB">
      <w:pPr>
        <w:pStyle w:val="a5"/>
        <w:numPr>
          <w:ilvl w:val="0"/>
          <w:numId w:val="32"/>
        </w:numPr>
        <w:tabs>
          <w:tab w:val="left" w:pos="993"/>
        </w:tabs>
        <w:spacing w:before="0" w:beforeAutospacing="0" w:after="0" w:afterAutospacing="0" w:line="276" w:lineRule="auto"/>
        <w:ind w:left="0" w:firstLine="567"/>
        <w:jc w:val="both"/>
        <w:rPr>
          <w:rFonts w:ascii="Cambria" w:hAnsi="Cambria"/>
          <w:sz w:val="28"/>
          <w:szCs w:val="28"/>
        </w:rPr>
      </w:pPr>
      <w:r w:rsidRPr="001D7269">
        <w:rPr>
          <w:rFonts w:ascii="Cambria" w:hAnsi="Cambria"/>
          <w:sz w:val="28"/>
          <w:szCs w:val="28"/>
        </w:rPr>
        <w:t xml:space="preserve">Чому </w:t>
      </w:r>
      <w:r w:rsidR="001D7269" w:rsidRPr="001D7269">
        <w:rPr>
          <w:rFonts w:ascii="Cambria" w:hAnsi="Cambria"/>
          <w:sz w:val="28"/>
          <w:szCs w:val="28"/>
        </w:rPr>
        <w:t>В.О. </w:t>
      </w:r>
      <w:r w:rsidRPr="001D7269">
        <w:rPr>
          <w:rFonts w:ascii="Cambria" w:hAnsi="Cambria"/>
          <w:sz w:val="28"/>
          <w:szCs w:val="28"/>
        </w:rPr>
        <w:t>Сухомлинський заклика</w:t>
      </w:r>
      <w:r w:rsidR="001D7269" w:rsidRPr="001D7269">
        <w:rPr>
          <w:rFonts w:ascii="Cambria" w:hAnsi="Cambria"/>
          <w:sz w:val="28"/>
          <w:szCs w:val="28"/>
        </w:rPr>
        <w:t>в</w:t>
      </w:r>
      <w:r w:rsidRPr="001D7269">
        <w:rPr>
          <w:rFonts w:ascii="Cambria" w:hAnsi="Cambria"/>
          <w:sz w:val="28"/>
          <w:szCs w:val="28"/>
        </w:rPr>
        <w:t xml:space="preserve"> </w:t>
      </w:r>
      <w:r w:rsidR="001D7269" w:rsidRPr="001D7269">
        <w:rPr>
          <w:rFonts w:ascii="Cambria" w:hAnsi="Cambria"/>
          <w:sz w:val="28"/>
          <w:szCs w:val="28"/>
        </w:rPr>
        <w:t>у</w:t>
      </w:r>
      <w:r w:rsidRPr="001D7269">
        <w:rPr>
          <w:rFonts w:ascii="Cambria" w:hAnsi="Cambria"/>
          <w:sz w:val="28"/>
          <w:szCs w:val="28"/>
        </w:rPr>
        <w:t>чителя бути не лише наставником, а насамперед – людиною з великим серцем?</w:t>
      </w:r>
    </w:p>
    <w:p w14:paraId="1A68F237" w14:textId="77777777" w:rsidR="00710B8E" w:rsidRPr="001D7269" w:rsidRDefault="00710B8E" w:rsidP="001D7269">
      <w:pPr>
        <w:widowControl w:val="0"/>
        <w:tabs>
          <w:tab w:val="left" w:pos="0"/>
        </w:tabs>
        <w:spacing w:line="276" w:lineRule="auto"/>
        <w:ind w:firstLine="709"/>
        <w:rPr>
          <w:rFonts w:ascii="Cambria" w:hAnsi="Cambria"/>
          <w:szCs w:val="28"/>
        </w:rPr>
      </w:pPr>
    </w:p>
    <w:p w14:paraId="71B94758" w14:textId="77777777" w:rsidR="002D32F2" w:rsidRPr="001D7269" w:rsidRDefault="002D32F2" w:rsidP="001D7269">
      <w:pPr>
        <w:widowControl w:val="0"/>
        <w:shd w:val="clear" w:color="auto" w:fill="FFFFFF"/>
        <w:tabs>
          <w:tab w:val="left" w:pos="355"/>
        </w:tabs>
        <w:autoSpaceDE w:val="0"/>
        <w:autoSpaceDN w:val="0"/>
        <w:adjustRightInd w:val="0"/>
        <w:spacing w:after="0" w:line="276" w:lineRule="auto"/>
        <w:ind w:firstLine="709"/>
        <w:jc w:val="center"/>
        <w:rPr>
          <w:rFonts w:ascii="Cambria" w:hAnsi="Cambria"/>
          <w:b/>
          <w:bCs/>
          <w:szCs w:val="28"/>
          <w:u w:val="single"/>
        </w:rPr>
      </w:pPr>
      <w:r w:rsidRPr="001D7269">
        <w:rPr>
          <w:rFonts w:ascii="Cambria" w:hAnsi="Cambria"/>
          <w:b/>
          <w:bCs/>
          <w:szCs w:val="28"/>
          <w:u w:val="single"/>
        </w:rPr>
        <w:t>Питання для контролю</w:t>
      </w:r>
    </w:p>
    <w:p w14:paraId="0E614300" w14:textId="77777777" w:rsidR="00D862EB" w:rsidRPr="001D7269" w:rsidRDefault="00D862EB">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У чому полягає мета виховання за А. С. Макаренком?</w:t>
      </w:r>
    </w:p>
    <w:p w14:paraId="44540408" w14:textId="507F823D" w:rsidR="00D862EB" w:rsidRPr="001D7269" w:rsidRDefault="00D862EB">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Сформулюйте сутність принципу педагогічного гуманізму за А. </w:t>
      </w:r>
      <w:r w:rsidR="001D7269" w:rsidRPr="001D7269">
        <w:rPr>
          <w:rFonts w:ascii="Cambria" w:hAnsi="Cambria"/>
          <w:color w:val="000000"/>
          <w:szCs w:val="28"/>
        </w:rPr>
        <w:t xml:space="preserve">С. </w:t>
      </w:r>
      <w:r w:rsidRPr="001D7269">
        <w:rPr>
          <w:rFonts w:ascii="Cambria" w:hAnsi="Cambria"/>
          <w:color w:val="000000"/>
          <w:szCs w:val="28"/>
        </w:rPr>
        <w:t xml:space="preserve">Макаренком. </w:t>
      </w:r>
    </w:p>
    <w:p w14:paraId="03C2D3DA" w14:textId="01213988"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 xml:space="preserve">Назвіть закони життєдіяльності колективу за А. </w:t>
      </w:r>
      <w:r w:rsidR="001D7269" w:rsidRPr="001D7269">
        <w:rPr>
          <w:rFonts w:ascii="Cambria" w:hAnsi="Cambria"/>
          <w:color w:val="000000"/>
          <w:szCs w:val="28"/>
        </w:rPr>
        <w:t>С. </w:t>
      </w:r>
      <w:r w:rsidRPr="001D7269">
        <w:rPr>
          <w:rFonts w:ascii="Cambria" w:hAnsi="Cambria"/>
          <w:color w:val="000000"/>
          <w:szCs w:val="28"/>
        </w:rPr>
        <w:t>Макаренком.</w:t>
      </w:r>
    </w:p>
    <w:p w14:paraId="6445F410" w14:textId="0C009334"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Що таке традиція, у чому полягає роль традицій в організації дитячого колективу за А.</w:t>
      </w:r>
      <w:r w:rsidR="001D7269" w:rsidRPr="001D7269">
        <w:rPr>
          <w:rFonts w:ascii="Cambria" w:hAnsi="Cambria"/>
          <w:color w:val="000000"/>
          <w:szCs w:val="28"/>
        </w:rPr>
        <w:t>С. </w:t>
      </w:r>
      <w:r w:rsidRPr="001D7269">
        <w:rPr>
          <w:rFonts w:ascii="Cambria" w:hAnsi="Cambria"/>
          <w:color w:val="000000"/>
          <w:szCs w:val="28"/>
        </w:rPr>
        <w:t>Макаренком?</w:t>
      </w:r>
    </w:p>
    <w:p w14:paraId="6AB0E78C" w14:textId="694DB13D"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Назвіть педагогічні умови правильної організації трудового виховання за А. </w:t>
      </w:r>
      <w:r w:rsidR="001D7269" w:rsidRPr="001D7269">
        <w:rPr>
          <w:rFonts w:ascii="Cambria" w:hAnsi="Cambria"/>
          <w:color w:val="000000"/>
          <w:szCs w:val="28"/>
        </w:rPr>
        <w:t>С. </w:t>
      </w:r>
      <w:r w:rsidRPr="001D7269">
        <w:rPr>
          <w:rFonts w:ascii="Cambria" w:hAnsi="Cambria"/>
          <w:color w:val="000000"/>
          <w:szCs w:val="28"/>
        </w:rPr>
        <w:t>Макаренком.</w:t>
      </w:r>
    </w:p>
    <w:p w14:paraId="1FAFC89E" w14:textId="66C4E20E"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Які стимули застосовував А.</w:t>
      </w:r>
      <w:r w:rsidR="001D7269" w:rsidRPr="001D7269">
        <w:rPr>
          <w:rFonts w:ascii="Cambria" w:hAnsi="Cambria"/>
          <w:color w:val="000000"/>
          <w:szCs w:val="28"/>
        </w:rPr>
        <w:t> С. </w:t>
      </w:r>
      <w:r w:rsidRPr="001D7269">
        <w:rPr>
          <w:rFonts w:ascii="Cambria" w:hAnsi="Cambria"/>
          <w:color w:val="000000"/>
          <w:szCs w:val="28"/>
        </w:rPr>
        <w:t>Макаренко в процесі організації трудової діяльності?</w:t>
      </w:r>
    </w:p>
    <w:p w14:paraId="35B0184F" w14:textId="77777777"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Що означає поняття «організація завтрашньої радості» в педагогічній теорії та практиці А. С. Макаренка?</w:t>
      </w:r>
    </w:p>
    <w:p w14:paraId="3FA17068" w14:textId="504C6BD5"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 xml:space="preserve"> Розкрийте сутність принципу складних залежностей у колективі, що існував у педагогічних теоріях А. </w:t>
      </w:r>
      <w:r w:rsidR="001D7269" w:rsidRPr="001D7269">
        <w:rPr>
          <w:rFonts w:ascii="Cambria" w:hAnsi="Cambria"/>
          <w:color w:val="000000"/>
          <w:szCs w:val="28"/>
        </w:rPr>
        <w:t>С. </w:t>
      </w:r>
      <w:r w:rsidRPr="001D7269">
        <w:rPr>
          <w:rFonts w:ascii="Cambria" w:hAnsi="Cambria"/>
          <w:color w:val="000000"/>
          <w:szCs w:val="28"/>
        </w:rPr>
        <w:t xml:space="preserve">Макаренка. </w:t>
      </w:r>
    </w:p>
    <w:p w14:paraId="6194F1BE" w14:textId="1744571B"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szCs w:val="28"/>
        </w:rPr>
      </w:pPr>
      <w:r w:rsidRPr="001D7269">
        <w:rPr>
          <w:rFonts w:ascii="Cambria" w:hAnsi="Cambria"/>
          <w:color w:val="000000"/>
          <w:szCs w:val="28"/>
        </w:rPr>
        <w:t xml:space="preserve"> У чому полягає сутність методу «вибуху» в педагогічній теорії та практиці А. </w:t>
      </w:r>
      <w:r w:rsidR="001D7269" w:rsidRPr="001D7269">
        <w:rPr>
          <w:rFonts w:ascii="Cambria" w:hAnsi="Cambria"/>
          <w:color w:val="000000"/>
          <w:szCs w:val="28"/>
        </w:rPr>
        <w:t>С. </w:t>
      </w:r>
      <w:r w:rsidRPr="001D7269">
        <w:rPr>
          <w:rFonts w:ascii="Cambria" w:hAnsi="Cambria"/>
          <w:color w:val="000000"/>
          <w:szCs w:val="28"/>
        </w:rPr>
        <w:t>Макаренка?</w:t>
      </w:r>
    </w:p>
    <w:p w14:paraId="2A0AFB96" w14:textId="0B079D4B" w:rsidR="002D32F2" w:rsidRPr="001D7269" w:rsidRDefault="002D32F2">
      <w:pPr>
        <w:widowControl w:val="0"/>
        <w:numPr>
          <w:ilvl w:val="0"/>
          <w:numId w:val="30"/>
        </w:numPr>
        <w:shd w:val="clear" w:color="auto" w:fill="FFFFFF"/>
        <w:tabs>
          <w:tab w:val="left" w:pos="360"/>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color w:val="000000"/>
          <w:szCs w:val="28"/>
        </w:rPr>
        <w:t xml:space="preserve"> Назвіть засоби виховання свідомої дисципліни за А. </w:t>
      </w:r>
      <w:r w:rsidR="001D7269" w:rsidRPr="001D7269">
        <w:rPr>
          <w:rFonts w:ascii="Cambria" w:hAnsi="Cambria"/>
          <w:color w:val="000000"/>
          <w:szCs w:val="28"/>
        </w:rPr>
        <w:t>С. </w:t>
      </w:r>
      <w:r w:rsidRPr="001D7269">
        <w:rPr>
          <w:rFonts w:ascii="Cambria" w:hAnsi="Cambria"/>
          <w:color w:val="000000"/>
          <w:szCs w:val="28"/>
        </w:rPr>
        <w:t>Макаренком.</w:t>
      </w:r>
    </w:p>
    <w:p w14:paraId="0262831C" w14:textId="3D04B78F"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 xml:space="preserve">18. Назвіть три компоненти («три кити»), що складають сутність педагогічної концепції В. </w:t>
      </w:r>
      <w:r w:rsidR="001D7269" w:rsidRPr="001D7269">
        <w:rPr>
          <w:rFonts w:ascii="Cambria" w:hAnsi="Cambria"/>
          <w:color w:val="000000"/>
          <w:szCs w:val="28"/>
        </w:rPr>
        <w:t>О. </w:t>
      </w:r>
      <w:r w:rsidRPr="001D7269">
        <w:rPr>
          <w:rFonts w:ascii="Cambria" w:hAnsi="Cambria"/>
          <w:color w:val="000000"/>
          <w:szCs w:val="28"/>
        </w:rPr>
        <w:t>Сухомлинського.</w:t>
      </w:r>
    </w:p>
    <w:p w14:paraId="184C85F1" w14:textId="77777777"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19. У чому полягає мета виховання за В. О. Сухомлинським?</w:t>
      </w:r>
    </w:p>
    <w:p w14:paraId="4ABB2DF1" w14:textId="45C73279"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20. Сформулюйте сутність принципу педагогічного гуманізму за А. </w:t>
      </w:r>
      <w:r w:rsidR="001D7269" w:rsidRPr="001D7269">
        <w:rPr>
          <w:rFonts w:ascii="Cambria" w:hAnsi="Cambria"/>
          <w:color w:val="000000"/>
          <w:szCs w:val="28"/>
        </w:rPr>
        <w:t>С. </w:t>
      </w:r>
      <w:r w:rsidRPr="001D7269">
        <w:rPr>
          <w:rFonts w:ascii="Cambria" w:hAnsi="Cambria"/>
          <w:color w:val="000000"/>
          <w:szCs w:val="28"/>
        </w:rPr>
        <w:t>Макаренком і В. </w:t>
      </w:r>
      <w:r w:rsidR="001D7269" w:rsidRPr="001D7269">
        <w:rPr>
          <w:rFonts w:ascii="Cambria" w:hAnsi="Cambria"/>
          <w:color w:val="000000"/>
          <w:szCs w:val="28"/>
        </w:rPr>
        <w:t xml:space="preserve">О </w:t>
      </w:r>
      <w:r w:rsidRPr="001D7269">
        <w:rPr>
          <w:rFonts w:ascii="Cambria" w:hAnsi="Cambria"/>
          <w:color w:val="000000"/>
          <w:szCs w:val="28"/>
        </w:rPr>
        <w:t>Сухомлинським.</w:t>
      </w:r>
    </w:p>
    <w:p w14:paraId="09DE5AA9" w14:textId="5C7F85B2"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21. Що означає за В. </w:t>
      </w:r>
      <w:r w:rsidR="001D7269" w:rsidRPr="001D7269">
        <w:rPr>
          <w:rFonts w:ascii="Cambria" w:hAnsi="Cambria"/>
          <w:color w:val="000000"/>
          <w:szCs w:val="28"/>
        </w:rPr>
        <w:t>О. </w:t>
      </w:r>
      <w:r w:rsidRPr="001D7269">
        <w:rPr>
          <w:rFonts w:ascii="Cambria" w:hAnsi="Cambria"/>
          <w:color w:val="000000"/>
          <w:szCs w:val="28"/>
        </w:rPr>
        <w:t>Сухомлинським бажання дитини «бути хорошою»? Як на думку педагога, варто розвивати це бажання?</w:t>
      </w:r>
    </w:p>
    <w:p w14:paraId="3248AC49" w14:textId="46114449"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 xml:space="preserve">22. Назвіть педагогічні умови правильної організації трудового виховання за А. </w:t>
      </w:r>
      <w:r w:rsidR="001D7269" w:rsidRPr="001D7269">
        <w:rPr>
          <w:rFonts w:ascii="Cambria" w:hAnsi="Cambria"/>
          <w:color w:val="000000"/>
          <w:szCs w:val="28"/>
        </w:rPr>
        <w:t>С. </w:t>
      </w:r>
      <w:r w:rsidRPr="001D7269">
        <w:rPr>
          <w:rFonts w:ascii="Cambria" w:hAnsi="Cambria"/>
          <w:color w:val="000000"/>
          <w:szCs w:val="28"/>
        </w:rPr>
        <w:t>Макаренком та В. </w:t>
      </w:r>
      <w:r w:rsidR="001D7269" w:rsidRPr="001D7269">
        <w:rPr>
          <w:rFonts w:ascii="Cambria" w:hAnsi="Cambria"/>
          <w:color w:val="000000"/>
          <w:szCs w:val="28"/>
        </w:rPr>
        <w:t>О. </w:t>
      </w:r>
      <w:r w:rsidRPr="001D7269">
        <w:rPr>
          <w:rFonts w:ascii="Cambria" w:hAnsi="Cambria"/>
          <w:color w:val="000000"/>
          <w:szCs w:val="28"/>
        </w:rPr>
        <w:t>Сухомлинським.</w:t>
      </w:r>
    </w:p>
    <w:p w14:paraId="29062A69" w14:textId="77777777"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23. Назвіть найцікавіші, на вашу думку, трудові традиції, що існували в Павлиській середній школі.</w:t>
      </w:r>
    </w:p>
    <w:p w14:paraId="6C95D954" w14:textId="4BA9E87F"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24. Які стимули застосовували А.</w:t>
      </w:r>
      <w:r w:rsidR="001D7269" w:rsidRPr="001D7269">
        <w:rPr>
          <w:rFonts w:ascii="Cambria" w:hAnsi="Cambria"/>
          <w:color w:val="000000"/>
          <w:szCs w:val="28"/>
        </w:rPr>
        <w:t> С. </w:t>
      </w:r>
      <w:r w:rsidRPr="001D7269">
        <w:rPr>
          <w:rFonts w:ascii="Cambria" w:hAnsi="Cambria"/>
          <w:color w:val="000000"/>
          <w:szCs w:val="28"/>
        </w:rPr>
        <w:t>Макаренко і В.</w:t>
      </w:r>
      <w:r w:rsidR="001D7269" w:rsidRPr="001D7269">
        <w:rPr>
          <w:rFonts w:ascii="Cambria" w:hAnsi="Cambria"/>
          <w:color w:val="000000"/>
          <w:szCs w:val="28"/>
        </w:rPr>
        <w:t> О. </w:t>
      </w:r>
      <w:r w:rsidRPr="001D7269">
        <w:rPr>
          <w:rFonts w:ascii="Cambria" w:hAnsi="Cambria"/>
          <w:color w:val="000000"/>
          <w:szCs w:val="28"/>
        </w:rPr>
        <w:t>Сухомлинський у процесі організації трудової діяльності?</w:t>
      </w:r>
    </w:p>
    <w:p w14:paraId="4BBF6DE4" w14:textId="0216E293"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25. Розкрийте сутність принципу складних залежностей у колективі, що існував у педагогічних теоріях А.</w:t>
      </w:r>
      <w:r w:rsidR="001D7269" w:rsidRPr="001D7269">
        <w:rPr>
          <w:rFonts w:ascii="Cambria" w:hAnsi="Cambria"/>
          <w:color w:val="000000"/>
          <w:szCs w:val="28"/>
        </w:rPr>
        <w:t>С. </w:t>
      </w:r>
      <w:r w:rsidRPr="001D7269">
        <w:rPr>
          <w:rFonts w:ascii="Cambria" w:hAnsi="Cambria"/>
          <w:color w:val="000000"/>
          <w:szCs w:val="28"/>
        </w:rPr>
        <w:t>Макаренка і В. </w:t>
      </w:r>
      <w:r w:rsidR="001D7269" w:rsidRPr="001D7269">
        <w:rPr>
          <w:rFonts w:ascii="Cambria" w:hAnsi="Cambria"/>
          <w:color w:val="000000"/>
          <w:szCs w:val="28"/>
        </w:rPr>
        <w:t>О. </w:t>
      </w:r>
      <w:r w:rsidRPr="001D7269">
        <w:rPr>
          <w:rFonts w:ascii="Cambria" w:hAnsi="Cambria"/>
          <w:color w:val="000000"/>
          <w:szCs w:val="28"/>
        </w:rPr>
        <w:t>Сухомлинського.</w:t>
      </w:r>
    </w:p>
    <w:p w14:paraId="09E79FC5" w14:textId="31EAF3AA"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26. Назвіть цілі та форми застосування казки як методу навчання і виховання в педагогічній практиці В.</w:t>
      </w:r>
      <w:r w:rsidR="001D7269" w:rsidRPr="001D7269">
        <w:rPr>
          <w:rFonts w:ascii="Cambria" w:hAnsi="Cambria"/>
          <w:color w:val="000000"/>
          <w:szCs w:val="28"/>
        </w:rPr>
        <w:t xml:space="preserve">О. </w:t>
      </w:r>
      <w:r w:rsidRPr="001D7269">
        <w:rPr>
          <w:rFonts w:ascii="Cambria" w:hAnsi="Cambria"/>
          <w:color w:val="000000"/>
          <w:szCs w:val="28"/>
        </w:rPr>
        <w:t>Сухомлинського.</w:t>
      </w:r>
    </w:p>
    <w:p w14:paraId="15E8F72D" w14:textId="1D14C5BA"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27. У чому полягають особливості застосування методу моральних настанов у педагогічних системах А. Макаренка та В. </w:t>
      </w:r>
      <w:r w:rsidR="001D7269" w:rsidRPr="001D7269">
        <w:rPr>
          <w:rFonts w:ascii="Cambria" w:hAnsi="Cambria"/>
          <w:color w:val="000000"/>
          <w:szCs w:val="28"/>
        </w:rPr>
        <w:t>О. </w:t>
      </w:r>
      <w:r w:rsidRPr="001D7269">
        <w:rPr>
          <w:rFonts w:ascii="Cambria" w:hAnsi="Cambria"/>
          <w:color w:val="000000"/>
          <w:szCs w:val="28"/>
        </w:rPr>
        <w:t>Сухомлинського?</w:t>
      </w:r>
    </w:p>
    <w:p w14:paraId="255F2C13" w14:textId="6A2801DA"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28. Що можна і чого не можна обговорювати в колективі, на думку В. </w:t>
      </w:r>
      <w:r w:rsidR="001D7269" w:rsidRPr="001D7269">
        <w:rPr>
          <w:rFonts w:ascii="Cambria" w:hAnsi="Cambria"/>
          <w:color w:val="000000"/>
          <w:szCs w:val="28"/>
        </w:rPr>
        <w:t>О. </w:t>
      </w:r>
      <w:r w:rsidRPr="001D7269">
        <w:rPr>
          <w:rFonts w:ascii="Cambria" w:hAnsi="Cambria"/>
          <w:color w:val="000000"/>
          <w:szCs w:val="28"/>
        </w:rPr>
        <w:t>Сухомлинського?</w:t>
      </w:r>
    </w:p>
    <w:p w14:paraId="4F2AAD9E" w14:textId="7D86BE11"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29. Назвіть провідні народно-педагогічні засоби, що знайшли місце в педагогічній системі В.</w:t>
      </w:r>
      <w:r w:rsidR="001D7269" w:rsidRPr="001D7269">
        <w:rPr>
          <w:rFonts w:ascii="Cambria" w:hAnsi="Cambria"/>
          <w:color w:val="000000"/>
          <w:szCs w:val="28"/>
        </w:rPr>
        <w:t>О. </w:t>
      </w:r>
      <w:r w:rsidRPr="001D7269">
        <w:rPr>
          <w:rFonts w:ascii="Cambria" w:hAnsi="Cambria"/>
          <w:color w:val="000000"/>
          <w:szCs w:val="28"/>
        </w:rPr>
        <w:t>Сухомлинського.</w:t>
      </w:r>
    </w:p>
    <w:p w14:paraId="335362A3" w14:textId="0ABC882A" w:rsidR="002D32F2" w:rsidRPr="001D7269" w:rsidRDefault="002D32F2" w:rsidP="001D7269">
      <w:pPr>
        <w:widowControl w:val="0"/>
        <w:shd w:val="clear" w:color="auto" w:fill="FFFFFF"/>
        <w:spacing w:after="0" w:line="276" w:lineRule="auto"/>
        <w:ind w:firstLine="709"/>
        <w:jc w:val="both"/>
        <w:rPr>
          <w:rFonts w:ascii="Cambria" w:hAnsi="Cambria"/>
          <w:color w:val="000000"/>
          <w:szCs w:val="28"/>
        </w:rPr>
      </w:pPr>
      <w:r w:rsidRPr="001D7269">
        <w:rPr>
          <w:rFonts w:ascii="Cambria" w:hAnsi="Cambria"/>
          <w:color w:val="000000"/>
          <w:szCs w:val="28"/>
        </w:rPr>
        <w:t>30. Назвіть основні методи виховання почуттів у педагогічній системі В. </w:t>
      </w:r>
      <w:r w:rsidR="001D7269" w:rsidRPr="001D7269">
        <w:rPr>
          <w:rFonts w:ascii="Cambria" w:hAnsi="Cambria"/>
          <w:color w:val="000000"/>
          <w:szCs w:val="28"/>
        </w:rPr>
        <w:t>О. </w:t>
      </w:r>
      <w:r w:rsidRPr="001D7269">
        <w:rPr>
          <w:rFonts w:ascii="Cambria" w:hAnsi="Cambria"/>
          <w:color w:val="000000"/>
          <w:szCs w:val="28"/>
        </w:rPr>
        <w:t>Сухомлинського.</w:t>
      </w:r>
    </w:p>
    <w:p w14:paraId="13752EB4" w14:textId="77777777" w:rsidR="001D7269" w:rsidRPr="001D7269" w:rsidRDefault="001D7269" w:rsidP="001D7269">
      <w:pPr>
        <w:widowControl w:val="0"/>
        <w:shd w:val="clear" w:color="auto" w:fill="FFFFFF"/>
        <w:spacing w:after="0" w:line="276" w:lineRule="auto"/>
        <w:jc w:val="center"/>
        <w:rPr>
          <w:rFonts w:ascii="Cambria" w:hAnsi="Cambria"/>
          <w:b/>
          <w:bCs/>
          <w:szCs w:val="28"/>
          <w:u w:val="single"/>
        </w:rPr>
      </w:pPr>
    </w:p>
    <w:p w14:paraId="7C2EA2E9" w14:textId="592C4C3A" w:rsidR="002D32F2" w:rsidRPr="001D7269" w:rsidRDefault="002D32F2" w:rsidP="001D7269">
      <w:pPr>
        <w:widowControl w:val="0"/>
        <w:shd w:val="clear" w:color="auto" w:fill="FFFFFF"/>
        <w:spacing w:after="0" w:line="276" w:lineRule="auto"/>
        <w:jc w:val="center"/>
        <w:rPr>
          <w:rFonts w:ascii="Cambria" w:hAnsi="Cambria"/>
          <w:szCs w:val="28"/>
        </w:rPr>
      </w:pPr>
      <w:r w:rsidRPr="001D7269">
        <w:rPr>
          <w:rFonts w:ascii="Cambria" w:hAnsi="Cambria"/>
          <w:b/>
          <w:bCs/>
          <w:szCs w:val="28"/>
          <w:u w:val="single"/>
        </w:rPr>
        <w:t>Література та першоджерела</w:t>
      </w:r>
    </w:p>
    <w:p w14:paraId="242CC838" w14:textId="77777777" w:rsidR="002D32F2" w:rsidRPr="001D7269" w:rsidRDefault="002D32F2"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1. Історія педагогіки у схемах, картах, діаграмах: навчальний посібник / А. А. Сбруєва, М. Ю. Рисіна, Н. Г. Осьмук; за заг. ред. проф. А. А. Сбруєвої. Суми: ВВП «Мрія», 2015. 250 с.</w:t>
      </w:r>
    </w:p>
    <w:p w14:paraId="6509E4AF" w14:textId="77777777" w:rsidR="002D32F2" w:rsidRPr="001D7269" w:rsidRDefault="002D32F2" w:rsidP="001D7269">
      <w:pPr>
        <w:spacing w:after="0" w:line="276" w:lineRule="auto"/>
        <w:ind w:firstLine="709"/>
        <w:contextualSpacing/>
        <w:jc w:val="both"/>
        <w:rPr>
          <w:rFonts w:ascii="Cambria" w:eastAsia="Calibri" w:hAnsi="Cambria" w:cs="Times New Roman"/>
          <w:spacing w:val="-4"/>
          <w:szCs w:val="28"/>
        </w:rPr>
      </w:pPr>
      <w:r w:rsidRPr="001D7269">
        <w:rPr>
          <w:rFonts w:ascii="Cambria" w:eastAsia="Calibri" w:hAnsi="Cambria" w:cs="Times New Roman"/>
          <w:spacing w:val="-4"/>
          <w:szCs w:val="28"/>
        </w:rPr>
        <w:t>2. Практикум з історії педагогіки: навч.-метод.посіб. [для студ. закл. вищої освіти]. Вид 4-те, доповнене й перероблене. Суми: Вид-во СумДПУ імені А. С. Макаренка, 2019. 165 с.</w:t>
      </w:r>
    </w:p>
    <w:p w14:paraId="15A3D784" w14:textId="005BEAD9" w:rsidR="002D32F2" w:rsidRPr="001D7269" w:rsidRDefault="002D32F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eastAsia="Calibri" w:hAnsi="Cambria" w:cs="Times New Roman"/>
          <w:spacing w:val="-4"/>
          <w:szCs w:val="28"/>
        </w:rPr>
        <w:t xml:space="preserve">3. </w:t>
      </w:r>
      <w:r w:rsidRPr="001D7269">
        <w:rPr>
          <w:rFonts w:ascii="Cambria" w:hAnsi="Cambria"/>
          <w:szCs w:val="28"/>
        </w:rPr>
        <w:t>Макаренко А. С.:</w:t>
      </w:r>
      <w:r w:rsidRPr="001D7269">
        <w:rPr>
          <w:rFonts w:ascii="Cambria" w:hAnsi="Cambria"/>
          <w:color w:val="000000"/>
          <w:szCs w:val="28"/>
        </w:rPr>
        <w:t xml:space="preserve"> «Взаємини, стиль, тон у колективі». «</w:t>
      </w:r>
      <w:r w:rsidRPr="001D7269">
        <w:rPr>
          <w:rFonts w:ascii="Cambria" w:hAnsi="Cambria"/>
          <w:szCs w:val="28"/>
        </w:rPr>
        <w:t xml:space="preserve">Дисципліна, режим, покарання та заохочення». </w:t>
      </w:r>
      <w:r w:rsidRPr="001D7269">
        <w:rPr>
          <w:rFonts w:ascii="Cambria" w:hAnsi="Cambria"/>
          <w:color w:val="000000"/>
          <w:szCs w:val="28"/>
        </w:rPr>
        <w:t>(Хрестоматія з історії педагогіки. Частина 1. Вітчизняна школа і педагогіка. Суми: СумДПУ, 2003. С. 197 – 224).</w:t>
      </w:r>
    </w:p>
    <w:p w14:paraId="3AA0501A" w14:textId="77777777" w:rsidR="002D32F2" w:rsidRPr="001D7269" w:rsidRDefault="002D32F2"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sidRPr="001D7269">
        <w:rPr>
          <w:rFonts w:ascii="Cambria" w:hAnsi="Cambria"/>
          <w:szCs w:val="28"/>
        </w:rPr>
        <w:t xml:space="preserve">4. </w:t>
      </w:r>
      <w:r w:rsidRPr="001D7269">
        <w:rPr>
          <w:rFonts w:ascii="Cambria" w:hAnsi="Cambria"/>
          <w:color w:val="000000"/>
          <w:szCs w:val="28"/>
        </w:rPr>
        <w:t>В. О. Сухомлинський: «Як виховати справжню людину».«Серце віддаю дітям». «Сто порад учителеві» (Хрестоматія з історії педагогіки. Частина 1. Вітчизняна школа і педагогіка. Суми: СумДПУ, 2003. С. 225 – 253).</w:t>
      </w:r>
    </w:p>
    <w:p w14:paraId="041BB4F8" w14:textId="59DC0A1D" w:rsidR="001D7269" w:rsidRDefault="001D7269" w:rsidP="001D7269">
      <w:pPr>
        <w:widowControl w:val="0"/>
        <w:shd w:val="clear" w:color="auto" w:fill="FFFFFF"/>
        <w:tabs>
          <w:tab w:val="left" w:pos="274"/>
        </w:tabs>
        <w:autoSpaceDE w:val="0"/>
        <w:autoSpaceDN w:val="0"/>
        <w:adjustRightInd w:val="0"/>
        <w:spacing w:after="0" w:line="276" w:lineRule="auto"/>
        <w:ind w:firstLine="709"/>
        <w:jc w:val="both"/>
        <w:rPr>
          <w:rFonts w:ascii="Cambria" w:hAnsi="Cambria"/>
          <w:color w:val="000000"/>
          <w:szCs w:val="28"/>
        </w:rPr>
      </w:pPr>
      <w:r>
        <w:rPr>
          <w:rFonts w:ascii="Cambria" w:hAnsi="Cambria"/>
          <w:color w:val="000000"/>
          <w:szCs w:val="28"/>
        </w:rPr>
        <w:br w:type="page"/>
      </w:r>
    </w:p>
    <w:p w14:paraId="505380F1" w14:textId="2E868421" w:rsidR="00551C69" w:rsidRDefault="00551C69" w:rsidP="00551C69">
      <w:pPr>
        <w:widowControl w:val="0"/>
        <w:shd w:val="clear" w:color="auto" w:fill="FFFFFF"/>
        <w:tabs>
          <w:tab w:val="left" w:pos="993"/>
        </w:tabs>
        <w:autoSpaceDE w:val="0"/>
        <w:autoSpaceDN w:val="0"/>
        <w:adjustRightInd w:val="0"/>
        <w:spacing w:after="0" w:line="276" w:lineRule="auto"/>
        <w:contextualSpacing/>
        <w:jc w:val="center"/>
        <w:rPr>
          <w:rFonts w:ascii="Cambria" w:hAnsi="Cambria"/>
          <w:b/>
          <w:bCs/>
          <w:szCs w:val="28"/>
        </w:rPr>
      </w:pPr>
      <w:r w:rsidRPr="00551C69">
        <w:rPr>
          <w:rFonts w:ascii="Cambria" w:hAnsi="Cambria"/>
          <w:b/>
          <w:bCs/>
          <w:szCs w:val="28"/>
        </w:rPr>
        <w:t>ТЕОРЕТИЧНІ ПИТАННЯ ДО ПІДСУМКОВОГО</w:t>
      </w:r>
    </w:p>
    <w:p w14:paraId="758CAFBC" w14:textId="196EF256" w:rsidR="00551C69" w:rsidRPr="00551C69" w:rsidRDefault="00551C69" w:rsidP="00551C69">
      <w:pPr>
        <w:widowControl w:val="0"/>
        <w:shd w:val="clear" w:color="auto" w:fill="FFFFFF"/>
        <w:tabs>
          <w:tab w:val="left" w:pos="993"/>
        </w:tabs>
        <w:autoSpaceDE w:val="0"/>
        <w:autoSpaceDN w:val="0"/>
        <w:adjustRightInd w:val="0"/>
        <w:spacing w:after="0" w:line="276" w:lineRule="auto"/>
        <w:contextualSpacing/>
        <w:jc w:val="center"/>
        <w:rPr>
          <w:rFonts w:ascii="Cambria" w:eastAsia="Times New Roman" w:hAnsi="Cambria" w:cs="Times New Roman"/>
          <w:b/>
          <w:bCs/>
          <w:szCs w:val="28"/>
        </w:rPr>
      </w:pPr>
      <w:r w:rsidRPr="00551C69">
        <w:rPr>
          <w:rFonts w:ascii="Cambria" w:hAnsi="Cambria"/>
          <w:b/>
          <w:bCs/>
          <w:szCs w:val="28"/>
        </w:rPr>
        <w:t>КОНТРОЛЮ</w:t>
      </w:r>
      <w:bookmarkEnd w:id="27"/>
      <w:r w:rsidRPr="00551C69">
        <w:rPr>
          <w:rFonts w:ascii="Cambria" w:eastAsia="Times New Roman" w:hAnsi="Cambria" w:cs="Times New Roman"/>
          <w:b/>
          <w:bCs/>
          <w:szCs w:val="28"/>
        </w:rPr>
        <w:t xml:space="preserve"> РОЗДІЛУ 1.</w:t>
      </w:r>
    </w:p>
    <w:p w14:paraId="05E1DA9F" w14:textId="313EBB01" w:rsidR="00847EBD" w:rsidRDefault="00847EBD" w:rsidP="00551C69">
      <w:pPr>
        <w:pStyle w:val="10"/>
        <w:spacing w:before="0" w:after="0" w:line="276" w:lineRule="auto"/>
        <w:jc w:val="center"/>
        <w:rPr>
          <w:sz w:val="28"/>
          <w:szCs w:val="28"/>
        </w:rPr>
      </w:pPr>
    </w:p>
    <w:p w14:paraId="3EF55D7C" w14:textId="562E69AC"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Предмет, завдання та джерела історії педагогіки. Причини виникнення виховання як соціального явища.</w:t>
      </w:r>
    </w:p>
    <w:p w14:paraId="66102BBF" w14:textId="6080F214"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Виховання, школа та педагогічна думка у давній Греції та у Давньому Римі. Порівняльна характеристика спартанської афінської та римської систем освіти і виховання. </w:t>
      </w:r>
    </w:p>
    <w:p w14:paraId="156B3D18" w14:textId="0EEEDE46"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Педагогічні ідеї епохи Відродження. Поява нових навчальних закладів.</w:t>
      </w:r>
    </w:p>
    <w:p w14:paraId="72AA287E" w14:textId="1D0929C8"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Педагогічна </w:t>
      </w:r>
      <w:r w:rsidR="00D47024" w:rsidRPr="001D7269">
        <w:rPr>
          <w:rFonts w:ascii="Cambria" w:hAnsi="Cambria"/>
          <w:szCs w:val="28"/>
        </w:rPr>
        <w:t>система</w:t>
      </w:r>
      <w:r w:rsidRPr="001D7269">
        <w:rPr>
          <w:rFonts w:ascii="Cambria" w:hAnsi="Cambria"/>
          <w:szCs w:val="28"/>
        </w:rPr>
        <w:t xml:space="preserve"> Я.А. Коменського. Мета виховання, загально педагогічні принципи педагога. Теорія пансофічної школи. Дидактичні погляди Я.А.</w:t>
      </w:r>
      <w:r w:rsidR="000E4863" w:rsidRPr="001D7269">
        <w:rPr>
          <w:rFonts w:ascii="Cambria" w:hAnsi="Cambria"/>
          <w:szCs w:val="28"/>
        </w:rPr>
        <w:t> </w:t>
      </w:r>
      <w:r w:rsidRPr="001D7269">
        <w:rPr>
          <w:rFonts w:ascii="Cambria" w:hAnsi="Cambria"/>
          <w:szCs w:val="28"/>
        </w:rPr>
        <w:t xml:space="preserve">Коменського. </w:t>
      </w:r>
    </w:p>
    <w:p w14:paraId="20FDB1C7" w14:textId="27C75417"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Педагогічні погляди Ж.-Ж. Руссо. Основні ідеї твору «Еміль, або про виховання».</w:t>
      </w:r>
    </w:p>
    <w:p w14:paraId="3F99D039" w14:textId="3A6BDBC0"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Педагогічні погляди Д.Локка. </w:t>
      </w:r>
      <w:bookmarkStart w:id="28" w:name="_Hlk200809161"/>
      <w:r w:rsidRPr="001D7269">
        <w:rPr>
          <w:rFonts w:ascii="Cambria" w:hAnsi="Cambria"/>
          <w:szCs w:val="28"/>
        </w:rPr>
        <w:t xml:space="preserve">Основні ідеї твору </w:t>
      </w:r>
      <w:bookmarkEnd w:id="28"/>
      <w:r w:rsidRPr="001D7269">
        <w:rPr>
          <w:rFonts w:ascii="Cambria" w:hAnsi="Cambria"/>
          <w:szCs w:val="28"/>
        </w:rPr>
        <w:t>«Думки про виховання».</w:t>
      </w:r>
    </w:p>
    <w:p w14:paraId="0AD5E5A4" w14:textId="7DFFCEF6"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Педагогічна діяльність та погляди Й.Г.Песталоцці. Теорія елементарної освіти.</w:t>
      </w:r>
    </w:p>
    <w:p w14:paraId="4AD76A44" w14:textId="77777777"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Педагогічні погляди А. Дістервега. Проблеми розвиваючого навчання, вимоги до вчителя. Аналіз роботи «Нотатки для освіти німецьких вчителів».</w:t>
      </w:r>
    </w:p>
    <w:p w14:paraId="45149A8E" w14:textId="77777777"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Педагогічні погляди Й. Гербарта.</w:t>
      </w:r>
    </w:p>
    <w:p w14:paraId="00B0283D" w14:textId="47555EE1"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 xml:space="preserve">Прагматична педагогіка Дж. Дьюї. </w:t>
      </w:r>
      <w:r w:rsidR="004D2889" w:rsidRPr="001D7269">
        <w:rPr>
          <w:rFonts w:ascii="Cambria" w:hAnsi="Cambria"/>
          <w:szCs w:val="28"/>
        </w:rPr>
        <w:t>Сутність методу проектів.</w:t>
      </w:r>
    </w:p>
    <w:p w14:paraId="2E485087" w14:textId="3125BF99"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Теорія вільного виховання М. Монтессорі.</w:t>
      </w:r>
    </w:p>
    <w:p w14:paraId="01044B2F" w14:textId="10340C9A"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Педагогічна система С. Френе.</w:t>
      </w:r>
    </w:p>
    <w:p w14:paraId="1CC50532" w14:textId="37D43661"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Вальдорфська педагогіка Р. Штайнера.</w:t>
      </w:r>
    </w:p>
    <w:p w14:paraId="4D651A34" w14:textId="6336F72F"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Виникнення та розвиток шкільної освіти у Київській Русі</w:t>
      </w:r>
      <w:r w:rsidR="000E4863" w:rsidRPr="001D7269">
        <w:rPr>
          <w:rFonts w:ascii="Cambria" w:hAnsi="Cambria"/>
          <w:szCs w:val="28"/>
        </w:rPr>
        <w:t>. Педагогічні літературні пам’ятки.</w:t>
      </w:r>
    </w:p>
    <w:p w14:paraId="4778CE72" w14:textId="77777777" w:rsidR="00131153"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Острозька академія як новий тип українського шкільництва. Роль закладу у формуванні національних традицій освіти і виховання.</w:t>
      </w:r>
    </w:p>
    <w:p w14:paraId="3AAB0F93" w14:textId="7878F57A"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Братські школи в епоху українського Відродження (Х</w:t>
      </w:r>
      <w:r w:rsidR="000B524F" w:rsidRPr="001D7269">
        <w:rPr>
          <w:rFonts w:ascii="Cambria" w:hAnsi="Cambria"/>
          <w:szCs w:val="28"/>
          <w:lang w:val="en-US"/>
        </w:rPr>
        <w:t>VI</w:t>
      </w:r>
      <w:r w:rsidR="000B524F" w:rsidRPr="001D7269">
        <w:rPr>
          <w:rFonts w:ascii="Cambria" w:hAnsi="Cambria"/>
          <w:szCs w:val="28"/>
        </w:rPr>
        <w:t xml:space="preserve"> – перша пол.</w:t>
      </w:r>
      <w:r w:rsidR="000E4863" w:rsidRPr="001D7269">
        <w:rPr>
          <w:rFonts w:ascii="Cambria" w:hAnsi="Cambria"/>
          <w:szCs w:val="28"/>
        </w:rPr>
        <w:t xml:space="preserve"> </w:t>
      </w:r>
      <w:r w:rsidR="000B524F" w:rsidRPr="001D7269">
        <w:rPr>
          <w:rFonts w:ascii="Cambria" w:hAnsi="Cambria"/>
          <w:szCs w:val="28"/>
          <w:lang w:val="en-US"/>
        </w:rPr>
        <w:t>XVIII</w:t>
      </w:r>
      <w:r w:rsidR="000B524F" w:rsidRPr="001D7269">
        <w:rPr>
          <w:rFonts w:ascii="Cambria" w:hAnsi="Cambria"/>
          <w:szCs w:val="28"/>
        </w:rPr>
        <w:t xml:space="preserve"> ст.). </w:t>
      </w:r>
      <w:r w:rsidR="000E4863" w:rsidRPr="001D7269">
        <w:rPr>
          <w:rFonts w:ascii="Cambria" w:hAnsi="Cambria"/>
          <w:szCs w:val="28"/>
        </w:rPr>
        <w:t>Педагогічна думка</w:t>
      </w:r>
      <w:r w:rsidRPr="001D7269">
        <w:rPr>
          <w:rFonts w:ascii="Cambria" w:hAnsi="Cambria"/>
          <w:szCs w:val="28"/>
        </w:rPr>
        <w:t xml:space="preserve"> викладачів братських шкіл.</w:t>
      </w:r>
    </w:p>
    <w:p w14:paraId="5EA5D609" w14:textId="156DCEFF" w:rsidR="00D8403D"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Києво-Могилянська академія: становлення та етапи розвитку. Зміст, форми та методи навчального процесу. Роль Києво-Могилянської академії як науково освітнього культурного центру</w:t>
      </w:r>
      <w:r w:rsidR="00D8403D" w:rsidRPr="001D7269">
        <w:rPr>
          <w:rFonts w:ascii="Cambria" w:hAnsi="Cambria"/>
          <w:szCs w:val="28"/>
        </w:rPr>
        <w:t>.</w:t>
      </w:r>
    </w:p>
    <w:p w14:paraId="5E609A86" w14:textId="7898D4B0"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Козацька педагогіка. Школи Запорозької Січі, полкові школи.</w:t>
      </w:r>
    </w:p>
    <w:p w14:paraId="3B14F2F4" w14:textId="00B34633"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 xml:space="preserve">Особливості розвитку освіти на Лівобережній Україні у </w:t>
      </w:r>
      <w:r w:rsidR="000B524F" w:rsidRPr="001D7269">
        <w:rPr>
          <w:rFonts w:ascii="Cambria" w:hAnsi="Cambria"/>
          <w:szCs w:val="28"/>
          <w:lang w:val="en-US"/>
        </w:rPr>
        <w:t>XVIII</w:t>
      </w:r>
      <w:r w:rsidR="000B524F" w:rsidRPr="001D7269">
        <w:rPr>
          <w:rFonts w:ascii="Cambria" w:hAnsi="Cambria"/>
          <w:szCs w:val="28"/>
        </w:rPr>
        <w:t xml:space="preserve"> ст. Створення нових навчальних закладів, діяльність початкових шкіл.</w:t>
      </w:r>
    </w:p>
    <w:p w14:paraId="2DB9402D" w14:textId="15C34ED0"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Розвиток освіти на Правобережній Україні у ХУІІІ ст. Католицькі школи на Україні; діяльність Едукаційної комісії. Стан національної української школи: братських, приходських шкіл, мандрівних дяків</w:t>
      </w:r>
    </w:p>
    <w:p w14:paraId="36DFC767" w14:textId="16F024DF"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Освітня діяльність та педагогічні погляди Г.С.Сковороди.</w:t>
      </w:r>
    </w:p>
    <w:p w14:paraId="563BC71E" w14:textId="633C2F51"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Р</w:t>
      </w:r>
      <w:r w:rsidR="000B524F" w:rsidRPr="001D7269">
        <w:rPr>
          <w:rFonts w:ascii="Cambria" w:hAnsi="Cambria"/>
          <w:szCs w:val="28"/>
        </w:rPr>
        <w:t>озвиток освіти і виховання в Україні у першій пол. ХІХ ст. Діяльність Київського та Харківського університетів.</w:t>
      </w:r>
    </w:p>
    <w:p w14:paraId="461E0256" w14:textId="0DEC0D62"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 xml:space="preserve">Педагогічна діяльність та погляди К.Д.Ушинського. Педагогіка як наука і як мистецтво. Ідея народності виховання у творчій спадщині К. Д.Ушинського. </w:t>
      </w:r>
    </w:p>
    <w:p w14:paraId="084C6A92" w14:textId="51444C5C"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Дидактичні погляди К.</w:t>
      </w:r>
      <w:r w:rsidR="00831FC4">
        <w:rPr>
          <w:rFonts w:ascii="Cambria" w:hAnsi="Cambria"/>
          <w:szCs w:val="28"/>
        </w:rPr>
        <w:t> </w:t>
      </w:r>
      <w:r w:rsidR="000B524F" w:rsidRPr="001D7269">
        <w:rPr>
          <w:rFonts w:ascii="Cambria" w:hAnsi="Cambria"/>
          <w:szCs w:val="28"/>
        </w:rPr>
        <w:t>Д.</w:t>
      </w:r>
      <w:r w:rsidR="00831FC4">
        <w:rPr>
          <w:rFonts w:ascii="Cambria" w:hAnsi="Cambria"/>
          <w:szCs w:val="28"/>
        </w:rPr>
        <w:t> </w:t>
      </w:r>
      <w:r w:rsidR="000B524F" w:rsidRPr="001D7269">
        <w:rPr>
          <w:rFonts w:ascii="Cambria" w:hAnsi="Cambria"/>
          <w:szCs w:val="28"/>
        </w:rPr>
        <w:t xml:space="preserve">Ушинського. </w:t>
      </w:r>
      <w:r w:rsidR="00831FC4">
        <w:rPr>
          <w:rFonts w:ascii="Cambria" w:hAnsi="Cambria"/>
          <w:szCs w:val="28"/>
        </w:rPr>
        <w:t xml:space="preserve">Педагог </w:t>
      </w:r>
      <w:r w:rsidR="000B524F" w:rsidRPr="001D7269">
        <w:rPr>
          <w:rFonts w:ascii="Cambria" w:hAnsi="Cambria"/>
          <w:szCs w:val="28"/>
        </w:rPr>
        <w:t>про трудове і моральне виховання.</w:t>
      </w:r>
    </w:p>
    <w:p w14:paraId="76A127E5" w14:textId="58F01896"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 xml:space="preserve">Розвиток української національної школи </w:t>
      </w:r>
      <w:r w:rsidRPr="001D7269">
        <w:rPr>
          <w:rFonts w:ascii="Cambria" w:hAnsi="Cambria"/>
          <w:szCs w:val="28"/>
        </w:rPr>
        <w:t xml:space="preserve">за </w:t>
      </w:r>
      <w:r w:rsidR="000B524F" w:rsidRPr="001D7269">
        <w:rPr>
          <w:rFonts w:ascii="Cambria" w:hAnsi="Cambria"/>
          <w:szCs w:val="28"/>
        </w:rPr>
        <w:t>часів УНР, гетьманства П.</w:t>
      </w:r>
      <w:r w:rsidRPr="001D7269">
        <w:rPr>
          <w:rFonts w:ascii="Cambria" w:hAnsi="Cambria"/>
          <w:szCs w:val="28"/>
        </w:rPr>
        <w:t> </w:t>
      </w:r>
      <w:r w:rsidR="000B524F" w:rsidRPr="001D7269">
        <w:rPr>
          <w:rFonts w:ascii="Cambria" w:hAnsi="Cambria"/>
          <w:szCs w:val="28"/>
        </w:rPr>
        <w:t>Скоропадського та радянського будівництва у 20-ті рр. ХХ ст.</w:t>
      </w:r>
    </w:p>
    <w:p w14:paraId="383AA54D" w14:textId="55840300"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Педагогічні погляди С.</w:t>
      </w:r>
      <w:r w:rsidR="00831FC4">
        <w:rPr>
          <w:rFonts w:ascii="Cambria" w:hAnsi="Cambria"/>
          <w:szCs w:val="28"/>
        </w:rPr>
        <w:t> </w:t>
      </w:r>
      <w:r w:rsidR="000B524F" w:rsidRPr="001D7269">
        <w:rPr>
          <w:rFonts w:ascii="Cambria" w:hAnsi="Cambria"/>
          <w:szCs w:val="28"/>
        </w:rPr>
        <w:t>Ф.</w:t>
      </w:r>
      <w:r w:rsidR="00831FC4">
        <w:rPr>
          <w:rFonts w:ascii="Cambria" w:hAnsi="Cambria"/>
          <w:szCs w:val="28"/>
        </w:rPr>
        <w:t> </w:t>
      </w:r>
      <w:r w:rsidR="000B524F" w:rsidRPr="001D7269">
        <w:rPr>
          <w:rFonts w:ascii="Cambria" w:hAnsi="Cambria"/>
          <w:szCs w:val="28"/>
        </w:rPr>
        <w:t xml:space="preserve">Русової. </w:t>
      </w:r>
    </w:p>
    <w:p w14:paraId="3CE43AF6" w14:textId="6D89C714"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Система національного виховання й навчання у педагогічній творчості Г.Г.</w:t>
      </w:r>
      <w:r w:rsidRPr="001D7269">
        <w:rPr>
          <w:rFonts w:ascii="Cambria" w:hAnsi="Cambria"/>
          <w:szCs w:val="28"/>
        </w:rPr>
        <w:t> </w:t>
      </w:r>
      <w:r w:rsidR="000B524F" w:rsidRPr="001D7269">
        <w:rPr>
          <w:rFonts w:ascii="Cambria" w:hAnsi="Cambria"/>
          <w:szCs w:val="28"/>
        </w:rPr>
        <w:t>Ващенка.</w:t>
      </w:r>
    </w:p>
    <w:p w14:paraId="7203FFE8" w14:textId="59A74419" w:rsidR="000B524F" w:rsidRPr="001D7269" w:rsidRDefault="00131153">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w:t>
      </w:r>
      <w:r w:rsidR="000B524F" w:rsidRPr="001D7269">
        <w:rPr>
          <w:rFonts w:ascii="Cambria" w:hAnsi="Cambria"/>
          <w:szCs w:val="28"/>
        </w:rPr>
        <w:t>Педагогічна діяльність</w:t>
      </w:r>
      <w:r w:rsidRPr="001D7269">
        <w:rPr>
          <w:rFonts w:ascii="Cambria" w:hAnsi="Cambria"/>
          <w:szCs w:val="28"/>
        </w:rPr>
        <w:t xml:space="preserve">, мета та принципи виховання </w:t>
      </w:r>
      <w:r w:rsidR="000B524F" w:rsidRPr="001D7269">
        <w:rPr>
          <w:rFonts w:ascii="Cambria" w:hAnsi="Cambria"/>
          <w:szCs w:val="28"/>
        </w:rPr>
        <w:t>А.С.</w:t>
      </w:r>
      <w:r w:rsidRPr="001D7269">
        <w:rPr>
          <w:rFonts w:ascii="Cambria" w:hAnsi="Cambria"/>
          <w:szCs w:val="28"/>
        </w:rPr>
        <w:t> </w:t>
      </w:r>
      <w:r w:rsidR="000B524F" w:rsidRPr="001D7269">
        <w:rPr>
          <w:rFonts w:ascii="Cambria" w:hAnsi="Cambria"/>
          <w:szCs w:val="28"/>
        </w:rPr>
        <w:t>Макаренка.</w:t>
      </w:r>
      <w:r w:rsidRPr="001D7269">
        <w:rPr>
          <w:rFonts w:ascii="Cambria" w:hAnsi="Cambria"/>
          <w:szCs w:val="28"/>
        </w:rPr>
        <w:t xml:space="preserve"> </w:t>
      </w:r>
      <w:r w:rsidR="000B524F" w:rsidRPr="001D7269">
        <w:rPr>
          <w:rFonts w:ascii="Cambria" w:hAnsi="Cambria"/>
          <w:szCs w:val="28"/>
        </w:rPr>
        <w:t>Проблеми виховання колективу та особистості</w:t>
      </w:r>
      <w:r w:rsidRPr="001D7269">
        <w:rPr>
          <w:rFonts w:ascii="Cambria" w:hAnsi="Cambria"/>
          <w:szCs w:val="28"/>
        </w:rPr>
        <w:t>.</w:t>
      </w:r>
      <w:r w:rsidR="000B524F" w:rsidRPr="001D7269">
        <w:rPr>
          <w:rFonts w:ascii="Cambria" w:hAnsi="Cambria"/>
          <w:szCs w:val="28"/>
        </w:rPr>
        <w:t xml:space="preserve"> </w:t>
      </w:r>
    </w:p>
    <w:p w14:paraId="4E99EEB7" w14:textId="361796C8" w:rsidR="000B524F" w:rsidRPr="001D7269" w:rsidRDefault="003E2B8B">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 А.С. Макаренко про сімейне виховання. </w:t>
      </w:r>
      <w:r w:rsidR="000B524F" w:rsidRPr="001D7269">
        <w:rPr>
          <w:rFonts w:ascii="Cambria" w:hAnsi="Cambria"/>
          <w:szCs w:val="28"/>
        </w:rPr>
        <w:t>Теорія та практика трудового виховання</w:t>
      </w:r>
      <w:r w:rsidRPr="001D7269">
        <w:rPr>
          <w:rFonts w:ascii="Cambria" w:hAnsi="Cambria"/>
          <w:szCs w:val="28"/>
        </w:rPr>
        <w:t>.</w:t>
      </w:r>
    </w:p>
    <w:p w14:paraId="489EC948" w14:textId="5ED99E97" w:rsidR="007511C8"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Педагогічна діяльність В.О.</w:t>
      </w:r>
      <w:r w:rsidR="00030BD0" w:rsidRPr="001D7269">
        <w:rPr>
          <w:rFonts w:ascii="Cambria" w:hAnsi="Cambria"/>
          <w:szCs w:val="28"/>
        </w:rPr>
        <w:t> </w:t>
      </w:r>
      <w:r w:rsidRPr="001D7269">
        <w:rPr>
          <w:rFonts w:ascii="Cambria" w:hAnsi="Cambria"/>
          <w:szCs w:val="28"/>
        </w:rPr>
        <w:t xml:space="preserve">Сухомлинського. </w:t>
      </w:r>
      <w:r w:rsidR="007511C8" w:rsidRPr="001D7269">
        <w:rPr>
          <w:rFonts w:ascii="Cambria" w:hAnsi="Cambria"/>
          <w:szCs w:val="28"/>
        </w:rPr>
        <w:t>Народно-педагогічні основи творчої спадщини педагога</w:t>
      </w:r>
      <w:r w:rsidR="00F05F2F" w:rsidRPr="001D7269">
        <w:rPr>
          <w:rFonts w:ascii="Cambria" w:hAnsi="Cambria"/>
          <w:szCs w:val="28"/>
        </w:rPr>
        <w:t>, роль сімейного виховання у формуванні особистості. Школа для батьків.</w:t>
      </w:r>
    </w:p>
    <w:p w14:paraId="6A1E61A3" w14:textId="2EF85F9B" w:rsidR="000B524F" w:rsidRPr="001D7269" w:rsidRDefault="000B524F">
      <w:pPr>
        <w:numPr>
          <w:ilvl w:val="0"/>
          <w:numId w:val="15"/>
        </w:numPr>
        <w:spacing w:after="0" w:line="276" w:lineRule="auto"/>
        <w:ind w:left="0" w:firstLine="709"/>
        <w:jc w:val="both"/>
        <w:rPr>
          <w:rFonts w:ascii="Cambria" w:hAnsi="Cambria"/>
          <w:szCs w:val="28"/>
        </w:rPr>
      </w:pPr>
      <w:r w:rsidRPr="001D7269">
        <w:rPr>
          <w:rFonts w:ascii="Cambria" w:hAnsi="Cambria"/>
          <w:szCs w:val="28"/>
        </w:rPr>
        <w:t xml:space="preserve">Провідні </w:t>
      </w:r>
      <w:r w:rsidR="00030BD0" w:rsidRPr="001D7269">
        <w:rPr>
          <w:rFonts w:ascii="Cambria" w:hAnsi="Cambria"/>
          <w:szCs w:val="28"/>
        </w:rPr>
        <w:t xml:space="preserve">складові </w:t>
      </w:r>
      <w:r w:rsidR="003E2B8B" w:rsidRPr="001D7269">
        <w:rPr>
          <w:rFonts w:ascii="Cambria" w:hAnsi="Cambria"/>
          <w:szCs w:val="28"/>
        </w:rPr>
        <w:t>гуманістичної</w:t>
      </w:r>
      <w:r w:rsidRPr="001D7269">
        <w:rPr>
          <w:rFonts w:ascii="Cambria" w:hAnsi="Cambria"/>
          <w:szCs w:val="28"/>
        </w:rPr>
        <w:t xml:space="preserve"> системи</w:t>
      </w:r>
      <w:r w:rsidR="00030BD0" w:rsidRPr="001D7269">
        <w:rPr>
          <w:rFonts w:ascii="Cambria" w:hAnsi="Cambria"/>
          <w:szCs w:val="28"/>
        </w:rPr>
        <w:t xml:space="preserve"> виховання </w:t>
      </w:r>
      <w:r w:rsidRPr="001D7269">
        <w:rPr>
          <w:rFonts w:ascii="Cambria" w:hAnsi="Cambria"/>
          <w:szCs w:val="28"/>
        </w:rPr>
        <w:t>В.О.</w:t>
      </w:r>
      <w:r w:rsidR="00F05F2F" w:rsidRPr="001D7269">
        <w:rPr>
          <w:rFonts w:ascii="Cambria" w:hAnsi="Cambria"/>
          <w:szCs w:val="28"/>
        </w:rPr>
        <w:t> </w:t>
      </w:r>
      <w:r w:rsidRPr="001D7269">
        <w:rPr>
          <w:rFonts w:ascii="Cambria" w:hAnsi="Cambria"/>
          <w:szCs w:val="28"/>
        </w:rPr>
        <w:t>Сухомлинського</w:t>
      </w:r>
      <w:r w:rsidR="00F05F2F" w:rsidRPr="001D7269">
        <w:rPr>
          <w:rFonts w:ascii="Cambria" w:hAnsi="Cambria"/>
          <w:szCs w:val="28"/>
        </w:rPr>
        <w:t xml:space="preserve">: методичні особливості реалізації морального, </w:t>
      </w:r>
      <w:r w:rsidRPr="001D7269">
        <w:rPr>
          <w:rFonts w:ascii="Cambria" w:hAnsi="Cambria"/>
          <w:szCs w:val="28"/>
        </w:rPr>
        <w:t>розумового</w:t>
      </w:r>
      <w:r w:rsidR="00F05F2F" w:rsidRPr="001D7269">
        <w:rPr>
          <w:rFonts w:ascii="Cambria" w:hAnsi="Cambria"/>
          <w:szCs w:val="28"/>
        </w:rPr>
        <w:t>,</w:t>
      </w:r>
      <w:r w:rsidRPr="001D7269">
        <w:rPr>
          <w:rFonts w:ascii="Cambria" w:hAnsi="Cambria"/>
          <w:szCs w:val="28"/>
        </w:rPr>
        <w:t xml:space="preserve"> </w:t>
      </w:r>
      <w:r w:rsidR="00F05F2F" w:rsidRPr="001D7269">
        <w:rPr>
          <w:rFonts w:ascii="Cambria" w:hAnsi="Cambria"/>
          <w:szCs w:val="28"/>
        </w:rPr>
        <w:t xml:space="preserve">естетичного, трудового </w:t>
      </w:r>
      <w:r w:rsidRPr="001D7269">
        <w:rPr>
          <w:rFonts w:ascii="Cambria" w:hAnsi="Cambria"/>
          <w:szCs w:val="28"/>
        </w:rPr>
        <w:t>виховання</w:t>
      </w:r>
      <w:r w:rsidR="00F05F2F" w:rsidRPr="001D7269">
        <w:rPr>
          <w:rFonts w:ascii="Cambria" w:hAnsi="Cambria"/>
          <w:szCs w:val="28"/>
        </w:rPr>
        <w:t xml:space="preserve">. </w:t>
      </w:r>
    </w:p>
    <w:p w14:paraId="79098430" w14:textId="77777777" w:rsidR="000B524F" w:rsidRDefault="000B524F" w:rsidP="001D7269">
      <w:pPr>
        <w:spacing w:after="0" w:line="276" w:lineRule="auto"/>
        <w:jc w:val="both"/>
        <w:rPr>
          <w:rFonts w:ascii="Cambria" w:hAnsi="Cambria" w:cs="David"/>
          <w:szCs w:val="28"/>
        </w:rPr>
      </w:pPr>
    </w:p>
    <w:p w14:paraId="7E9AF11C" w14:textId="166C2DDE" w:rsidR="00551C69" w:rsidRDefault="00551C69" w:rsidP="001D7269">
      <w:pPr>
        <w:spacing w:after="0" w:line="276" w:lineRule="auto"/>
        <w:jc w:val="both"/>
        <w:rPr>
          <w:rFonts w:ascii="Cambria" w:hAnsi="Cambria" w:cs="David"/>
          <w:szCs w:val="28"/>
        </w:rPr>
      </w:pPr>
      <w:r>
        <w:rPr>
          <w:rFonts w:ascii="Cambria" w:hAnsi="Cambria" w:cs="David"/>
          <w:szCs w:val="28"/>
        </w:rPr>
        <w:br w:type="page"/>
      </w:r>
    </w:p>
    <w:p w14:paraId="2832530C" w14:textId="3B7F611F" w:rsidR="00551C69" w:rsidRDefault="006E6182" w:rsidP="00551C69">
      <w:pPr>
        <w:pStyle w:val="10"/>
        <w:spacing w:before="0" w:after="0" w:line="276" w:lineRule="auto"/>
        <w:ind w:firstLine="0"/>
        <w:jc w:val="center"/>
        <w:rPr>
          <w:sz w:val="28"/>
          <w:szCs w:val="28"/>
        </w:rPr>
      </w:pPr>
      <w:bookmarkStart w:id="29" w:name="_Toc528087638"/>
      <w:r w:rsidRPr="001D7269">
        <w:rPr>
          <w:sz w:val="28"/>
          <w:szCs w:val="28"/>
        </w:rPr>
        <w:t xml:space="preserve">ТЕСТОВІ </w:t>
      </w:r>
      <w:r w:rsidR="000B524F" w:rsidRPr="001D7269">
        <w:rPr>
          <w:sz w:val="28"/>
          <w:szCs w:val="28"/>
        </w:rPr>
        <w:t xml:space="preserve">ЗАВДАННЯ </w:t>
      </w:r>
      <w:r w:rsidR="00F05F2F" w:rsidRPr="001D7269">
        <w:rPr>
          <w:sz w:val="28"/>
          <w:szCs w:val="28"/>
        </w:rPr>
        <w:t xml:space="preserve">ДО </w:t>
      </w:r>
      <w:r w:rsidR="00A12108" w:rsidRPr="001D7269">
        <w:rPr>
          <w:sz w:val="28"/>
          <w:szCs w:val="28"/>
        </w:rPr>
        <w:t>ПІДСУМКОВОГО</w:t>
      </w:r>
    </w:p>
    <w:p w14:paraId="31518B65" w14:textId="2DA8B047" w:rsidR="000B524F" w:rsidRDefault="00551C69" w:rsidP="00551C69">
      <w:pPr>
        <w:pStyle w:val="10"/>
        <w:spacing w:before="0" w:after="0" w:line="276" w:lineRule="auto"/>
        <w:ind w:firstLine="0"/>
        <w:jc w:val="center"/>
        <w:rPr>
          <w:sz w:val="28"/>
          <w:szCs w:val="28"/>
        </w:rPr>
      </w:pPr>
      <w:r w:rsidRPr="001D7269">
        <w:rPr>
          <w:sz w:val="28"/>
          <w:szCs w:val="28"/>
        </w:rPr>
        <w:t>КОНТРОЛЮ</w:t>
      </w:r>
      <w:bookmarkEnd w:id="29"/>
      <w:r>
        <w:rPr>
          <w:sz w:val="28"/>
          <w:szCs w:val="28"/>
        </w:rPr>
        <w:t xml:space="preserve"> РОЗДІЛУ 1.</w:t>
      </w:r>
    </w:p>
    <w:p w14:paraId="346D3ED0" w14:textId="77777777" w:rsidR="00551C69" w:rsidRPr="00551C69" w:rsidRDefault="00551C69" w:rsidP="00551C69"/>
    <w:p w14:paraId="5345414B" w14:textId="22039AF5" w:rsidR="000B524F" w:rsidRPr="001D7269" w:rsidRDefault="000B524F" w:rsidP="001D7269">
      <w:pPr>
        <w:shd w:val="clear" w:color="auto" w:fill="FFFFFF"/>
        <w:tabs>
          <w:tab w:val="left" w:pos="696"/>
        </w:tabs>
        <w:spacing w:after="0" w:line="276" w:lineRule="auto"/>
        <w:ind w:firstLine="567"/>
        <w:jc w:val="both"/>
        <w:rPr>
          <w:rFonts w:ascii="Cambria" w:hAnsi="Cambria"/>
          <w:szCs w:val="28"/>
        </w:rPr>
      </w:pPr>
      <w:r w:rsidRPr="001D7269">
        <w:rPr>
          <w:rFonts w:ascii="Cambria" w:hAnsi="Cambria"/>
          <w:spacing w:val="-1"/>
          <w:szCs w:val="28"/>
        </w:rPr>
        <w:t>1. Поняття грамотності включало у Давній Греції уміння:</w:t>
      </w:r>
    </w:p>
    <w:p w14:paraId="55C75AB3" w14:textId="77777777" w:rsidR="001D7269" w:rsidRDefault="000B524F"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а) читати й писати; </w:t>
      </w:r>
    </w:p>
    <w:p w14:paraId="6B4C320A" w14:textId="79308766" w:rsidR="00F05F2F" w:rsidRPr="001D7269" w:rsidRDefault="000B524F"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б) читати й рахувати; </w:t>
      </w:r>
    </w:p>
    <w:p w14:paraId="0B72E12A" w14:textId="77777777" w:rsidR="001D7269" w:rsidRDefault="000B524F"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в) читати й плавати; </w:t>
      </w:r>
    </w:p>
    <w:p w14:paraId="22E6BCDB" w14:textId="5BEF6E9A" w:rsidR="000B524F" w:rsidRPr="001D7269" w:rsidRDefault="000B524F" w:rsidP="001D7269">
      <w:pPr>
        <w:shd w:val="clear" w:color="auto" w:fill="FFFFFF"/>
        <w:spacing w:after="0" w:line="276" w:lineRule="auto"/>
        <w:ind w:firstLine="567"/>
        <w:jc w:val="both"/>
        <w:rPr>
          <w:rFonts w:ascii="Cambria" w:hAnsi="Cambria"/>
          <w:szCs w:val="28"/>
        </w:rPr>
      </w:pPr>
      <w:r w:rsidRPr="001D7269">
        <w:rPr>
          <w:rFonts w:ascii="Cambria" w:hAnsi="Cambria"/>
          <w:szCs w:val="28"/>
        </w:rPr>
        <w:t>г) чигати й грати на музичному інструменті</w:t>
      </w:r>
      <w:r w:rsidR="00D8403D" w:rsidRPr="001D7269">
        <w:rPr>
          <w:rFonts w:ascii="Cambria" w:hAnsi="Cambria"/>
          <w:szCs w:val="28"/>
        </w:rPr>
        <w:t>.</w:t>
      </w:r>
    </w:p>
    <w:p w14:paraId="1710200A" w14:textId="43D3B88D" w:rsidR="00D8403D" w:rsidRPr="001D7269" w:rsidRDefault="00D8403D" w:rsidP="001D7269">
      <w:pPr>
        <w:shd w:val="clear" w:color="auto" w:fill="FFFFFF"/>
        <w:tabs>
          <w:tab w:val="left" w:pos="696"/>
        </w:tabs>
        <w:spacing w:after="0" w:line="276" w:lineRule="auto"/>
        <w:ind w:firstLine="567"/>
        <w:jc w:val="both"/>
        <w:rPr>
          <w:rFonts w:ascii="Cambria" w:hAnsi="Cambria"/>
          <w:szCs w:val="28"/>
        </w:rPr>
      </w:pPr>
      <w:r w:rsidRPr="001D7269">
        <w:rPr>
          <w:rFonts w:ascii="Cambria" w:hAnsi="Cambria"/>
          <w:szCs w:val="28"/>
        </w:rPr>
        <w:t>2. До якої виховної традиції належать подані далі особливості виховання і освіти: надання пріоритетної уваги підготовці воїна, його фізичному загартуванню, розвитку витривалості та військовій підготовці: обмеження розумової освіти елементарними навичками читання й письма.</w:t>
      </w:r>
    </w:p>
    <w:p w14:paraId="5E49407A" w14:textId="77777777" w:rsid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а) афінська; </w:t>
      </w:r>
    </w:p>
    <w:p w14:paraId="717C21B1" w14:textId="77777777" w:rsid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б) давньокитайська: </w:t>
      </w:r>
    </w:p>
    <w:p w14:paraId="646CE409" w14:textId="3B3B6AC7" w:rsidR="00F05F2F"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в) спартанська; </w:t>
      </w:r>
    </w:p>
    <w:p w14:paraId="321935B8" w14:textId="77777777" w:rsid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г) давньоєгипетська; </w:t>
      </w:r>
      <w:r w:rsidR="00F05F2F" w:rsidRPr="001D7269">
        <w:rPr>
          <w:rFonts w:ascii="Cambria" w:hAnsi="Cambria"/>
          <w:szCs w:val="28"/>
        </w:rPr>
        <w:t xml:space="preserve"> </w:t>
      </w:r>
    </w:p>
    <w:p w14:paraId="60A9D355" w14:textId="4225757E"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д) візантійська.</w:t>
      </w:r>
    </w:p>
    <w:p w14:paraId="778E4F78" w14:textId="58023266" w:rsidR="00D8403D" w:rsidRPr="001D7269" w:rsidRDefault="00F05F2F" w:rsidP="00CF0392">
      <w:pPr>
        <w:shd w:val="clear" w:color="auto" w:fill="FFFFFF"/>
        <w:tabs>
          <w:tab w:val="left" w:pos="413"/>
          <w:tab w:val="left" w:pos="1134"/>
        </w:tabs>
        <w:spacing w:after="0" w:line="276" w:lineRule="auto"/>
        <w:ind w:firstLine="567"/>
        <w:jc w:val="both"/>
        <w:rPr>
          <w:rFonts w:ascii="Cambria" w:hAnsi="Cambria"/>
          <w:szCs w:val="28"/>
        </w:rPr>
      </w:pPr>
      <w:r w:rsidRPr="001D7269">
        <w:rPr>
          <w:rFonts w:ascii="Cambria" w:hAnsi="Cambria"/>
          <w:spacing w:val="-10"/>
          <w:szCs w:val="28"/>
        </w:rPr>
        <w:t>3</w:t>
      </w:r>
      <w:r w:rsidR="00D8403D" w:rsidRPr="001D7269">
        <w:rPr>
          <w:rFonts w:ascii="Cambria" w:hAnsi="Cambria"/>
          <w:spacing w:val="-10"/>
          <w:szCs w:val="28"/>
        </w:rPr>
        <w:t>.</w:t>
      </w:r>
      <w:r w:rsidR="00D8403D" w:rsidRPr="001D7269">
        <w:rPr>
          <w:rFonts w:ascii="Cambria" w:hAnsi="Cambria"/>
          <w:szCs w:val="28"/>
        </w:rPr>
        <w:tab/>
        <w:t>Згідно з педагогічними ідеями епохи Просвітництва освіта повинна стати:</w:t>
      </w:r>
    </w:p>
    <w:p w14:paraId="7639FF33" w14:textId="77777777" w:rsid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а) становою і конфесійною; </w:t>
      </w:r>
    </w:p>
    <w:p w14:paraId="298BAF9F" w14:textId="0C2EB09C"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б) становою і світською:</w:t>
      </w:r>
    </w:p>
    <w:p w14:paraId="66A48FED" w14:textId="77777777" w:rsid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в) світською і демократичною; </w:t>
      </w:r>
    </w:p>
    <w:p w14:paraId="6EDD3882" w14:textId="2A004004"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zCs w:val="28"/>
        </w:rPr>
        <w:t>г) демократичною і конфесійною.</w:t>
      </w:r>
    </w:p>
    <w:p w14:paraId="7C477AB3" w14:textId="0B0588F6" w:rsidR="00F05F2F" w:rsidRPr="001D7269" w:rsidRDefault="00F05F2F" w:rsidP="00CF0392">
      <w:pPr>
        <w:shd w:val="clear" w:color="auto" w:fill="FFFFFF"/>
        <w:tabs>
          <w:tab w:val="left" w:pos="542"/>
        </w:tabs>
        <w:spacing w:after="0" w:line="276" w:lineRule="auto"/>
        <w:ind w:firstLine="426"/>
        <w:jc w:val="both"/>
        <w:rPr>
          <w:rFonts w:ascii="Cambria" w:hAnsi="Cambria"/>
          <w:szCs w:val="28"/>
        </w:rPr>
      </w:pPr>
      <w:r w:rsidRPr="001D7269">
        <w:rPr>
          <w:rFonts w:ascii="Cambria" w:hAnsi="Cambria"/>
          <w:szCs w:val="28"/>
        </w:rPr>
        <w:t xml:space="preserve">4. </w:t>
      </w:r>
      <w:r w:rsidR="00D8403D" w:rsidRPr="001D7269">
        <w:rPr>
          <w:rFonts w:ascii="Cambria" w:hAnsi="Cambria"/>
          <w:szCs w:val="28"/>
        </w:rPr>
        <w:t>Ідея пансофічної освіти Я.А.</w:t>
      </w:r>
      <w:r w:rsidRPr="001D7269">
        <w:rPr>
          <w:rFonts w:ascii="Cambria" w:hAnsi="Cambria"/>
          <w:szCs w:val="28"/>
        </w:rPr>
        <w:t xml:space="preserve"> </w:t>
      </w:r>
      <w:r w:rsidR="00D8403D" w:rsidRPr="001D7269">
        <w:rPr>
          <w:rFonts w:ascii="Cambria" w:hAnsi="Cambria"/>
          <w:szCs w:val="28"/>
        </w:rPr>
        <w:t xml:space="preserve">Коменського передбачає: </w:t>
      </w:r>
    </w:p>
    <w:p w14:paraId="6FA5755D" w14:textId="77777777" w:rsidR="001D7269" w:rsidRDefault="00D8403D" w:rsidP="001D7269">
      <w:pPr>
        <w:shd w:val="clear" w:color="auto" w:fill="FFFFFF"/>
        <w:tabs>
          <w:tab w:val="left" w:pos="542"/>
        </w:tabs>
        <w:spacing w:after="0" w:line="276" w:lineRule="auto"/>
        <w:ind w:firstLine="567"/>
        <w:jc w:val="both"/>
        <w:rPr>
          <w:rFonts w:ascii="Cambria" w:hAnsi="Cambria"/>
          <w:szCs w:val="28"/>
        </w:rPr>
      </w:pPr>
      <w:r w:rsidRPr="001D7269">
        <w:rPr>
          <w:rFonts w:ascii="Cambria" w:hAnsi="Cambria"/>
          <w:szCs w:val="28"/>
        </w:rPr>
        <w:t xml:space="preserve">а) навчання всіх і всьому; </w:t>
      </w:r>
    </w:p>
    <w:p w14:paraId="28CD4DF4" w14:textId="523252F5" w:rsidR="00F05F2F" w:rsidRPr="001D7269" w:rsidRDefault="00D8403D" w:rsidP="001D7269">
      <w:pPr>
        <w:shd w:val="clear" w:color="auto" w:fill="FFFFFF"/>
        <w:tabs>
          <w:tab w:val="left" w:pos="542"/>
        </w:tabs>
        <w:spacing w:after="0" w:line="276" w:lineRule="auto"/>
        <w:ind w:firstLine="567"/>
        <w:jc w:val="both"/>
        <w:rPr>
          <w:rFonts w:ascii="Cambria" w:hAnsi="Cambria"/>
          <w:szCs w:val="28"/>
        </w:rPr>
      </w:pPr>
      <w:r w:rsidRPr="001D7269">
        <w:rPr>
          <w:rFonts w:ascii="Cambria" w:hAnsi="Cambria"/>
          <w:szCs w:val="28"/>
        </w:rPr>
        <w:t>б) розвиток інтелектуальних сил дитини</w:t>
      </w:r>
      <w:r w:rsidR="00F05F2F" w:rsidRPr="001D7269">
        <w:rPr>
          <w:rFonts w:ascii="Cambria" w:hAnsi="Cambria"/>
          <w:szCs w:val="28"/>
        </w:rPr>
        <w:t>;</w:t>
      </w:r>
    </w:p>
    <w:p w14:paraId="6005E37C" w14:textId="6AF3DF60" w:rsidR="00D8403D" w:rsidRPr="001D7269" w:rsidRDefault="00D8403D" w:rsidP="001D7269">
      <w:pPr>
        <w:shd w:val="clear" w:color="auto" w:fill="FFFFFF"/>
        <w:tabs>
          <w:tab w:val="left" w:pos="542"/>
        </w:tabs>
        <w:spacing w:after="0" w:line="276" w:lineRule="auto"/>
        <w:ind w:firstLine="567"/>
        <w:jc w:val="both"/>
        <w:rPr>
          <w:rFonts w:ascii="Cambria" w:hAnsi="Cambria"/>
          <w:szCs w:val="28"/>
        </w:rPr>
      </w:pPr>
      <w:r w:rsidRPr="001D7269">
        <w:rPr>
          <w:rFonts w:ascii="Cambria" w:hAnsi="Cambria"/>
          <w:szCs w:val="28"/>
        </w:rPr>
        <w:t>в) формування всебічно розвиненої особистості.</w:t>
      </w:r>
    </w:p>
    <w:p w14:paraId="6E1D4A74" w14:textId="2592C7BE" w:rsidR="00D8403D" w:rsidRPr="001D7269" w:rsidRDefault="00F05F2F" w:rsidP="00CF0392">
      <w:pPr>
        <w:shd w:val="clear" w:color="auto" w:fill="FFFFFF"/>
        <w:tabs>
          <w:tab w:val="left" w:pos="696"/>
        </w:tabs>
        <w:spacing w:after="0" w:line="276" w:lineRule="auto"/>
        <w:ind w:firstLine="426"/>
        <w:jc w:val="both"/>
        <w:rPr>
          <w:rFonts w:ascii="Cambria" w:hAnsi="Cambria"/>
          <w:szCs w:val="28"/>
        </w:rPr>
      </w:pPr>
      <w:r w:rsidRPr="001D7269">
        <w:rPr>
          <w:rFonts w:ascii="Cambria" w:hAnsi="Cambria"/>
          <w:spacing w:val="-14"/>
          <w:szCs w:val="28"/>
        </w:rPr>
        <w:t>5. «</w:t>
      </w:r>
      <w:r w:rsidR="00D8403D" w:rsidRPr="001D7269">
        <w:rPr>
          <w:rFonts w:ascii="Cambria" w:hAnsi="Cambria"/>
          <w:szCs w:val="28"/>
        </w:rPr>
        <w:t>Золотим правилом</w:t>
      </w:r>
      <w:r w:rsidRPr="001D7269">
        <w:rPr>
          <w:rFonts w:ascii="Cambria" w:hAnsi="Cambria"/>
          <w:szCs w:val="28"/>
        </w:rPr>
        <w:t>»</w:t>
      </w:r>
      <w:r w:rsidR="00D8403D" w:rsidRPr="001D7269">
        <w:rPr>
          <w:rFonts w:ascii="Cambria" w:hAnsi="Cambria"/>
          <w:szCs w:val="28"/>
        </w:rPr>
        <w:t xml:space="preserve"> дидактики </w:t>
      </w:r>
      <w:r w:rsidRPr="001D7269">
        <w:rPr>
          <w:rFonts w:ascii="Cambria" w:hAnsi="Cambria"/>
          <w:szCs w:val="28"/>
        </w:rPr>
        <w:t>Я.А. </w:t>
      </w:r>
      <w:r w:rsidR="00D8403D" w:rsidRPr="001D7269">
        <w:rPr>
          <w:rFonts w:ascii="Cambria" w:hAnsi="Cambria"/>
          <w:szCs w:val="28"/>
        </w:rPr>
        <w:t>Коменський називав принцип:</w:t>
      </w:r>
    </w:p>
    <w:p w14:paraId="0F40C5C4" w14:textId="77777777" w:rsid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zCs w:val="28"/>
        </w:rPr>
        <w:t xml:space="preserve">а) міцності знань; </w:t>
      </w:r>
    </w:p>
    <w:p w14:paraId="7F4A31AA" w14:textId="77777777" w:rsid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zCs w:val="28"/>
        </w:rPr>
        <w:t xml:space="preserve">б) систематичності; </w:t>
      </w:r>
    </w:p>
    <w:p w14:paraId="173CEADA" w14:textId="77777777" w:rsid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zCs w:val="28"/>
        </w:rPr>
        <w:t xml:space="preserve">в) наочності; </w:t>
      </w:r>
    </w:p>
    <w:p w14:paraId="7A7CA8D1" w14:textId="593667E7" w:rsidR="00D31333" w:rsidRPr="001D7269" w:rsidRDefault="00D8403D" w:rsidP="001D7269">
      <w:pPr>
        <w:shd w:val="clear" w:color="auto" w:fill="FFFFFF"/>
        <w:tabs>
          <w:tab w:val="left" w:pos="586"/>
        </w:tabs>
        <w:spacing w:after="0" w:line="276" w:lineRule="auto"/>
        <w:ind w:firstLine="567"/>
        <w:jc w:val="both"/>
        <w:rPr>
          <w:rFonts w:ascii="Cambria" w:hAnsi="Cambria"/>
          <w:spacing w:val="-1"/>
          <w:szCs w:val="28"/>
        </w:rPr>
      </w:pPr>
      <w:r w:rsidRPr="001D7269">
        <w:rPr>
          <w:rFonts w:ascii="Cambria" w:hAnsi="Cambria"/>
          <w:szCs w:val="28"/>
        </w:rPr>
        <w:t>г) активності.</w:t>
      </w:r>
      <w:r w:rsidR="00D31333" w:rsidRPr="001D7269">
        <w:rPr>
          <w:rFonts w:ascii="Cambria" w:hAnsi="Cambria"/>
          <w:spacing w:val="-1"/>
          <w:szCs w:val="28"/>
        </w:rPr>
        <w:t xml:space="preserve"> </w:t>
      </w:r>
    </w:p>
    <w:p w14:paraId="70FD5DBD" w14:textId="054C029A" w:rsidR="00D31333" w:rsidRPr="001D7269" w:rsidRDefault="00F05F2F"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pacing w:val="-1"/>
          <w:szCs w:val="28"/>
        </w:rPr>
        <w:t xml:space="preserve">6. </w:t>
      </w:r>
      <w:r w:rsidR="00D31333" w:rsidRPr="001D7269">
        <w:rPr>
          <w:rFonts w:ascii="Cambria" w:hAnsi="Cambria"/>
          <w:spacing w:val="-1"/>
          <w:szCs w:val="28"/>
        </w:rPr>
        <w:t xml:space="preserve">Проблемам дошкільного виховання присвячена праця </w:t>
      </w:r>
      <w:r w:rsidR="001D7269">
        <w:rPr>
          <w:rFonts w:ascii="Cambria" w:hAnsi="Cambria"/>
          <w:spacing w:val="-1"/>
          <w:szCs w:val="28"/>
        </w:rPr>
        <w:t>Я.А.  </w:t>
      </w:r>
      <w:r w:rsidR="00D31333" w:rsidRPr="001D7269">
        <w:rPr>
          <w:rFonts w:ascii="Cambria" w:hAnsi="Cambria"/>
          <w:spacing w:val="-1"/>
          <w:szCs w:val="28"/>
        </w:rPr>
        <w:t>Коменського:</w:t>
      </w:r>
    </w:p>
    <w:p w14:paraId="0FCD4F7D" w14:textId="77777777" w:rsidR="00F05F2F" w:rsidRPr="001D7269" w:rsidRDefault="00D31333"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а) «Закони добре організованої школи»; </w:t>
      </w:r>
    </w:p>
    <w:p w14:paraId="0FC98CBB" w14:textId="77777777" w:rsidR="00F05F2F" w:rsidRPr="001D7269" w:rsidRDefault="00D31333"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б) «Пансофічна школа»; </w:t>
      </w:r>
    </w:p>
    <w:p w14:paraId="2A744942" w14:textId="77777777" w:rsidR="00F05F2F" w:rsidRPr="001D7269" w:rsidRDefault="00D31333"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 xml:space="preserve">в) «Материнська школа», </w:t>
      </w:r>
    </w:p>
    <w:p w14:paraId="43020802" w14:textId="422898A2" w:rsidR="00D31333" w:rsidRPr="001D7269" w:rsidRDefault="00D31333"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г) «Світ чуттєвих речей в картинках».</w:t>
      </w:r>
    </w:p>
    <w:p w14:paraId="1B655902" w14:textId="1BE3AA95" w:rsidR="00D31333" w:rsidRPr="001D7269" w:rsidRDefault="00F05F2F" w:rsidP="001D7269">
      <w:pPr>
        <w:shd w:val="clear" w:color="auto" w:fill="FFFFFF"/>
        <w:spacing w:after="0" w:line="276" w:lineRule="auto"/>
        <w:ind w:firstLine="567"/>
        <w:jc w:val="both"/>
        <w:rPr>
          <w:rFonts w:ascii="Cambria" w:hAnsi="Cambria"/>
          <w:szCs w:val="28"/>
        </w:rPr>
      </w:pPr>
      <w:r w:rsidRPr="001D7269">
        <w:rPr>
          <w:rFonts w:ascii="Cambria" w:hAnsi="Cambria"/>
          <w:spacing w:val="-1"/>
          <w:szCs w:val="28"/>
        </w:rPr>
        <w:t xml:space="preserve">7. </w:t>
      </w:r>
      <w:r w:rsidR="00D31333" w:rsidRPr="001D7269">
        <w:rPr>
          <w:rFonts w:ascii="Cambria" w:hAnsi="Cambria"/>
          <w:szCs w:val="28"/>
        </w:rPr>
        <w:t>Я.А.</w:t>
      </w:r>
      <w:r w:rsidRPr="001D7269">
        <w:rPr>
          <w:rFonts w:ascii="Cambria" w:hAnsi="Cambria"/>
          <w:szCs w:val="28"/>
        </w:rPr>
        <w:t> </w:t>
      </w:r>
      <w:r w:rsidR="00D31333" w:rsidRPr="001D7269">
        <w:rPr>
          <w:rFonts w:ascii="Cambria" w:hAnsi="Cambria"/>
          <w:szCs w:val="28"/>
        </w:rPr>
        <w:t>Коменський є творцем нової форми організації навчального процесу:</w:t>
      </w:r>
    </w:p>
    <w:p w14:paraId="0AB3FF13" w14:textId="77777777" w:rsidR="001D7269" w:rsidRDefault="00D31333" w:rsidP="001D7269">
      <w:pPr>
        <w:shd w:val="clear" w:color="auto" w:fill="FFFFFF"/>
        <w:tabs>
          <w:tab w:val="left" w:pos="638"/>
        </w:tabs>
        <w:spacing w:after="0" w:line="276" w:lineRule="auto"/>
        <w:ind w:firstLine="567"/>
        <w:jc w:val="both"/>
        <w:rPr>
          <w:rFonts w:ascii="Cambria" w:hAnsi="Cambria"/>
          <w:szCs w:val="28"/>
        </w:rPr>
      </w:pPr>
      <w:r w:rsidRPr="001D7269">
        <w:rPr>
          <w:rFonts w:ascii="Cambria" w:hAnsi="Cambria"/>
          <w:szCs w:val="28"/>
        </w:rPr>
        <w:t xml:space="preserve">а) індивідуально-групової; </w:t>
      </w:r>
    </w:p>
    <w:p w14:paraId="1A14579A" w14:textId="500C80BF" w:rsidR="00D31333" w:rsidRPr="001D7269" w:rsidRDefault="00D31333" w:rsidP="001D7269">
      <w:pPr>
        <w:shd w:val="clear" w:color="auto" w:fill="FFFFFF"/>
        <w:tabs>
          <w:tab w:val="left" w:pos="638"/>
        </w:tabs>
        <w:spacing w:after="0" w:line="276" w:lineRule="auto"/>
        <w:ind w:firstLine="567"/>
        <w:jc w:val="both"/>
        <w:rPr>
          <w:rFonts w:ascii="Cambria" w:hAnsi="Cambria"/>
          <w:szCs w:val="28"/>
        </w:rPr>
      </w:pPr>
      <w:r w:rsidRPr="001D7269">
        <w:rPr>
          <w:rFonts w:ascii="Cambria" w:hAnsi="Cambria"/>
          <w:szCs w:val="28"/>
        </w:rPr>
        <w:t>б) класно-урочної:</w:t>
      </w:r>
    </w:p>
    <w:p w14:paraId="49DD50E2" w14:textId="77777777" w:rsidR="001D7269" w:rsidRDefault="00D31333" w:rsidP="001D7269">
      <w:pPr>
        <w:shd w:val="clear" w:color="auto" w:fill="FFFFFF"/>
        <w:spacing w:after="0" w:line="276" w:lineRule="auto"/>
        <w:ind w:firstLine="567"/>
        <w:jc w:val="both"/>
        <w:rPr>
          <w:rFonts w:ascii="Cambria" w:hAnsi="Cambria"/>
          <w:szCs w:val="28"/>
        </w:rPr>
      </w:pPr>
      <w:r w:rsidRPr="001D7269">
        <w:rPr>
          <w:rFonts w:ascii="Cambria" w:hAnsi="Cambria"/>
          <w:szCs w:val="28"/>
        </w:rPr>
        <w:t xml:space="preserve">в) Белл - Ланкастерської; </w:t>
      </w:r>
    </w:p>
    <w:p w14:paraId="1971796D" w14:textId="364D2DA8" w:rsidR="00D31333" w:rsidRPr="001D7269" w:rsidRDefault="00D31333" w:rsidP="001D7269">
      <w:pPr>
        <w:shd w:val="clear" w:color="auto" w:fill="FFFFFF"/>
        <w:spacing w:after="0" w:line="276" w:lineRule="auto"/>
        <w:ind w:firstLine="567"/>
        <w:jc w:val="both"/>
        <w:rPr>
          <w:rFonts w:ascii="Cambria" w:hAnsi="Cambria"/>
          <w:szCs w:val="28"/>
        </w:rPr>
      </w:pPr>
      <w:r w:rsidRPr="001D7269">
        <w:rPr>
          <w:rFonts w:ascii="Cambria" w:hAnsi="Cambria"/>
          <w:szCs w:val="28"/>
        </w:rPr>
        <w:t>г) бригадно-лабораторної.</w:t>
      </w:r>
    </w:p>
    <w:p w14:paraId="40652BC1" w14:textId="2BB13586" w:rsidR="00D8403D" w:rsidRPr="001D7269" w:rsidRDefault="00F05F2F" w:rsidP="00CF0392">
      <w:pPr>
        <w:shd w:val="clear" w:color="auto" w:fill="FFFFFF"/>
        <w:tabs>
          <w:tab w:val="left" w:pos="586"/>
          <w:tab w:val="left" w:pos="1134"/>
        </w:tabs>
        <w:spacing w:after="0" w:line="276" w:lineRule="auto"/>
        <w:ind w:firstLine="567"/>
        <w:jc w:val="both"/>
        <w:rPr>
          <w:rFonts w:ascii="Cambria" w:hAnsi="Cambria"/>
          <w:szCs w:val="28"/>
        </w:rPr>
      </w:pPr>
      <w:r w:rsidRPr="001D7269">
        <w:rPr>
          <w:rFonts w:ascii="Cambria" w:hAnsi="Cambria"/>
          <w:spacing w:val="-16"/>
          <w:szCs w:val="28"/>
        </w:rPr>
        <w:t xml:space="preserve">8. </w:t>
      </w:r>
      <w:r w:rsidR="00D8403D" w:rsidRPr="001D7269">
        <w:rPr>
          <w:rFonts w:ascii="Cambria" w:hAnsi="Cambria"/>
          <w:spacing w:val="-16"/>
          <w:szCs w:val="28"/>
        </w:rPr>
        <w:t>.</w:t>
      </w:r>
      <w:r w:rsidR="00D8403D" w:rsidRPr="001D7269">
        <w:rPr>
          <w:rFonts w:ascii="Cambria" w:hAnsi="Cambria"/>
          <w:szCs w:val="28"/>
        </w:rPr>
        <w:tab/>
        <w:t xml:space="preserve">Автором теорії </w:t>
      </w:r>
      <w:r w:rsidRPr="001D7269">
        <w:rPr>
          <w:rFonts w:ascii="Cambria" w:hAnsi="Cambria"/>
          <w:szCs w:val="28"/>
        </w:rPr>
        <w:t>«</w:t>
      </w:r>
      <w:r w:rsidR="00D8403D" w:rsidRPr="001D7269">
        <w:rPr>
          <w:rFonts w:ascii="Cambria" w:hAnsi="Cambria"/>
          <w:szCs w:val="28"/>
        </w:rPr>
        <w:t>чистої дошк</w:t>
      </w:r>
      <w:r w:rsidRPr="001D7269">
        <w:rPr>
          <w:rFonts w:ascii="Cambria" w:hAnsi="Cambria"/>
          <w:szCs w:val="28"/>
        </w:rPr>
        <w:t>и»</w:t>
      </w:r>
      <w:r w:rsidR="00D8403D" w:rsidRPr="001D7269">
        <w:rPr>
          <w:rFonts w:ascii="Cambria" w:hAnsi="Cambria"/>
          <w:szCs w:val="28"/>
        </w:rPr>
        <w:t xml:space="preserve">, згідно з якою душа немовляти вважалась вільною від </w:t>
      </w:r>
      <w:r w:rsidR="00D8403D" w:rsidRPr="001D7269">
        <w:rPr>
          <w:rFonts w:ascii="Cambria" w:hAnsi="Cambria"/>
          <w:spacing w:val="-1"/>
          <w:szCs w:val="28"/>
        </w:rPr>
        <w:t xml:space="preserve">природжених ідей, тобто </w:t>
      </w:r>
      <w:r w:rsidRPr="001D7269">
        <w:rPr>
          <w:rFonts w:ascii="Cambria" w:hAnsi="Cambria"/>
          <w:spacing w:val="-1"/>
          <w:szCs w:val="28"/>
        </w:rPr>
        <w:t>«</w:t>
      </w:r>
      <w:r w:rsidR="00D8403D" w:rsidRPr="001D7269">
        <w:rPr>
          <w:rFonts w:ascii="Cambria" w:hAnsi="Cambria"/>
          <w:spacing w:val="-1"/>
          <w:szCs w:val="28"/>
        </w:rPr>
        <w:t>чистою дошкою</w:t>
      </w:r>
      <w:r w:rsidRPr="001D7269">
        <w:rPr>
          <w:rFonts w:ascii="Cambria" w:hAnsi="Cambria"/>
          <w:spacing w:val="-1"/>
          <w:szCs w:val="28"/>
        </w:rPr>
        <w:t>»</w:t>
      </w:r>
      <w:r w:rsidR="00D8403D" w:rsidRPr="001D7269">
        <w:rPr>
          <w:rFonts w:ascii="Cambria" w:hAnsi="Cambria"/>
          <w:spacing w:val="-1"/>
          <w:szCs w:val="28"/>
        </w:rPr>
        <w:t>, був:</w:t>
      </w:r>
    </w:p>
    <w:p w14:paraId="7FCABBD4" w14:textId="77777777" w:rsidR="001D7269" w:rsidRDefault="00D8403D"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 xml:space="preserve">а) Дж. Локк. </w:t>
      </w:r>
    </w:p>
    <w:p w14:paraId="255A0AF6" w14:textId="77777777" w:rsidR="001D7269" w:rsidRDefault="00D8403D"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 xml:space="preserve">б) Ж.-Ж. Руссо, </w:t>
      </w:r>
    </w:p>
    <w:p w14:paraId="1AFB7622" w14:textId="77777777" w:rsidR="001D7269" w:rsidRDefault="00D8403D"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 xml:space="preserve">в) Й.Г.Песталоцці, </w:t>
      </w:r>
    </w:p>
    <w:p w14:paraId="044C72BE" w14:textId="0A63352B"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pacing w:val="-1"/>
          <w:szCs w:val="28"/>
        </w:rPr>
        <w:t>г) А.Дістервег.</w:t>
      </w:r>
    </w:p>
    <w:p w14:paraId="03DA9E85" w14:textId="7737084B" w:rsidR="00D8403D" w:rsidRPr="001D7269" w:rsidRDefault="00F05F2F" w:rsidP="00CF0392">
      <w:pPr>
        <w:shd w:val="clear" w:color="auto" w:fill="FFFFFF"/>
        <w:tabs>
          <w:tab w:val="left" w:pos="586"/>
          <w:tab w:val="left" w:pos="993"/>
        </w:tabs>
        <w:spacing w:after="0" w:line="276" w:lineRule="auto"/>
        <w:ind w:firstLine="567"/>
        <w:jc w:val="both"/>
        <w:rPr>
          <w:rFonts w:ascii="Cambria" w:hAnsi="Cambria"/>
          <w:szCs w:val="28"/>
        </w:rPr>
      </w:pPr>
      <w:r w:rsidRPr="001D7269">
        <w:rPr>
          <w:rFonts w:ascii="Cambria" w:hAnsi="Cambria"/>
          <w:spacing w:val="-16"/>
          <w:szCs w:val="28"/>
        </w:rPr>
        <w:t>9.</w:t>
      </w:r>
      <w:r w:rsidR="00D8403D" w:rsidRPr="001D7269">
        <w:rPr>
          <w:rFonts w:ascii="Cambria" w:hAnsi="Cambria"/>
          <w:szCs w:val="28"/>
        </w:rPr>
        <w:tab/>
      </w:r>
      <w:r w:rsidR="00D8403D" w:rsidRPr="001D7269">
        <w:rPr>
          <w:rFonts w:ascii="Cambria" w:hAnsi="Cambria"/>
          <w:spacing w:val="-1"/>
          <w:szCs w:val="28"/>
        </w:rPr>
        <w:t>Головним принципом відбору змісту освіти згідно з ідеями Ж.-Ж. Руссо є:</w:t>
      </w:r>
    </w:p>
    <w:p w14:paraId="781BB01A" w14:textId="77777777" w:rsidR="001D7269" w:rsidRDefault="00D8403D"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а) пансофічний характер освіти</w:t>
      </w:r>
      <w:r w:rsidR="00F05F2F" w:rsidRPr="001D7269">
        <w:rPr>
          <w:rFonts w:ascii="Cambria" w:hAnsi="Cambria"/>
          <w:spacing w:val="-1"/>
          <w:szCs w:val="28"/>
        </w:rPr>
        <w:t xml:space="preserve">; </w:t>
      </w:r>
    </w:p>
    <w:p w14:paraId="75001055" w14:textId="3BEFC314"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pacing w:val="-1"/>
          <w:szCs w:val="28"/>
        </w:rPr>
        <w:t>б) практична доцільність;</w:t>
      </w:r>
    </w:p>
    <w:p w14:paraId="489523FF" w14:textId="77777777" w:rsidR="00F05F2F" w:rsidRPr="001D7269" w:rsidRDefault="00D8403D" w:rsidP="001D7269">
      <w:pPr>
        <w:shd w:val="clear" w:color="auto" w:fill="FFFFFF"/>
        <w:spacing w:after="0" w:line="276" w:lineRule="auto"/>
        <w:ind w:firstLine="567"/>
        <w:jc w:val="both"/>
        <w:rPr>
          <w:rFonts w:ascii="Cambria" w:hAnsi="Cambria"/>
          <w:spacing w:val="-1"/>
          <w:szCs w:val="28"/>
        </w:rPr>
      </w:pPr>
      <w:r w:rsidRPr="001D7269">
        <w:rPr>
          <w:rFonts w:ascii="Cambria" w:hAnsi="Cambria"/>
          <w:spacing w:val="-1"/>
          <w:szCs w:val="28"/>
        </w:rPr>
        <w:t>в) врахування пізнавальних інтересів дитини</w:t>
      </w:r>
      <w:r w:rsidR="00F05F2F" w:rsidRPr="001D7269">
        <w:rPr>
          <w:rFonts w:ascii="Cambria" w:hAnsi="Cambria"/>
          <w:spacing w:val="-1"/>
          <w:szCs w:val="28"/>
        </w:rPr>
        <w:t>;</w:t>
      </w:r>
    </w:p>
    <w:p w14:paraId="1E7F79AD" w14:textId="3C22E8C8" w:rsidR="00D8403D" w:rsidRPr="001D7269" w:rsidRDefault="00D8403D" w:rsidP="001D7269">
      <w:pPr>
        <w:shd w:val="clear" w:color="auto" w:fill="FFFFFF"/>
        <w:spacing w:after="0" w:line="276" w:lineRule="auto"/>
        <w:ind w:firstLine="567"/>
        <w:jc w:val="both"/>
        <w:rPr>
          <w:rFonts w:ascii="Cambria" w:hAnsi="Cambria"/>
          <w:szCs w:val="28"/>
        </w:rPr>
      </w:pPr>
      <w:r w:rsidRPr="001D7269">
        <w:rPr>
          <w:rFonts w:ascii="Cambria" w:hAnsi="Cambria"/>
          <w:spacing w:val="-1"/>
          <w:szCs w:val="28"/>
        </w:rPr>
        <w:t>г) ідеологічні пріоритети держави.</w:t>
      </w:r>
    </w:p>
    <w:p w14:paraId="02FD407F" w14:textId="35957188" w:rsidR="00D8403D" w:rsidRPr="001D7269" w:rsidRDefault="00F05F2F" w:rsidP="00CF0392">
      <w:pPr>
        <w:shd w:val="clear" w:color="auto" w:fill="FFFFFF"/>
        <w:tabs>
          <w:tab w:val="left" w:pos="586"/>
        </w:tabs>
        <w:spacing w:after="0" w:line="276" w:lineRule="auto"/>
        <w:ind w:firstLine="426"/>
        <w:jc w:val="both"/>
        <w:rPr>
          <w:rFonts w:ascii="Cambria" w:hAnsi="Cambria"/>
          <w:szCs w:val="28"/>
        </w:rPr>
      </w:pPr>
      <w:r w:rsidRPr="001D7269">
        <w:rPr>
          <w:rFonts w:ascii="Cambria" w:hAnsi="Cambria"/>
          <w:spacing w:val="-19"/>
          <w:szCs w:val="28"/>
        </w:rPr>
        <w:t xml:space="preserve">10. </w:t>
      </w:r>
      <w:r w:rsidR="00D8403D" w:rsidRPr="001D7269">
        <w:rPr>
          <w:rFonts w:ascii="Cambria" w:hAnsi="Cambria"/>
          <w:spacing w:val="-1"/>
          <w:szCs w:val="28"/>
        </w:rPr>
        <w:t>Головними напрямами виховання джентльмена, згідно з Дж. Локком, є:</w:t>
      </w:r>
    </w:p>
    <w:p w14:paraId="035FCB07" w14:textId="77777777" w:rsidR="00F05F2F" w:rsidRPr="001D7269" w:rsidRDefault="00D8403D" w:rsidP="001D7269">
      <w:pPr>
        <w:shd w:val="clear" w:color="auto" w:fill="FFFFFF"/>
        <w:tabs>
          <w:tab w:val="left" w:pos="586"/>
        </w:tabs>
        <w:spacing w:after="0" w:line="276" w:lineRule="auto"/>
        <w:ind w:firstLine="567"/>
        <w:jc w:val="both"/>
        <w:rPr>
          <w:rFonts w:ascii="Cambria" w:hAnsi="Cambria"/>
          <w:spacing w:val="-1"/>
          <w:szCs w:val="28"/>
        </w:rPr>
      </w:pPr>
      <w:r w:rsidRPr="001D7269">
        <w:rPr>
          <w:rFonts w:ascii="Cambria" w:hAnsi="Cambria"/>
          <w:spacing w:val="-1"/>
          <w:szCs w:val="28"/>
        </w:rPr>
        <w:t>а) фізичний, моральний, розумовий</w:t>
      </w:r>
      <w:r w:rsidR="00F05F2F" w:rsidRPr="001D7269">
        <w:rPr>
          <w:rFonts w:ascii="Cambria" w:hAnsi="Cambria"/>
          <w:spacing w:val="-1"/>
          <w:szCs w:val="28"/>
        </w:rPr>
        <w:t>;</w:t>
      </w:r>
    </w:p>
    <w:p w14:paraId="48A00B46" w14:textId="7C55AFAA" w:rsidR="00D8403D" w:rsidRP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pacing w:val="-1"/>
          <w:szCs w:val="28"/>
        </w:rPr>
        <w:t>б) моральний, розумовий, релігійний,</w:t>
      </w:r>
    </w:p>
    <w:p w14:paraId="37676612" w14:textId="77777777" w:rsidR="00D8403D" w:rsidRP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zCs w:val="28"/>
        </w:rPr>
        <w:t xml:space="preserve">в) фізичний, розумовий, моральний, естетичний; </w:t>
      </w:r>
    </w:p>
    <w:p w14:paraId="3EDD4CAE" w14:textId="508FCAE4" w:rsidR="00D8403D" w:rsidRPr="001D7269" w:rsidRDefault="00D8403D" w:rsidP="001D7269">
      <w:pPr>
        <w:shd w:val="clear" w:color="auto" w:fill="FFFFFF"/>
        <w:tabs>
          <w:tab w:val="left" w:pos="586"/>
        </w:tabs>
        <w:spacing w:after="0" w:line="276" w:lineRule="auto"/>
        <w:ind w:firstLine="567"/>
        <w:jc w:val="both"/>
        <w:rPr>
          <w:rFonts w:ascii="Cambria" w:hAnsi="Cambria"/>
          <w:szCs w:val="28"/>
        </w:rPr>
      </w:pPr>
      <w:r w:rsidRPr="001D7269">
        <w:rPr>
          <w:rFonts w:ascii="Cambria" w:hAnsi="Cambria"/>
          <w:szCs w:val="28"/>
        </w:rPr>
        <w:t>г) трудовий, розумовий, релігійний.</w:t>
      </w:r>
    </w:p>
    <w:p w14:paraId="0A1BFE4A" w14:textId="6F5FC304" w:rsidR="00D8403D" w:rsidRPr="001D7269" w:rsidRDefault="001D7269" w:rsidP="001D7269">
      <w:pPr>
        <w:shd w:val="clear" w:color="auto" w:fill="FFFFFF"/>
        <w:spacing w:after="0" w:line="276" w:lineRule="auto"/>
        <w:ind w:firstLine="426"/>
        <w:jc w:val="both"/>
        <w:rPr>
          <w:rFonts w:ascii="Cambria" w:hAnsi="Cambria"/>
          <w:spacing w:val="-2"/>
          <w:szCs w:val="28"/>
        </w:rPr>
      </w:pPr>
      <w:r>
        <w:rPr>
          <w:rFonts w:ascii="Cambria" w:hAnsi="Cambria"/>
          <w:szCs w:val="28"/>
        </w:rPr>
        <w:t xml:space="preserve">11. </w:t>
      </w:r>
      <w:r w:rsidR="00D8403D" w:rsidRPr="001D7269">
        <w:rPr>
          <w:rFonts w:ascii="Cambria" w:hAnsi="Cambria"/>
          <w:szCs w:val="28"/>
        </w:rPr>
        <w:t xml:space="preserve">3 </w:t>
      </w:r>
      <w:r w:rsidR="00D8403D" w:rsidRPr="001D7269">
        <w:rPr>
          <w:rFonts w:ascii="Cambria" w:hAnsi="Cambria"/>
          <w:spacing w:val="-2"/>
          <w:szCs w:val="28"/>
        </w:rPr>
        <w:t xml:space="preserve">наведених понять виберіть ті, що належать до педагогічної системи А. Дістервега: </w:t>
      </w:r>
    </w:p>
    <w:p w14:paraId="7FBAC138" w14:textId="77777777" w:rsidR="001D7269" w:rsidRDefault="00D8403D" w:rsidP="001D7269">
      <w:pPr>
        <w:shd w:val="clear" w:color="auto" w:fill="FFFFFF"/>
        <w:spacing w:after="0" w:line="276" w:lineRule="auto"/>
        <w:ind w:firstLine="709"/>
        <w:jc w:val="both"/>
        <w:rPr>
          <w:rFonts w:ascii="Cambria" w:hAnsi="Cambria"/>
          <w:szCs w:val="28"/>
        </w:rPr>
      </w:pPr>
      <w:r w:rsidRPr="001D7269">
        <w:rPr>
          <w:rFonts w:ascii="Cambria" w:hAnsi="Cambria"/>
          <w:szCs w:val="28"/>
        </w:rPr>
        <w:t xml:space="preserve">а)вільне виховання; </w:t>
      </w:r>
    </w:p>
    <w:p w14:paraId="4836C5AC" w14:textId="77777777" w:rsidR="001D7269" w:rsidRDefault="00D8403D" w:rsidP="001D7269">
      <w:pPr>
        <w:shd w:val="clear" w:color="auto" w:fill="FFFFFF"/>
        <w:spacing w:after="0" w:line="276" w:lineRule="auto"/>
        <w:ind w:firstLine="709"/>
        <w:jc w:val="both"/>
        <w:rPr>
          <w:rFonts w:ascii="Cambria" w:hAnsi="Cambria"/>
          <w:szCs w:val="28"/>
        </w:rPr>
      </w:pPr>
      <w:r w:rsidRPr="001D7269">
        <w:rPr>
          <w:rFonts w:ascii="Cambria" w:hAnsi="Cambria"/>
          <w:szCs w:val="28"/>
        </w:rPr>
        <w:t xml:space="preserve">б)дидактичні принципи; </w:t>
      </w:r>
    </w:p>
    <w:p w14:paraId="6EF707E4" w14:textId="3A9383DF" w:rsidR="00D8403D" w:rsidRPr="001D7269" w:rsidRDefault="00D8403D" w:rsidP="001D7269">
      <w:pPr>
        <w:shd w:val="clear" w:color="auto" w:fill="FFFFFF"/>
        <w:spacing w:after="0" w:line="276" w:lineRule="auto"/>
        <w:ind w:firstLine="709"/>
        <w:jc w:val="both"/>
        <w:rPr>
          <w:rFonts w:ascii="Cambria" w:hAnsi="Cambria"/>
          <w:szCs w:val="28"/>
        </w:rPr>
      </w:pPr>
      <w:r w:rsidRPr="001D7269">
        <w:rPr>
          <w:rFonts w:ascii="Cambria" w:hAnsi="Cambria"/>
          <w:szCs w:val="28"/>
        </w:rPr>
        <w:t xml:space="preserve">в)метод природних наслідків; </w:t>
      </w:r>
    </w:p>
    <w:p w14:paraId="5172AD67" w14:textId="77777777" w:rsidR="001D7269" w:rsidRDefault="00D8403D" w:rsidP="001D7269">
      <w:pPr>
        <w:shd w:val="clear" w:color="auto" w:fill="FFFFFF"/>
        <w:spacing w:after="0" w:line="276" w:lineRule="auto"/>
        <w:ind w:firstLine="709"/>
        <w:jc w:val="both"/>
        <w:rPr>
          <w:rFonts w:ascii="Cambria" w:hAnsi="Cambria"/>
          <w:szCs w:val="28"/>
        </w:rPr>
      </w:pPr>
      <w:r w:rsidRPr="001D7269">
        <w:rPr>
          <w:rFonts w:ascii="Cambria" w:hAnsi="Cambria"/>
          <w:spacing w:val="-1"/>
          <w:szCs w:val="28"/>
        </w:rPr>
        <w:t xml:space="preserve">г) культуровідповідність виховання і навчання; д)виховання як підкорення дикої жвавості </w:t>
      </w:r>
      <w:r w:rsidRPr="001D7269">
        <w:rPr>
          <w:rFonts w:ascii="Cambria" w:hAnsi="Cambria"/>
          <w:szCs w:val="28"/>
        </w:rPr>
        <w:t xml:space="preserve">дитини; </w:t>
      </w:r>
    </w:p>
    <w:p w14:paraId="15F699B6" w14:textId="784A3225" w:rsidR="00D8403D" w:rsidRPr="001D7269" w:rsidRDefault="00D8403D" w:rsidP="001D7269">
      <w:pPr>
        <w:shd w:val="clear" w:color="auto" w:fill="FFFFFF"/>
        <w:spacing w:after="0" w:line="276" w:lineRule="auto"/>
        <w:ind w:firstLine="709"/>
        <w:jc w:val="both"/>
        <w:rPr>
          <w:rFonts w:ascii="Cambria" w:hAnsi="Cambria"/>
          <w:szCs w:val="28"/>
        </w:rPr>
      </w:pPr>
      <w:r w:rsidRPr="001D7269">
        <w:rPr>
          <w:rFonts w:ascii="Cambria" w:hAnsi="Cambria"/>
          <w:szCs w:val="28"/>
        </w:rPr>
        <w:t>є) збудження розумових сил дитини як мета навчання.</w:t>
      </w:r>
    </w:p>
    <w:p w14:paraId="22D9AE32" w14:textId="1F5F9E02" w:rsidR="00B6723C" w:rsidRPr="001D7269" w:rsidRDefault="001D7269" w:rsidP="001D7269">
      <w:pPr>
        <w:shd w:val="clear" w:color="auto" w:fill="FFFFFF"/>
        <w:spacing w:after="0" w:line="276" w:lineRule="auto"/>
        <w:ind w:firstLine="426"/>
        <w:jc w:val="both"/>
        <w:rPr>
          <w:rFonts w:ascii="Cambria" w:hAnsi="Cambria"/>
          <w:szCs w:val="28"/>
        </w:rPr>
      </w:pPr>
      <w:r>
        <w:rPr>
          <w:rFonts w:ascii="Cambria" w:hAnsi="Cambria"/>
          <w:color w:val="000000"/>
          <w:spacing w:val="1"/>
          <w:szCs w:val="28"/>
        </w:rPr>
        <w:t xml:space="preserve">12.  </w:t>
      </w:r>
      <w:r w:rsidR="00B6723C" w:rsidRPr="001D7269">
        <w:rPr>
          <w:rFonts w:ascii="Cambria" w:hAnsi="Cambria"/>
          <w:color w:val="000000"/>
          <w:spacing w:val="1"/>
          <w:szCs w:val="28"/>
        </w:rPr>
        <w:t xml:space="preserve">Причинами розвитку реформаторської педагогіки кінця </w:t>
      </w:r>
      <w:r w:rsidR="00B6723C" w:rsidRPr="001D7269">
        <w:rPr>
          <w:rFonts w:ascii="Cambria" w:hAnsi="Cambria"/>
          <w:color w:val="000000"/>
          <w:spacing w:val="1"/>
          <w:szCs w:val="28"/>
          <w:lang w:val="en-US"/>
        </w:rPr>
        <w:t>XIX</w:t>
      </w:r>
      <w:r w:rsidR="00B6723C" w:rsidRPr="001D7269">
        <w:rPr>
          <w:rFonts w:ascii="Cambria" w:hAnsi="Cambria"/>
          <w:color w:val="000000"/>
          <w:spacing w:val="1"/>
          <w:szCs w:val="28"/>
        </w:rPr>
        <w:t xml:space="preserve"> початку </w:t>
      </w:r>
      <w:r w:rsidR="00B6723C" w:rsidRPr="001D7269">
        <w:rPr>
          <w:rFonts w:ascii="Cambria" w:hAnsi="Cambria"/>
          <w:color w:val="000000"/>
          <w:spacing w:val="1"/>
          <w:szCs w:val="28"/>
          <w:lang w:val="en-US"/>
        </w:rPr>
        <w:t>XX</w:t>
      </w:r>
      <w:r w:rsidR="00B6723C" w:rsidRPr="001D7269">
        <w:rPr>
          <w:rFonts w:ascii="Cambria" w:hAnsi="Cambria"/>
          <w:color w:val="000000"/>
          <w:spacing w:val="1"/>
          <w:szCs w:val="28"/>
        </w:rPr>
        <w:t>ст. стали:</w:t>
      </w:r>
    </w:p>
    <w:p w14:paraId="13FC7BE0" w14:textId="77777777" w:rsidR="00B6723C" w:rsidRPr="001D7269" w:rsidRDefault="00B6723C" w:rsidP="001D7269">
      <w:pPr>
        <w:shd w:val="clear" w:color="auto" w:fill="FFFFFF"/>
        <w:tabs>
          <w:tab w:val="left" w:pos="648"/>
        </w:tabs>
        <w:spacing w:after="0" w:line="276" w:lineRule="auto"/>
        <w:ind w:firstLine="709"/>
        <w:jc w:val="both"/>
        <w:rPr>
          <w:rFonts w:ascii="Cambria" w:hAnsi="Cambria"/>
          <w:szCs w:val="28"/>
        </w:rPr>
      </w:pPr>
      <w:r w:rsidRPr="001D7269">
        <w:rPr>
          <w:rFonts w:ascii="Cambria" w:hAnsi="Cambria"/>
          <w:color w:val="000000"/>
          <w:spacing w:val="-9"/>
          <w:szCs w:val="28"/>
        </w:rPr>
        <w:t>а)</w:t>
      </w:r>
      <w:r w:rsidRPr="001D7269">
        <w:rPr>
          <w:rFonts w:ascii="Cambria" w:hAnsi="Cambria"/>
          <w:color w:val="000000"/>
          <w:szCs w:val="28"/>
        </w:rPr>
        <w:tab/>
      </w:r>
      <w:r w:rsidRPr="001D7269">
        <w:rPr>
          <w:rFonts w:ascii="Cambria" w:hAnsi="Cambria"/>
          <w:color w:val="000000"/>
          <w:spacing w:val="2"/>
          <w:szCs w:val="28"/>
        </w:rPr>
        <w:t>невідповідність мови та змісту навчання в нових міських школах канонам та догматам ка</w:t>
      </w:r>
      <w:r w:rsidRPr="001D7269">
        <w:rPr>
          <w:rFonts w:ascii="Cambria" w:hAnsi="Cambria"/>
          <w:color w:val="000000"/>
          <w:spacing w:val="1"/>
          <w:szCs w:val="28"/>
        </w:rPr>
        <w:t>толицької церкви; потреба у відновленні впливу католицької церкви на розвиток шкільної освіти; необхідність підготовки значної кількості грамотних священнослужителів;</w:t>
      </w:r>
    </w:p>
    <w:p w14:paraId="5828ED55" w14:textId="77777777" w:rsidR="00B6723C" w:rsidRPr="001D7269" w:rsidRDefault="00B6723C" w:rsidP="001D7269">
      <w:pPr>
        <w:shd w:val="clear" w:color="auto" w:fill="FFFFFF"/>
        <w:tabs>
          <w:tab w:val="left" w:pos="648"/>
        </w:tabs>
        <w:spacing w:after="0" w:line="276" w:lineRule="auto"/>
        <w:ind w:firstLine="709"/>
        <w:jc w:val="both"/>
        <w:rPr>
          <w:rFonts w:ascii="Cambria" w:hAnsi="Cambria"/>
          <w:szCs w:val="28"/>
        </w:rPr>
      </w:pPr>
      <w:r w:rsidRPr="001D7269">
        <w:rPr>
          <w:rFonts w:ascii="Cambria" w:hAnsi="Cambria"/>
          <w:color w:val="000000"/>
          <w:spacing w:val="-5"/>
          <w:szCs w:val="28"/>
        </w:rPr>
        <w:t>б)</w:t>
      </w:r>
      <w:r w:rsidRPr="001D7269">
        <w:rPr>
          <w:rFonts w:ascii="Cambria" w:hAnsi="Cambria"/>
          <w:color w:val="000000"/>
          <w:szCs w:val="28"/>
        </w:rPr>
        <w:tab/>
      </w:r>
      <w:r w:rsidRPr="001D7269">
        <w:rPr>
          <w:rFonts w:ascii="Cambria" w:hAnsi="Cambria"/>
          <w:color w:val="000000"/>
          <w:spacing w:val="2"/>
          <w:szCs w:val="28"/>
        </w:rPr>
        <w:t>невідповідність традиційної практики елементарних та середніх шкіл вимогам індустріа</w:t>
      </w:r>
      <w:r w:rsidRPr="001D7269">
        <w:rPr>
          <w:rFonts w:ascii="Cambria" w:hAnsi="Cambria"/>
          <w:color w:val="000000"/>
          <w:spacing w:val="1"/>
          <w:szCs w:val="28"/>
        </w:rPr>
        <w:t>льного розвитку держав; потреба у запровадженні масової елементарної професійної осві</w:t>
      </w:r>
      <w:r w:rsidRPr="001D7269">
        <w:rPr>
          <w:rFonts w:ascii="Cambria" w:hAnsi="Cambria"/>
          <w:color w:val="000000"/>
          <w:spacing w:val="2"/>
          <w:szCs w:val="28"/>
        </w:rPr>
        <w:t xml:space="preserve">ти: поява широкої сукупності нових прогресивних педагогічних, психологічних та інших </w:t>
      </w:r>
      <w:r w:rsidRPr="001D7269">
        <w:rPr>
          <w:rFonts w:ascii="Cambria" w:hAnsi="Cambria"/>
          <w:color w:val="000000"/>
          <w:spacing w:val="1"/>
          <w:szCs w:val="28"/>
        </w:rPr>
        <w:t>антропологічних концепцій;</w:t>
      </w:r>
    </w:p>
    <w:p w14:paraId="3525AF1F" w14:textId="77777777" w:rsidR="00B6723C" w:rsidRPr="001D7269" w:rsidRDefault="00B6723C" w:rsidP="001D7269">
      <w:pPr>
        <w:shd w:val="clear" w:color="auto" w:fill="FFFFFF"/>
        <w:tabs>
          <w:tab w:val="left" w:pos="648"/>
        </w:tabs>
        <w:spacing w:after="0" w:line="276" w:lineRule="auto"/>
        <w:ind w:firstLine="709"/>
        <w:jc w:val="both"/>
        <w:rPr>
          <w:rFonts w:ascii="Cambria" w:hAnsi="Cambria"/>
          <w:szCs w:val="28"/>
        </w:rPr>
      </w:pPr>
      <w:r w:rsidRPr="001D7269">
        <w:rPr>
          <w:rFonts w:ascii="Cambria" w:hAnsi="Cambria"/>
          <w:color w:val="000000"/>
          <w:spacing w:val="-6"/>
          <w:szCs w:val="28"/>
        </w:rPr>
        <w:t>в)</w:t>
      </w:r>
      <w:r w:rsidRPr="001D7269">
        <w:rPr>
          <w:rFonts w:ascii="Cambria" w:hAnsi="Cambria"/>
          <w:color w:val="000000"/>
          <w:szCs w:val="28"/>
        </w:rPr>
        <w:tab/>
      </w:r>
      <w:r w:rsidRPr="001D7269">
        <w:rPr>
          <w:rFonts w:ascii="Cambria" w:hAnsi="Cambria"/>
          <w:color w:val="000000"/>
          <w:spacing w:val="1"/>
          <w:szCs w:val="28"/>
        </w:rPr>
        <w:t>потреба у запровадженні безперервної освіти впродовж усього життя; необхідність демократизації середньої та вищої освіти; невідповідність традиційної шкільної практики вимогам переходу до постіндустріального суспільства.</w:t>
      </w:r>
    </w:p>
    <w:p w14:paraId="01BBF88E" w14:textId="43101AC8" w:rsidR="00B6723C" w:rsidRPr="001D7269" w:rsidRDefault="001D7269" w:rsidP="001D7269">
      <w:pPr>
        <w:shd w:val="clear" w:color="auto" w:fill="FFFFFF"/>
        <w:spacing w:after="0" w:line="276" w:lineRule="auto"/>
        <w:ind w:firstLine="567"/>
        <w:jc w:val="both"/>
        <w:rPr>
          <w:rFonts w:ascii="Cambria" w:hAnsi="Cambria"/>
          <w:color w:val="000000"/>
          <w:spacing w:val="1"/>
          <w:szCs w:val="28"/>
        </w:rPr>
      </w:pPr>
      <w:r>
        <w:rPr>
          <w:rFonts w:ascii="Cambria" w:hAnsi="Cambria"/>
          <w:color w:val="000000"/>
          <w:spacing w:val="2"/>
          <w:szCs w:val="28"/>
        </w:rPr>
        <w:t xml:space="preserve">13. </w:t>
      </w:r>
      <w:r w:rsidR="00B6723C" w:rsidRPr="001D7269">
        <w:rPr>
          <w:rFonts w:ascii="Cambria" w:hAnsi="Cambria"/>
          <w:color w:val="000000"/>
          <w:spacing w:val="1"/>
          <w:szCs w:val="28"/>
        </w:rPr>
        <w:t>Принцип педоцентризму означає:</w:t>
      </w:r>
    </w:p>
    <w:p w14:paraId="233B0D38" w14:textId="77777777" w:rsidR="00B6723C" w:rsidRPr="001D7269" w:rsidRDefault="00B6723C" w:rsidP="001D7269">
      <w:pPr>
        <w:shd w:val="clear" w:color="auto" w:fill="FFFFFF"/>
        <w:spacing w:after="0" w:line="276" w:lineRule="auto"/>
        <w:ind w:firstLine="709"/>
        <w:jc w:val="both"/>
        <w:rPr>
          <w:rFonts w:ascii="Cambria" w:hAnsi="Cambria"/>
          <w:color w:val="000000"/>
          <w:spacing w:val="4"/>
          <w:szCs w:val="28"/>
        </w:rPr>
      </w:pPr>
      <w:r w:rsidRPr="001D7269">
        <w:rPr>
          <w:rFonts w:ascii="Cambria" w:hAnsi="Cambria"/>
          <w:color w:val="000000"/>
          <w:spacing w:val="1"/>
          <w:szCs w:val="28"/>
        </w:rPr>
        <w:t>а) зумовленість усіх компонентів навчального процесу потребами вільного розвитку особисто</w:t>
      </w:r>
      <w:r w:rsidRPr="001D7269">
        <w:rPr>
          <w:rFonts w:ascii="Cambria" w:hAnsi="Cambria"/>
          <w:color w:val="000000"/>
          <w:spacing w:val="4"/>
          <w:szCs w:val="28"/>
        </w:rPr>
        <w:t xml:space="preserve">сті дитини; </w:t>
      </w:r>
    </w:p>
    <w:p w14:paraId="2B76E893" w14:textId="77777777" w:rsidR="00B6723C" w:rsidRPr="001D7269" w:rsidRDefault="00B6723C" w:rsidP="001D7269">
      <w:pPr>
        <w:shd w:val="clear" w:color="auto" w:fill="FFFFFF"/>
        <w:spacing w:after="0" w:line="276" w:lineRule="auto"/>
        <w:ind w:firstLine="709"/>
        <w:jc w:val="both"/>
        <w:rPr>
          <w:rFonts w:ascii="Cambria" w:hAnsi="Cambria"/>
          <w:color w:val="000000"/>
          <w:spacing w:val="5"/>
          <w:szCs w:val="28"/>
        </w:rPr>
      </w:pPr>
      <w:r w:rsidRPr="001D7269">
        <w:rPr>
          <w:rFonts w:ascii="Cambria" w:hAnsi="Cambria"/>
          <w:color w:val="000000"/>
          <w:spacing w:val="4"/>
          <w:szCs w:val="28"/>
        </w:rPr>
        <w:t xml:space="preserve">б) підпорядкованість усіх компонентів навчального процесу логіці науки, основи </w:t>
      </w:r>
      <w:r w:rsidRPr="001D7269">
        <w:rPr>
          <w:rFonts w:ascii="Cambria" w:hAnsi="Cambria"/>
          <w:color w:val="000000"/>
          <w:spacing w:val="5"/>
          <w:szCs w:val="28"/>
        </w:rPr>
        <w:t>якої є об'єктом вивчення;</w:t>
      </w:r>
    </w:p>
    <w:p w14:paraId="56FF27A7" w14:textId="0BC527F9" w:rsidR="000B524F" w:rsidRPr="001D7269" w:rsidRDefault="00B6723C" w:rsidP="001D7269">
      <w:pPr>
        <w:shd w:val="clear" w:color="auto" w:fill="FFFFFF"/>
        <w:spacing w:after="0" w:line="276" w:lineRule="auto"/>
        <w:ind w:firstLine="709"/>
        <w:jc w:val="both"/>
        <w:rPr>
          <w:rFonts w:ascii="Cambria" w:hAnsi="Cambria"/>
          <w:color w:val="000000"/>
          <w:spacing w:val="1"/>
          <w:szCs w:val="28"/>
        </w:rPr>
      </w:pPr>
      <w:r w:rsidRPr="001D7269">
        <w:rPr>
          <w:rFonts w:ascii="Cambria" w:hAnsi="Cambria"/>
          <w:color w:val="000000"/>
          <w:spacing w:val="5"/>
          <w:szCs w:val="28"/>
        </w:rPr>
        <w:t xml:space="preserve">в) підпорядкованість усіх компонентів навчального процесу логіці </w:t>
      </w:r>
      <w:r w:rsidRPr="001D7269">
        <w:rPr>
          <w:rFonts w:ascii="Cambria" w:hAnsi="Cambria"/>
          <w:color w:val="000000"/>
          <w:spacing w:val="1"/>
          <w:szCs w:val="28"/>
        </w:rPr>
        <w:t>методу вивчення навчального предмета</w:t>
      </w:r>
    </w:p>
    <w:p w14:paraId="7B9724A3" w14:textId="52FD6C0B" w:rsidR="00CF0392" w:rsidRPr="004A4FFD" w:rsidRDefault="001D7269" w:rsidP="004A4FFD">
      <w:pPr>
        <w:shd w:val="clear" w:color="auto" w:fill="FFFFFF"/>
        <w:spacing w:after="0" w:line="276" w:lineRule="auto"/>
        <w:ind w:firstLine="567"/>
        <w:jc w:val="both"/>
        <w:rPr>
          <w:rFonts w:ascii="Cambria" w:hAnsi="Cambria"/>
          <w:color w:val="000000"/>
          <w:spacing w:val="1"/>
          <w:szCs w:val="28"/>
        </w:rPr>
      </w:pPr>
      <w:r>
        <w:rPr>
          <w:rFonts w:ascii="Cambria" w:hAnsi="Cambria"/>
          <w:color w:val="000000"/>
          <w:spacing w:val="2"/>
          <w:szCs w:val="28"/>
        </w:rPr>
        <w:t>14</w:t>
      </w:r>
      <w:r w:rsidR="004A4FFD">
        <w:rPr>
          <w:rFonts w:ascii="Cambria" w:hAnsi="Cambria"/>
          <w:color w:val="000000"/>
          <w:spacing w:val="1"/>
          <w:szCs w:val="28"/>
        </w:rPr>
        <w:t xml:space="preserve">. </w:t>
      </w:r>
      <w:r w:rsidR="00CF0392" w:rsidRPr="0094739C">
        <w:rPr>
          <w:rFonts w:ascii="Cambria" w:hAnsi="Cambria"/>
          <w:color w:val="000000"/>
          <w:szCs w:val="28"/>
        </w:rPr>
        <w:t>Основною формою навчання за часів Київської Русі була:</w:t>
      </w:r>
    </w:p>
    <w:p w14:paraId="70656ADC" w14:textId="77777777" w:rsidR="00CF0392" w:rsidRPr="0094739C" w:rsidRDefault="00CF0392" w:rsidP="00CF0392">
      <w:pPr>
        <w:widowControl w:val="0"/>
        <w:shd w:val="clear" w:color="auto" w:fill="FFFFFF"/>
        <w:tabs>
          <w:tab w:val="left" w:pos="283"/>
        </w:tabs>
        <w:autoSpaceDE w:val="0"/>
        <w:autoSpaceDN w:val="0"/>
        <w:adjustRightInd w:val="0"/>
        <w:spacing w:after="0" w:line="276" w:lineRule="auto"/>
        <w:ind w:firstLine="1276"/>
        <w:rPr>
          <w:rFonts w:ascii="Cambria" w:hAnsi="Cambria"/>
          <w:color w:val="000000"/>
          <w:szCs w:val="28"/>
        </w:rPr>
      </w:pPr>
      <w:r w:rsidRPr="0094739C">
        <w:rPr>
          <w:rFonts w:ascii="Cambria" w:hAnsi="Cambria"/>
          <w:color w:val="000000"/>
          <w:szCs w:val="28"/>
        </w:rPr>
        <w:t>а) індивідуально-групова;</w:t>
      </w:r>
    </w:p>
    <w:p w14:paraId="7DC17E9E" w14:textId="77777777" w:rsidR="00CF0392" w:rsidRPr="0094739C" w:rsidRDefault="00CF0392" w:rsidP="00CF0392">
      <w:pPr>
        <w:widowControl w:val="0"/>
        <w:shd w:val="clear" w:color="auto" w:fill="FFFFFF"/>
        <w:tabs>
          <w:tab w:val="left" w:pos="283"/>
        </w:tabs>
        <w:autoSpaceDE w:val="0"/>
        <w:autoSpaceDN w:val="0"/>
        <w:adjustRightInd w:val="0"/>
        <w:spacing w:after="0" w:line="276" w:lineRule="auto"/>
        <w:ind w:firstLine="1276"/>
        <w:rPr>
          <w:rFonts w:ascii="Cambria" w:hAnsi="Cambria"/>
          <w:color w:val="000000"/>
          <w:szCs w:val="28"/>
        </w:rPr>
      </w:pPr>
      <w:r w:rsidRPr="0094739C">
        <w:rPr>
          <w:rFonts w:ascii="Cambria" w:hAnsi="Cambria"/>
          <w:color w:val="000000"/>
          <w:szCs w:val="28"/>
        </w:rPr>
        <w:t>б) індивідуальна;</w:t>
      </w:r>
    </w:p>
    <w:p w14:paraId="0323679E" w14:textId="77777777" w:rsidR="00CF0392" w:rsidRPr="0094739C" w:rsidRDefault="00CF0392" w:rsidP="00CF0392">
      <w:pPr>
        <w:widowControl w:val="0"/>
        <w:shd w:val="clear" w:color="auto" w:fill="FFFFFF"/>
        <w:spacing w:after="0" w:line="276" w:lineRule="auto"/>
        <w:ind w:firstLine="1276"/>
        <w:rPr>
          <w:rFonts w:ascii="Cambria" w:hAnsi="Cambria"/>
          <w:color w:val="000000"/>
          <w:szCs w:val="28"/>
          <w:u w:val="single"/>
        </w:rPr>
      </w:pPr>
      <w:r w:rsidRPr="0094739C">
        <w:rPr>
          <w:rFonts w:ascii="Cambria" w:hAnsi="Cambria"/>
          <w:color w:val="000000"/>
          <w:szCs w:val="28"/>
        </w:rPr>
        <w:t>в) взаємного навчання.</w:t>
      </w:r>
      <w:r w:rsidRPr="0094739C">
        <w:rPr>
          <w:rFonts w:ascii="Cambria" w:hAnsi="Cambria"/>
          <w:color w:val="000000"/>
          <w:szCs w:val="28"/>
          <w:u w:val="single"/>
        </w:rPr>
        <w:t xml:space="preserve"> </w:t>
      </w:r>
    </w:p>
    <w:p w14:paraId="5477C65D" w14:textId="17D38049" w:rsidR="00CF0392" w:rsidRPr="00CF0392" w:rsidRDefault="00CF0392" w:rsidP="00CF0392">
      <w:pPr>
        <w:shd w:val="clear" w:color="auto" w:fill="FFFFFF"/>
        <w:spacing w:after="0" w:line="276" w:lineRule="auto"/>
        <w:ind w:firstLine="567"/>
        <w:jc w:val="both"/>
        <w:rPr>
          <w:rFonts w:ascii="Cambria" w:hAnsi="Cambria"/>
          <w:color w:val="000000"/>
          <w:spacing w:val="1"/>
          <w:szCs w:val="28"/>
        </w:rPr>
      </w:pPr>
      <w:r>
        <w:rPr>
          <w:rFonts w:ascii="Cambria" w:hAnsi="Cambria"/>
          <w:color w:val="000000"/>
          <w:spacing w:val="1"/>
          <w:szCs w:val="28"/>
        </w:rPr>
        <w:t>1</w:t>
      </w:r>
      <w:r w:rsidR="004A4FFD">
        <w:rPr>
          <w:rFonts w:ascii="Cambria" w:hAnsi="Cambria"/>
          <w:color w:val="000000"/>
          <w:spacing w:val="1"/>
          <w:szCs w:val="28"/>
        </w:rPr>
        <w:t>5</w:t>
      </w:r>
      <w:r>
        <w:rPr>
          <w:rFonts w:ascii="Cambria" w:hAnsi="Cambria"/>
          <w:color w:val="000000"/>
          <w:spacing w:val="1"/>
          <w:szCs w:val="28"/>
        </w:rPr>
        <w:t xml:space="preserve">. Князь </w:t>
      </w:r>
      <w:r w:rsidRPr="0094739C">
        <w:rPr>
          <w:rFonts w:ascii="Cambria" w:hAnsi="Cambria"/>
          <w:color w:val="000000"/>
          <w:szCs w:val="28"/>
        </w:rPr>
        <w:t xml:space="preserve">Володимир Мономах заповідав дітям проявляти любов до Бога </w:t>
      </w:r>
      <w:r>
        <w:rPr>
          <w:rFonts w:ascii="Cambria" w:hAnsi="Cambria"/>
          <w:color w:val="000000"/>
          <w:szCs w:val="28"/>
        </w:rPr>
        <w:t>насамперед</w:t>
      </w:r>
      <w:r w:rsidRPr="0094739C">
        <w:rPr>
          <w:rFonts w:ascii="Cambria" w:hAnsi="Cambria"/>
          <w:color w:val="000000"/>
          <w:szCs w:val="28"/>
        </w:rPr>
        <w:t xml:space="preserve"> шляхом:</w:t>
      </w:r>
    </w:p>
    <w:p w14:paraId="1201CC75" w14:textId="77777777" w:rsidR="00CF0392" w:rsidRPr="0094739C" w:rsidRDefault="00CF0392" w:rsidP="00CF0392">
      <w:pPr>
        <w:widowControl w:val="0"/>
        <w:shd w:val="clear" w:color="auto" w:fill="FFFFFF"/>
        <w:tabs>
          <w:tab w:val="left" w:pos="1013"/>
          <w:tab w:val="left" w:pos="1701"/>
        </w:tabs>
        <w:spacing w:after="0" w:line="264" w:lineRule="auto"/>
        <w:ind w:firstLine="1276"/>
        <w:rPr>
          <w:rFonts w:ascii="Cambria" w:hAnsi="Cambria"/>
          <w:szCs w:val="28"/>
        </w:rPr>
      </w:pPr>
      <w:r w:rsidRPr="0094739C">
        <w:rPr>
          <w:rFonts w:ascii="Cambria" w:hAnsi="Cambria"/>
          <w:color w:val="000000"/>
          <w:szCs w:val="28"/>
        </w:rPr>
        <w:t>а)</w:t>
      </w:r>
      <w:r w:rsidRPr="0094739C">
        <w:rPr>
          <w:rFonts w:ascii="Cambria" w:hAnsi="Cambria"/>
          <w:color w:val="000000"/>
          <w:szCs w:val="28"/>
        </w:rPr>
        <w:tab/>
        <w:t>творіння добра ближнім;</w:t>
      </w:r>
    </w:p>
    <w:p w14:paraId="6A0D62D8" w14:textId="77777777" w:rsidR="00CF0392" w:rsidRPr="0094739C" w:rsidRDefault="00CF0392" w:rsidP="00CF0392">
      <w:pPr>
        <w:widowControl w:val="0"/>
        <w:shd w:val="clear" w:color="auto" w:fill="FFFFFF"/>
        <w:tabs>
          <w:tab w:val="left" w:pos="1013"/>
          <w:tab w:val="left" w:pos="1701"/>
        </w:tabs>
        <w:spacing w:after="0" w:line="264" w:lineRule="auto"/>
        <w:ind w:firstLine="1276"/>
        <w:rPr>
          <w:rFonts w:ascii="Cambria" w:hAnsi="Cambria"/>
          <w:szCs w:val="28"/>
        </w:rPr>
      </w:pPr>
      <w:r w:rsidRPr="0094739C">
        <w:rPr>
          <w:rFonts w:ascii="Cambria" w:hAnsi="Cambria"/>
          <w:color w:val="000000"/>
          <w:szCs w:val="28"/>
        </w:rPr>
        <w:t>б)</w:t>
      </w:r>
      <w:r w:rsidRPr="0094739C">
        <w:rPr>
          <w:rFonts w:ascii="Cambria" w:hAnsi="Cambria"/>
          <w:color w:val="000000"/>
          <w:szCs w:val="28"/>
        </w:rPr>
        <w:tab/>
        <w:t>відлюдництва та посту;</w:t>
      </w:r>
    </w:p>
    <w:p w14:paraId="1E95D71B" w14:textId="77777777" w:rsidR="00CF0392" w:rsidRPr="0094739C" w:rsidRDefault="00CF0392" w:rsidP="00CF0392">
      <w:pPr>
        <w:widowControl w:val="0"/>
        <w:shd w:val="clear" w:color="auto" w:fill="FFFFFF"/>
        <w:tabs>
          <w:tab w:val="left" w:pos="1013"/>
          <w:tab w:val="left" w:pos="1701"/>
        </w:tabs>
        <w:spacing w:after="0" w:line="264" w:lineRule="auto"/>
        <w:ind w:firstLine="1276"/>
        <w:rPr>
          <w:rFonts w:ascii="Cambria" w:hAnsi="Cambria"/>
          <w:szCs w:val="28"/>
        </w:rPr>
      </w:pPr>
      <w:r w:rsidRPr="0094739C">
        <w:rPr>
          <w:rFonts w:ascii="Cambria" w:hAnsi="Cambria"/>
          <w:color w:val="000000"/>
          <w:szCs w:val="28"/>
        </w:rPr>
        <w:t>в)</w:t>
      </w:r>
      <w:r w:rsidRPr="0094739C">
        <w:rPr>
          <w:rFonts w:ascii="Cambria" w:hAnsi="Cambria"/>
          <w:color w:val="000000"/>
          <w:szCs w:val="28"/>
        </w:rPr>
        <w:tab/>
        <w:t>місіонерської діяльності.</w:t>
      </w:r>
    </w:p>
    <w:p w14:paraId="10F18D6F" w14:textId="15464F0D" w:rsidR="001D7269" w:rsidRPr="001D7269" w:rsidRDefault="001D7269" w:rsidP="00CF0392">
      <w:pPr>
        <w:widowControl w:val="0"/>
        <w:tabs>
          <w:tab w:val="left" w:pos="284"/>
          <w:tab w:val="left" w:pos="375"/>
        </w:tabs>
        <w:spacing w:after="0" w:line="276" w:lineRule="auto"/>
        <w:ind w:firstLine="567"/>
        <w:jc w:val="both"/>
        <w:rPr>
          <w:rFonts w:ascii="Cambria" w:eastAsia="Times New Roman" w:hAnsi="Cambria"/>
          <w:szCs w:val="28"/>
          <w:lang w:eastAsia="ru-RU"/>
        </w:rPr>
      </w:pPr>
      <w:r w:rsidRPr="001D7269">
        <w:rPr>
          <w:rFonts w:ascii="Cambria" w:eastAsia="Times New Roman" w:hAnsi="Cambria"/>
          <w:szCs w:val="28"/>
          <w:lang w:eastAsia="ru-RU"/>
        </w:rPr>
        <w:t>1</w:t>
      </w:r>
      <w:r w:rsidR="004A4FFD">
        <w:rPr>
          <w:rFonts w:ascii="Cambria" w:eastAsia="Times New Roman" w:hAnsi="Cambria"/>
          <w:szCs w:val="28"/>
          <w:lang w:eastAsia="ru-RU"/>
        </w:rPr>
        <w:t>6</w:t>
      </w:r>
      <w:r w:rsidR="00CF0392">
        <w:rPr>
          <w:rFonts w:ascii="Cambria" w:eastAsia="Times New Roman" w:hAnsi="Cambria"/>
          <w:szCs w:val="28"/>
          <w:lang w:eastAsia="ru-RU"/>
        </w:rPr>
        <w:t xml:space="preserve"> </w:t>
      </w:r>
      <w:r w:rsidR="004A4FFD">
        <w:rPr>
          <w:rFonts w:ascii="Cambria" w:eastAsia="Times New Roman" w:hAnsi="Cambria"/>
          <w:szCs w:val="28"/>
          <w:lang w:eastAsia="ru-RU"/>
        </w:rPr>
        <w:t xml:space="preserve">.  </w:t>
      </w:r>
      <w:r w:rsidRPr="001D7269">
        <w:rPr>
          <w:rFonts w:ascii="Cambria" w:eastAsia="Times New Roman" w:hAnsi="Cambria"/>
          <w:szCs w:val="28"/>
          <w:lang w:eastAsia="ru-RU"/>
        </w:rPr>
        <w:t>У створенні перших друкованих книг кирилицею брали участь:</w:t>
      </w:r>
    </w:p>
    <w:p w14:paraId="23BA13A2" w14:textId="3308198B" w:rsidR="00CF0392" w:rsidRDefault="001D7269" w:rsidP="00CF0392">
      <w:pPr>
        <w:tabs>
          <w:tab w:val="left" w:pos="284"/>
        </w:tabs>
        <w:spacing w:after="0" w:line="276" w:lineRule="auto"/>
        <w:ind w:firstLine="1276"/>
        <w:jc w:val="both"/>
        <w:rPr>
          <w:rFonts w:ascii="Cambria" w:eastAsia="Times New Roman" w:hAnsi="Cambria"/>
          <w:szCs w:val="28"/>
          <w:lang w:eastAsia="ru-RU"/>
        </w:rPr>
      </w:pPr>
      <w:r w:rsidRPr="001D7269">
        <w:rPr>
          <w:rFonts w:ascii="Cambria" w:eastAsia="Times New Roman" w:hAnsi="Cambria"/>
          <w:szCs w:val="28"/>
          <w:lang w:eastAsia="ru-RU"/>
        </w:rPr>
        <w:t>а) Юрій Дрогобич. Павло Руси</w:t>
      </w:r>
      <w:r w:rsidR="00CF0392">
        <w:rPr>
          <w:rFonts w:ascii="Cambria" w:eastAsia="Times New Roman" w:hAnsi="Cambria"/>
          <w:szCs w:val="28"/>
          <w:lang w:eastAsia="ru-RU"/>
        </w:rPr>
        <w:t xml:space="preserve">н; </w:t>
      </w:r>
    </w:p>
    <w:p w14:paraId="1DCBA20F" w14:textId="0FEA1C98" w:rsidR="001D7269" w:rsidRPr="001D7269" w:rsidRDefault="001D7269" w:rsidP="00CF0392">
      <w:pPr>
        <w:tabs>
          <w:tab w:val="left" w:pos="284"/>
        </w:tabs>
        <w:spacing w:after="0" w:line="276" w:lineRule="auto"/>
        <w:ind w:firstLine="1276"/>
        <w:jc w:val="both"/>
        <w:rPr>
          <w:rFonts w:ascii="Cambria" w:eastAsia="Times New Roman" w:hAnsi="Cambria"/>
          <w:szCs w:val="28"/>
          <w:lang w:eastAsia="ru-RU"/>
        </w:rPr>
      </w:pPr>
      <w:r w:rsidRPr="001D7269">
        <w:rPr>
          <w:rFonts w:ascii="Cambria" w:eastAsia="Times New Roman" w:hAnsi="Cambria"/>
          <w:szCs w:val="28"/>
          <w:lang w:eastAsia="ru-RU"/>
        </w:rPr>
        <w:t xml:space="preserve">б) Юрій Рогатинець. Іов Борецький; </w:t>
      </w:r>
    </w:p>
    <w:p w14:paraId="2814DEE9" w14:textId="77777777" w:rsidR="001D7269" w:rsidRPr="001D7269" w:rsidRDefault="001D7269" w:rsidP="00CF0392">
      <w:pPr>
        <w:tabs>
          <w:tab w:val="left" w:pos="284"/>
        </w:tabs>
        <w:spacing w:after="0" w:line="276" w:lineRule="auto"/>
        <w:ind w:firstLine="1276"/>
        <w:jc w:val="both"/>
        <w:rPr>
          <w:rFonts w:ascii="Cambria" w:eastAsia="Times New Roman" w:hAnsi="Cambria"/>
          <w:szCs w:val="28"/>
          <w:lang w:eastAsia="ru-RU"/>
        </w:rPr>
      </w:pPr>
      <w:r w:rsidRPr="001D7269">
        <w:rPr>
          <w:rFonts w:ascii="Cambria" w:eastAsia="Times New Roman" w:hAnsi="Cambria"/>
          <w:szCs w:val="28"/>
          <w:lang w:eastAsia="ru-RU"/>
        </w:rPr>
        <w:t>в) Іван Вишенський. Кирило Ставровецький.</w:t>
      </w:r>
    </w:p>
    <w:p w14:paraId="77D6077A" w14:textId="56F9300F" w:rsidR="00CF0392" w:rsidRPr="004A4FFD" w:rsidRDefault="004A4FFD" w:rsidP="004A4FFD">
      <w:pPr>
        <w:widowControl w:val="0"/>
        <w:tabs>
          <w:tab w:val="left" w:pos="284"/>
        </w:tabs>
        <w:spacing w:line="276" w:lineRule="auto"/>
        <w:ind w:firstLine="567"/>
        <w:rPr>
          <w:rFonts w:ascii="Cambria" w:eastAsia="Times New Roman" w:hAnsi="Cambria"/>
          <w:szCs w:val="28"/>
          <w:lang w:eastAsia="ru-RU"/>
        </w:rPr>
      </w:pPr>
      <w:r>
        <w:rPr>
          <w:rFonts w:ascii="Cambria" w:eastAsia="Times New Roman" w:hAnsi="Cambria"/>
          <w:szCs w:val="28"/>
          <w:lang w:eastAsia="ru-RU"/>
        </w:rPr>
        <w:t xml:space="preserve">17. </w:t>
      </w:r>
      <w:r w:rsidR="001D7269" w:rsidRPr="004A4FFD">
        <w:rPr>
          <w:rFonts w:ascii="Cambria" w:eastAsia="Times New Roman" w:hAnsi="Cambria"/>
          <w:szCs w:val="28"/>
          <w:lang w:eastAsia="ru-RU"/>
        </w:rPr>
        <w:t xml:space="preserve">Острозька академія належала до типу шкіл: </w:t>
      </w:r>
    </w:p>
    <w:p w14:paraId="3132DD98" w14:textId="77777777" w:rsidR="00CF0392" w:rsidRPr="00CF0392" w:rsidRDefault="001D7269" w:rsidP="004A4FFD">
      <w:pPr>
        <w:widowControl w:val="0"/>
        <w:tabs>
          <w:tab w:val="left" w:pos="284"/>
        </w:tabs>
        <w:spacing w:after="0" w:line="276" w:lineRule="auto"/>
        <w:ind w:firstLine="1276"/>
        <w:jc w:val="both"/>
        <w:rPr>
          <w:rFonts w:ascii="Cambria" w:eastAsia="Times New Roman" w:hAnsi="Cambria"/>
          <w:szCs w:val="28"/>
          <w:lang w:eastAsia="ru-RU"/>
        </w:rPr>
      </w:pPr>
      <w:r w:rsidRPr="00CF0392">
        <w:rPr>
          <w:rFonts w:ascii="Cambria" w:eastAsia="Times New Roman" w:hAnsi="Cambria"/>
          <w:szCs w:val="28"/>
          <w:lang w:eastAsia="ru-RU"/>
        </w:rPr>
        <w:t xml:space="preserve">а) слов'яно-греко-латинських; </w:t>
      </w:r>
    </w:p>
    <w:p w14:paraId="5E9B2542" w14:textId="3D318E74" w:rsidR="001D7269" w:rsidRPr="00CF0392" w:rsidRDefault="001D7269" w:rsidP="004A4FFD">
      <w:pPr>
        <w:widowControl w:val="0"/>
        <w:tabs>
          <w:tab w:val="left" w:pos="284"/>
        </w:tabs>
        <w:spacing w:after="0" w:line="276" w:lineRule="auto"/>
        <w:ind w:firstLine="1276"/>
        <w:jc w:val="both"/>
        <w:rPr>
          <w:rFonts w:ascii="Cambria" w:eastAsia="Times New Roman" w:hAnsi="Cambria"/>
          <w:szCs w:val="28"/>
          <w:lang w:eastAsia="ru-RU"/>
        </w:rPr>
      </w:pPr>
      <w:r w:rsidRPr="00CF0392">
        <w:rPr>
          <w:rFonts w:ascii="Cambria" w:eastAsia="Times New Roman" w:hAnsi="Cambria"/>
          <w:szCs w:val="28"/>
          <w:lang w:eastAsia="ru-RU"/>
        </w:rPr>
        <w:t>б) єзуїтських;</w:t>
      </w:r>
    </w:p>
    <w:p w14:paraId="00F13C28" w14:textId="77777777" w:rsidR="001D7269" w:rsidRDefault="001D7269" w:rsidP="004A4FFD">
      <w:pPr>
        <w:widowControl w:val="0"/>
        <w:tabs>
          <w:tab w:val="left" w:pos="284"/>
        </w:tabs>
        <w:spacing w:after="0" w:line="276" w:lineRule="auto"/>
        <w:ind w:firstLine="1276"/>
        <w:jc w:val="both"/>
        <w:rPr>
          <w:rFonts w:ascii="Cambria" w:eastAsia="Times New Roman" w:hAnsi="Cambria"/>
          <w:szCs w:val="28"/>
          <w:lang w:eastAsia="ru-RU"/>
        </w:rPr>
      </w:pPr>
      <w:r w:rsidRPr="00CF0392">
        <w:rPr>
          <w:rFonts w:ascii="Cambria" w:eastAsia="Times New Roman" w:hAnsi="Cambria"/>
          <w:szCs w:val="28"/>
          <w:lang w:eastAsia="ru-RU"/>
        </w:rPr>
        <w:t>в) протестантських.</w:t>
      </w:r>
    </w:p>
    <w:p w14:paraId="1E424891" w14:textId="34782CE2" w:rsidR="004A4FFD" w:rsidRPr="0094739C" w:rsidRDefault="004A4FFD" w:rsidP="004A4FFD">
      <w:pPr>
        <w:widowControl w:val="0"/>
        <w:shd w:val="clear" w:color="auto" w:fill="FFFFFF"/>
        <w:spacing w:after="0" w:line="264" w:lineRule="auto"/>
        <w:ind w:firstLine="567"/>
        <w:rPr>
          <w:rFonts w:ascii="Cambria" w:hAnsi="Cambria"/>
          <w:color w:val="000000"/>
          <w:szCs w:val="28"/>
        </w:rPr>
      </w:pPr>
      <w:r>
        <w:rPr>
          <w:rFonts w:ascii="Cambria" w:hAnsi="Cambria"/>
          <w:color w:val="000000"/>
          <w:szCs w:val="28"/>
        </w:rPr>
        <w:t xml:space="preserve">18. </w:t>
      </w:r>
      <w:r w:rsidRPr="0094739C">
        <w:rPr>
          <w:rFonts w:ascii="Cambria" w:hAnsi="Cambria"/>
          <w:color w:val="000000"/>
          <w:szCs w:val="28"/>
        </w:rPr>
        <w:t xml:space="preserve">У братських школах України </w:t>
      </w:r>
      <w:r>
        <w:rPr>
          <w:rFonts w:ascii="Cambria" w:hAnsi="Cambria"/>
          <w:color w:val="000000"/>
          <w:szCs w:val="28"/>
        </w:rPr>
        <w:t>й</w:t>
      </w:r>
      <w:r w:rsidRPr="0094739C">
        <w:rPr>
          <w:rFonts w:ascii="Cambria" w:hAnsi="Cambria"/>
          <w:color w:val="000000"/>
          <w:szCs w:val="28"/>
        </w:rPr>
        <w:t xml:space="preserve"> Білорусії була започаткована нова форма навчання: </w:t>
      </w:r>
    </w:p>
    <w:p w14:paraId="6FE69DA4" w14:textId="77777777" w:rsidR="004A4FFD" w:rsidRPr="0094739C" w:rsidRDefault="004A4FFD" w:rsidP="004A4FFD">
      <w:pPr>
        <w:widowControl w:val="0"/>
        <w:shd w:val="clear" w:color="auto" w:fill="FFFFFF"/>
        <w:spacing w:after="0" w:line="264" w:lineRule="auto"/>
        <w:ind w:firstLine="1276"/>
        <w:rPr>
          <w:rFonts w:ascii="Cambria" w:hAnsi="Cambria"/>
          <w:color w:val="000000"/>
          <w:szCs w:val="28"/>
        </w:rPr>
      </w:pPr>
      <w:r w:rsidRPr="0094739C">
        <w:rPr>
          <w:rFonts w:ascii="Cambria" w:hAnsi="Cambria"/>
          <w:color w:val="000000"/>
          <w:szCs w:val="28"/>
        </w:rPr>
        <w:t xml:space="preserve">а) взаємного навчання; </w:t>
      </w:r>
    </w:p>
    <w:p w14:paraId="7D3A9AE7" w14:textId="77777777" w:rsidR="004A4FFD" w:rsidRPr="0094739C" w:rsidRDefault="004A4FFD" w:rsidP="004A4FFD">
      <w:pPr>
        <w:widowControl w:val="0"/>
        <w:shd w:val="clear" w:color="auto" w:fill="FFFFFF"/>
        <w:spacing w:after="0" w:line="264" w:lineRule="auto"/>
        <w:ind w:firstLine="1276"/>
        <w:rPr>
          <w:rFonts w:ascii="Cambria" w:hAnsi="Cambria"/>
          <w:color w:val="000000"/>
          <w:szCs w:val="28"/>
        </w:rPr>
      </w:pPr>
      <w:r w:rsidRPr="0094739C">
        <w:rPr>
          <w:rFonts w:ascii="Cambria" w:hAnsi="Cambria"/>
          <w:color w:val="000000"/>
          <w:szCs w:val="28"/>
        </w:rPr>
        <w:t xml:space="preserve">б) класно-урочна; </w:t>
      </w:r>
    </w:p>
    <w:p w14:paraId="4C5599B6" w14:textId="77777777" w:rsidR="004A4FFD" w:rsidRPr="0094739C" w:rsidRDefault="004A4FFD" w:rsidP="004A4FFD">
      <w:pPr>
        <w:widowControl w:val="0"/>
        <w:shd w:val="clear" w:color="auto" w:fill="FFFFFF"/>
        <w:spacing w:after="0" w:line="264" w:lineRule="auto"/>
        <w:ind w:firstLine="1276"/>
        <w:rPr>
          <w:rFonts w:ascii="Cambria" w:hAnsi="Cambria"/>
          <w:color w:val="000000"/>
          <w:szCs w:val="28"/>
        </w:rPr>
      </w:pPr>
      <w:r w:rsidRPr="0094739C">
        <w:rPr>
          <w:rFonts w:ascii="Cambria" w:hAnsi="Cambria"/>
          <w:color w:val="000000"/>
          <w:szCs w:val="28"/>
        </w:rPr>
        <w:t xml:space="preserve">в) індивідуально-групова. </w:t>
      </w:r>
    </w:p>
    <w:p w14:paraId="3557A02F" w14:textId="77777777" w:rsidR="004A4FFD" w:rsidRPr="0094739C" w:rsidRDefault="004A4FFD" w:rsidP="004A4FFD">
      <w:pPr>
        <w:widowControl w:val="0"/>
        <w:shd w:val="clear" w:color="auto" w:fill="FFFFFF"/>
        <w:spacing w:line="264" w:lineRule="auto"/>
        <w:ind w:firstLine="567"/>
        <w:rPr>
          <w:rFonts w:ascii="Cambria" w:hAnsi="Cambria"/>
          <w:color w:val="000000"/>
          <w:szCs w:val="28"/>
        </w:rPr>
      </w:pPr>
      <w:r w:rsidRPr="0094739C">
        <w:rPr>
          <w:rFonts w:ascii="Cambria" w:hAnsi="Cambria"/>
          <w:color w:val="000000"/>
          <w:szCs w:val="28"/>
        </w:rPr>
        <w:t xml:space="preserve">19. Перша братська школа на території України була створена у: </w:t>
      </w:r>
    </w:p>
    <w:p w14:paraId="7DA905BC" w14:textId="77777777" w:rsidR="004A4FFD" w:rsidRPr="0094739C" w:rsidRDefault="004A4FFD" w:rsidP="004A4FFD">
      <w:pPr>
        <w:widowControl w:val="0"/>
        <w:shd w:val="clear" w:color="auto" w:fill="FFFFFF"/>
        <w:spacing w:line="264" w:lineRule="auto"/>
        <w:ind w:firstLine="1276"/>
        <w:rPr>
          <w:rFonts w:ascii="Cambria" w:hAnsi="Cambria"/>
          <w:color w:val="000000"/>
          <w:szCs w:val="28"/>
        </w:rPr>
      </w:pPr>
      <w:r w:rsidRPr="0094739C">
        <w:rPr>
          <w:rFonts w:ascii="Cambria" w:hAnsi="Cambria"/>
          <w:color w:val="000000"/>
          <w:szCs w:val="28"/>
        </w:rPr>
        <w:t>а) Львові; б) Луцьку; в)Києві.</w:t>
      </w:r>
    </w:p>
    <w:p w14:paraId="123E4576" w14:textId="424EB34D" w:rsidR="00CF0392" w:rsidRPr="001D7269" w:rsidRDefault="004A4FFD" w:rsidP="00CF0392">
      <w:pPr>
        <w:shd w:val="clear" w:color="auto" w:fill="FFFFFF"/>
        <w:tabs>
          <w:tab w:val="left" w:pos="1134"/>
        </w:tabs>
        <w:spacing w:after="0" w:line="276" w:lineRule="auto"/>
        <w:ind w:firstLine="567"/>
        <w:jc w:val="both"/>
        <w:rPr>
          <w:rFonts w:ascii="Cambria" w:hAnsi="Cambria"/>
          <w:szCs w:val="28"/>
        </w:rPr>
      </w:pPr>
      <w:r>
        <w:rPr>
          <w:rFonts w:ascii="Cambria" w:hAnsi="Cambria"/>
          <w:spacing w:val="-9"/>
          <w:szCs w:val="28"/>
        </w:rPr>
        <w:t>20</w:t>
      </w:r>
      <w:r w:rsidR="00CF0392" w:rsidRPr="001D7269">
        <w:rPr>
          <w:rFonts w:ascii="Cambria" w:hAnsi="Cambria"/>
          <w:spacing w:val="-9"/>
          <w:szCs w:val="28"/>
        </w:rPr>
        <w:t>.</w:t>
      </w:r>
      <w:r w:rsidR="00CF0392" w:rsidRPr="001D7269">
        <w:rPr>
          <w:rFonts w:ascii="Cambria" w:hAnsi="Cambria"/>
          <w:szCs w:val="28"/>
        </w:rPr>
        <w:tab/>
        <w:t>Першим ректором Київської братської школи:</w:t>
      </w:r>
      <w:r w:rsidR="00CF0392" w:rsidRPr="001D7269">
        <w:rPr>
          <w:rFonts w:ascii="Cambria" w:hAnsi="Cambria"/>
          <w:i/>
          <w:iCs/>
          <w:szCs w:val="28"/>
        </w:rPr>
        <w:t xml:space="preserve"> </w:t>
      </w:r>
      <w:r w:rsidR="00CF0392" w:rsidRPr="001D7269">
        <w:rPr>
          <w:rFonts w:ascii="Cambria" w:hAnsi="Cambria"/>
          <w:szCs w:val="28"/>
        </w:rPr>
        <w:t>а був:</w:t>
      </w:r>
    </w:p>
    <w:p w14:paraId="79FB8639" w14:textId="77777777" w:rsidR="00CF0392" w:rsidRDefault="00CF0392" w:rsidP="00CF0392">
      <w:pPr>
        <w:shd w:val="clear" w:color="auto" w:fill="FFFFFF"/>
        <w:spacing w:after="0" w:line="276" w:lineRule="auto"/>
        <w:ind w:firstLine="1276"/>
        <w:jc w:val="both"/>
        <w:rPr>
          <w:rFonts w:ascii="Cambria" w:hAnsi="Cambria"/>
          <w:szCs w:val="28"/>
        </w:rPr>
      </w:pPr>
      <w:r w:rsidRPr="001D7269">
        <w:rPr>
          <w:rFonts w:ascii="Cambria" w:hAnsi="Cambria"/>
          <w:szCs w:val="28"/>
        </w:rPr>
        <w:t xml:space="preserve">а) Інокентій Гізель; </w:t>
      </w:r>
    </w:p>
    <w:p w14:paraId="4159280D" w14:textId="77777777" w:rsidR="00CF0392" w:rsidRDefault="00CF0392" w:rsidP="00CF0392">
      <w:pPr>
        <w:shd w:val="clear" w:color="auto" w:fill="FFFFFF"/>
        <w:spacing w:after="0" w:line="276" w:lineRule="auto"/>
        <w:ind w:firstLine="1276"/>
        <w:jc w:val="both"/>
        <w:rPr>
          <w:rFonts w:ascii="Cambria" w:hAnsi="Cambria"/>
          <w:szCs w:val="28"/>
        </w:rPr>
      </w:pPr>
      <w:r w:rsidRPr="001D7269">
        <w:rPr>
          <w:rFonts w:ascii="Cambria" w:hAnsi="Cambria"/>
          <w:szCs w:val="28"/>
        </w:rPr>
        <w:t xml:space="preserve">б)Мелетій Смотрицький; </w:t>
      </w:r>
    </w:p>
    <w:p w14:paraId="14625191" w14:textId="77777777" w:rsidR="00CF0392" w:rsidRDefault="00CF0392" w:rsidP="00CF0392">
      <w:pPr>
        <w:shd w:val="clear" w:color="auto" w:fill="FFFFFF"/>
        <w:spacing w:after="0" w:line="276" w:lineRule="auto"/>
        <w:ind w:firstLine="1276"/>
        <w:jc w:val="both"/>
        <w:rPr>
          <w:rFonts w:ascii="Cambria" w:hAnsi="Cambria"/>
          <w:szCs w:val="28"/>
        </w:rPr>
      </w:pPr>
      <w:r w:rsidRPr="001D7269">
        <w:rPr>
          <w:rFonts w:ascii="Cambria" w:hAnsi="Cambria"/>
          <w:szCs w:val="28"/>
        </w:rPr>
        <w:t xml:space="preserve">в) Іов Борецький; </w:t>
      </w:r>
    </w:p>
    <w:p w14:paraId="1ADFEF29" w14:textId="4D1898B4" w:rsidR="00CF0392" w:rsidRPr="001D7269" w:rsidRDefault="00CF0392" w:rsidP="00CF0392">
      <w:pPr>
        <w:shd w:val="clear" w:color="auto" w:fill="FFFFFF"/>
        <w:spacing w:after="0" w:line="276" w:lineRule="auto"/>
        <w:ind w:firstLine="1276"/>
        <w:jc w:val="both"/>
        <w:rPr>
          <w:rFonts w:ascii="Cambria" w:hAnsi="Cambria"/>
          <w:szCs w:val="28"/>
        </w:rPr>
      </w:pPr>
      <w:r>
        <w:rPr>
          <w:rFonts w:ascii="Cambria" w:hAnsi="Cambria"/>
          <w:szCs w:val="28"/>
        </w:rPr>
        <w:t>г</w:t>
      </w:r>
      <w:r w:rsidRPr="001D7269">
        <w:rPr>
          <w:rFonts w:ascii="Cambria" w:hAnsi="Cambria"/>
          <w:szCs w:val="28"/>
        </w:rPr>
        <w:t>) П</w:t>
      </w:r>
      <w:r w:rsidR="004A4FFD">
        <w:rPr>
          <w:rFonts w:ascii="Cambria" w:hAnsi="Cambria"/>
          <w:szCs w:val="28"/>
        </w:rPr>
        <w:t>етро</w:t>
      </w:r>
      <w:r w:rsidRPr="001D7269">
        <w:rPr>
          <w:rFonts w:ascii="Cambria" w:hAnsi="Cambria"/>
          <w:szCs w:val="28"/>
        </w:rPr>
        <w:t xml:space="preserve"> Могила.</w:t>
      </w:r>
    </w:p>
    <w:p w14:paraId="367E7B4C" w14:textId="7C9FCE7F" w:rsidR="00CF0392" w:rsidRDefault="00CF0392" w:rsidP="004A4FFD">
      <w:pPr>
        <w:shd w:val="clear" w:color="auto" w:fill="FFFFFF"/>
        <w:tabs>
          <w:tab w:val="left" w:pos="624"/>
          <w:tab w:val="left" w:pos="1134"/>
        </w:tabs>
        <w:spacing w:after="0" w:line="276" w:lineRule="auto"/>
        <w:ind w:left="284" w:firstLine="283"/>
        <w:jc w:val="both"/>
        <w:rPr>
          <w:rFonts w:ascii="Cambria" w:hAnsi="Cambria"/>
          <w:szCs w:val="28"/>
        </w:rPr>
      </w:pPr>
      <w:r>
        <w:rPr>
          <w:rFonts w:ascii="Cambria" w:hAnsi="Cambria"/>
          <w:spacing w:val="-8"/>
          <w:szCs w:val="28"/>
        </w:rPr>
        <w:t>2</w:t>
      </w:r>
      <w:r w:rsidR="004A4FFD">
        <w:rPr>
          <w:rFonts w:ascii="Cambria" w:hAnsi="Cambria"/>
          <w:spacing w:val="-8"/>
          <w:szCs w:val="28"/>
        </w:rPr>
        <w:t>1</w:t>
      </w:r>
      <w:r w:rsidRPr="001D7269">
        <w:rPr>
          <w:rFonts w:ascii="Cambria" w:hAnsi="Cambria"/>
          <w:spacing w:val="-8"/>
          <w:szCs w:val="28"/>
        </w:rPr>
        <w:t>.</w:t>
      </w:r>
      <w:r w:rsidRPr="001D7269">
        <w:rPr>
          <w:rFonts w:ascii="Cambria" w:hAnsi="Cambria"/>
          <w:szCs w:val="28"/>
        </w:rPr>
        <w:tab/>
        <w:t>Діяльність Києво-Могилянської академії характеризувалась такими рисами:</w:t>
      </w:r>
    </w:p>
    <w:p w14:paraId="2D4CD2E6" w14:textId="77777777" w:rsidR="00CF0392" w:rsidRDefault="00CF0392" w:rsidP="004A4FFD">
      <w:pPr>
        <w:shd w:val="clear" w:color="auto" w:fill="FFFFFF"/>
        <w:tabs>
          <w:tab w:val="left" w:pos="624"/>
        </w:tabs>
        <w:spacing w:after="0" w:line="276" w:lineRule="auto"/>
        <w:ind w:firstLine="992"/>
        <w:jc w:val="both"/>
        <w:rPr>
          <w:rFonts w:ascii="Cambria" w:hAnsi="Cambria"/>
          <w:szCs w:val="28"/>
        </w:rPr>
      </w:pPr>
      <w:r w:rsidRPr="001D7269">
        <w:rPr>
          <w:rFonts w:ascii="Cambria" w:hAnsi="Cambria"/>
          <w:szCs w:val="28"/>
        </w:rPr>
        <w:t xml:space="preserve">а) безстановість, світськість навчання у нижчій конгрегації, самоврядування; </w:t>
      </w:r>
    </w:p>
    <w:p w14:paraId="7743958C" w14:textId="77777777" w:rsidR="00CF0392" w:rsidRDefault="00CF0392" w:rsidP="004A4FFD">
      <w:pPr>
        <w:shd w:val="clear" w:color="auto" w:fill="FFFFFF"/>
        <w:tabs>
          <w:tab w:val="left" w:pos="624"/>
        </w:tabs>
        <w:spacing w:after="0" w:line="276" w:lineRule="auto"/>
        <w:ind w:firstLine="992"/>
        <w:jc w:val="both"/>
        <w:rPr>
          <w:rFonts w:ascii="Cambria" w:hAnsi="Cambria"/>
          <w:szCs w:val="28"/>
        </w:rPr>
      </w:pPr>
      <w:r w:rsidRPr="001D7269">
        <w:rPr>
          <w:rFonts w:ascii="Cambria" w:hAnsi="Cambria"/>
          <w:szCs w:val="28"/>
        </w:rPr>
        <w:t xml:space="preserve">б) становість, релігійність всіх освітніх ланок, підпорядкованість місцевій владі; </w:t>
      </w:r>
    </w:p>
    <w:p w14:paraId="76CD0D73" w14:textId="77777777" w:rsidR="00CF0392" w:rsidRDefault="00CF0392" w:rsidP="004A4FFD">
      <w:pPr>
        <w:shd w:val="clear" w:color="auto" w:fill="FFFFFF"/>
        <w:tabs>
          <w:tab w:val="left" w:pos="624"/>
        </w:tabs>
        <w:spacing w:after="0" w:line="276" w:lineRule="auto"/>
        <w:ind w:firstLine="992"/>
        <w:jc w:val="both"/>
        <w:rPr>
          <w:rFonts w:ascii="Cambria" w:hAnsi="Cambria"/>
          <w:szCs w:val="28"/>
        </w:rPr>
      </w:pPr>
      <w:r w:rsidRPr="001D7269">
        <w:rPr>
          <w:rFonts w:ascii="Cambria" w:hAnsi="Cambria"/>
          <w:szCs w:val="28"/>
        </w:rPr>
        <w:t>в) безстановість, світськість навчання, виборність ректора, префекта та суперінтенданта.</w:t>
      </w:r>
    </w:p>
    <w:p w14:paraId="4B8B2B7D" w14:textId="6AFA7AAF" w:rsidR="004A4FFD" w:rsidRPr="0094739C" w:rsidRDefault="004A4FFD" w:rsidP="004A4FFD">
      <w:pPr>
        <w:widowControl w:val="0"/>
        <w:shd w:val="clear" w:color="auto" w:fill="FFFFFF"/>
        <w:tabs>
          <w:tab w:val="left" w:pos="418"/>
          <w:tab w:val="left" w:pos="993"/>
        </w:tabs>
        <w:spacing w:after="0" w:line="264" w:lineRule="auto"/>
        <w:ind w:firstLine="567"/>
        <w:rPr>
          <w:rFonts w:ascii="Cambria" w:hAnsi="Cambria"/>
          <w:color w:val="000000"/>
          <w:szCs w:val="28"/>
        </w:rPr>
      </w:pPr>
      <w:r>
        <w:rPr>
          <w:rFonts w:ascii="Cambria" w:hAnsi="Cambria"/>
          <w:szCs w:val="28"/>
        </w:rPr>
        <w:t>22.</w:t>
      </w:r>
      <w:r w:rsidRPr="004A4FFD">
        <w:rPr>
          <w:rFonts w:ascii="Cambria" w:hAnsi="Cambria"/>
          <w:color w:val="000000"/>
          <w:szCs w:val="28"/>
        </w:rPr>
        <w:t xml:space="preserve"> </w:t>
      </w:r>
      <w:r w:rsidRPr="0094739C">
        <w:rPr>
          <w:rFonts w:ascii="Cambria" w:hAnsi="Cambria"/>
          <w:color w:val="000000"/>
          <w:szCs w:val="28"/>
        </w:rPr>
        <w:t xml:space="preserve">Автором ідеї сродності виховання є: </w:t>
      </w:r>
    </w:p>
    <w:p w14:paraId="0E5DA96A" w14:textId="77777777" w:rsidR="004A4FFD" w:rsidRDefault="004A4FFD" w:rsidP="00586A95">
      <w:pPr>
        <w:widowControl w:val="0"/>
        <w:shd w:val="clear" w:color="auto" w:fill="FFFFFF"/>
        <w:tabs>
          <w:tab w:val="left" w:pos="418"/>
          <w:tab w:val="left" w:pos="993"/>
        </w:tabs>
        <w:spacing w:after="0" w:line="264" w:lineRule="auto"/>
        <w:ind w:firstLine="993"/>
        <w:rPr>
          <w:rFonts w:ascii="Cambria" w:hAnsi="Cambria"/>
          <w:color w:val="000000"/>
          <w:spacing w:val="-4"/>
          <w:szCs w:val="28"/>
        </w:rPr>
      </w:pPr>
      <w:r w:rsidRPr="0094739C">
        <w:rPr>
          <w:rFonts w:ascii="Cambria" w:hAnsi="Cambria"/>
          <w:color w:val="000000"/>
          <w:spacing w:val="-4"/>
          <w:szCs w:val="28"/>
        </w:rPr>
        <w:t xml:space="preserve">а) Інокентій Гізель; </w:t>
      </w:r>
    </w:p>
    <w:p w14:paraId="370A06D5" w14:textId="77777777" w:rsidR="004A4FFD" w:rsidRDefault="004A4FFD" w:rsidP="00586A95">
      <w:pPr>
        <w:widowControl w:val="0"/>
        <w:shd w:val="clear" w:color="auto" w:fill="FFFFFF"/>
        <w:tabs>
          <w:tab w:val="left" w:pos="418"/>
          <w:tab w:val="left" w:pos="993"/>
        </w:tabs>
        <w:spacing w:after="0" w:line="264" w:lineRule="auto"/>
        <w:ind w:firstLine="993"/>
        <w:rPr>
          <w:rFonts w:ascii="Cambria" w:hAnsi="Cambria"/>
          <w:color w:val="000000"/>
          <w:spacing w:val="-4"/>
          <w:szCs w:val="28"/>
        </w:rPr>
      </w:pPr>
      <w:r w:rsidRPr="0094739C">
        <w:rPr>
          <w:rFonts w:ascii="Cambria" w:hAnsi="Cambria"/>
          <w:color w:val="000000"/>
          <w:spacing w:val="-4"/>
          <w:szCs w:val="28"/>
        </w:rPr>
        <w:t xml:space="preserve">б) Григорій Сковорода; </w:t>
      </w:r>
    </w:p>
    <w:p w14:paraId="3510348D" w14:textId="3A38FB36" w:rsidR="004A4FFD" w:rsidRPr="0094739C" w:rsidRDefault="004A4FFD" w:rsidP="00586A95">
      <w:pPr>
        <w:widowControl w:val="0"/>
        <w:shd w:val="clear" w:color="auto" w:fill="FFFFFF"/>
        <w:tabs>
          <w:tab w:val="left" w:pos="418"/>
          <w:tab w:val="left" w:pos="993"/>
        </w:tabs>
        <w:spacing w:after="0" w:line="264" w:lineRule="auto"/>
        <w:ind w:firstLine="993"/>
        <w:rPr>
          <w:rFonts w:ascii="Cambria" w:hAnsi="Cambria"/>
          <w:spacing w:val="-4"/>
          <w:szCs w:val="28"/>
        </w:rPr>
      </w:pPr>
      <w:r w:rsidRPr="0094739C">
        <w:rPr>
          <w:rFonts w:ascii="Cambria" w:hAnsi="Cambria"/>
          <w:color w:val="000000"/>
          <w:spacing w:val="-4"/>
          <w:szCs w:val="28"/>
        </w:rPr>
        <w:t>в) Феофан Прокопович.</w:t>
      </w:r>
    </w:p>
    <w:p w14:paraId="4DEF5F14" w14:textId="42101EC3" w:rsidR="00CF0392" w:rsidRPr="00CF0392" w:rsidRDefault="004A4FFD" w:rsidP="00586A95">
      <w:pPr>
        <w:shd w:val="clear" w:color="auto" w:fill="FFFFFF"/>
        <w:tabs>
          <w:tab w:val="left" w:pos="624"/>
        </w:tabs>
        <w:spacing w:after="0" w:line="276" w:lineRule="auto"/>
        <w:ind w:firstLine="567"/>
        <w:jc w:val="both"/>
        <w:rPr>
          <w:rFonts w:ascii="Cambria" w:eastAsia="Times New Roman" w:hAnsi="Cambria"/>
          <w:szCs w:val="28"/>
          <w:lang w:eastAsia="ru-RU"/>
        </w:rPr>
      </w:pPr>
      <w:r>
        <w:rPr>
          <w:rFonts w:ascii="Cambria" w:eastAsia="Times New Roman" w:hAnsi="Cambria"/>
          <w:szCs w:val="28"/>
          <w:lang w:eastAsia="ru-RU"/>
        </w:rPr>
        <w:t>2</w:t>
      </w:r>
      <w:r w:rsidR="00586A95">
        <w:rPr>
          <w:rFonts w:ascii="Cambria" w:eastAsia="Times New Roman" w:hAnsi="Cambria"/>
          <w:szCs w:val="28"/>
          <w:lang w:eastAsia="ru-RU"/>
        </w:rPr>
        <w:t>3</w:t>
      </w:r>
      <w:r w:rsidR="001D7269" w:rsidRPr="00CF0392">
        <w:rPr>
          <w:rFonts w:ascii="Cambria" w:eastAsia="Times New Roman" w:hAnsi="Cambria"/>
          <w:szCs w:val="28"/>
          <w:lang w:eastAsia="ru-RU"/>
        </w:rPr>
        <w:t>.</w:t>
      </w:r>
      <w:r w:rsidR="00586A95">
        <w:rPr>
          <w:rFonts w:ascii="Cambria" w:eastAsia="Times New Roman" w:hAnsi="Cambria"/>
          <w:szCs w:val="28"/>
          <w:lang w:eastAsia="ru-RU"/>
        </w:rPr>
        <w:t xml:space="preserve"> </w:t>
      </w:r>
      <w:r w:rsidR="001D7269" w:rsidRPr="00CF0392">
        <w:rPr>
          <w:rFonts w:ascii="Cambria" w:eastAsia="Times New Roman" w:hAnsi="Cambria"/>
          <w:szCs w:val="28"/>
          <w:lang w:eastAsia="ru-RU"/>
        </w:rPr>
        <w:t xml:space="preserve">Колегіум - це: </w:t>
      </w:r>
    </w:p>
    <w:p w14:paraId="1DF7838A" w14:textId="77777777" w:rsidR="00CF0392" w:rsidRDefault="001D7269" w:rsidP="004A4FFD">
      <w:pPr>
        <w:widowControl w:val="0"/>
        <w:tabs>
          <w:tab w:val="left" w:pos="284"/>
          <w:tab w:val="left" w:pos="567"/>
        </w:tabs>
        <w:spacing w:after="0" w:line="276" w:lineRule="auto"/>
        <w:ind w:left="284" w:firstLine="567"/>
        <w:jc w:val="both"/>
        <w:rPr>
          <w:rFonts w:ascii="Cambria" w:eastAsia="Times New Roman" w:hAnsi="Cambria"/>
          <w:szCs w:val="28"/>
          <w:lang w:eastAsia="ru-RU"/>
        </w:rPr>
      </w:pPr>
      <w:r w:rsidRPr="001D7269">
        <w:rPr>
          <w:rFonts w:ascii="Cambria" w:eastAsia="Times New Roman" w:hAnsi="Cambria"/>
          <w:szCs w:val="28"/>
          <w:lang w:eastAsia="ru-RU"/>
        </w:rPr>
        <w:t>а) елементарна школа;</w:t>
      </w:r>
    </w:p>
    <w:p w14:paraId="060B37EA" w14:textId="77777777" w:rsidR="00CF0392" w:rsidRDefault="001D7269" w:rsidP="004A4FFD">
      <w:pPr>
        <w:widowControl w:val="0"/>
        <w:tabs>
          <w:tab w:val="left" w:pos="284"/>
          <w:tab w:val="left" w:pos="567"/>
        </w:tabs>
        <w:spacing w:after="0" w:line="276" w:lineRule="auto"/>
        <w:ind w:left="284" w:firstLine="567"/>
        <w:jc w:val="both"/>
        <w:rPr>
          <w:rFonts w:ascii="Cambria" w:eastAsia="Times New Roman" w:hAnsi="Cambria"/>
          <w:szCs w:val="28"/>
          <w:lang w:eastAsia="ru-RU"/>
        </w:rPr>
      </w:pPr>
      <w:r w:rsidRPr="001D7269">
        <w:rPr>
          <w:rFonts w:ascii="Cambria" w:eastAsia="Times New Roman" w:hAnsi="Cambria"/>
          <w:szCs w:val="28"/>
          <w:lang w:eastAsia="ru-RU"/>
        </w:rPr>
        <w:t>б) школа середнього рівня;</w:t>
      </w:r>
    </w:p>
    <w:p w14:paraId="419D8294" w14:textId="6F616276" w:rsidR="001D7269" w:rsidRPr="001D7269" w:rsidRDefault="001D7269" w:rsidP="004A4FFD">
      <w:pPr>
        <w:widowControl w:val="0"/>
        <w:tabs>
          <w:tab w:val="left" w:pos="284"/>
          <w:tab w:val="left" w:pos="567"/>
        </w:tabs>
        <w:spacing w:after="0" w:line="276" w:lineRule="auto"/>
        <w:ind w:left="284" w:firstLine="567"/>
        <w:jc w:val="both"/>
        <w:rPr>
          <w:rFonts w:ascii="Cambria" w:eastAsia="Times New Roman" w:hAnsi="Cambria"/>
          <w:szCs w:val="28"/>
          <w:lang w:eastAsia="ru-RU"/>
        </w:rPr>
      </w:pPr>
      <w:r w:rsidRPr="001D7269">
        <w:rPr>
          <w:rFonts w:ascii="Cambria" w:eastAsia="Times New Roman" w:hAnsi="Cambria"/>
          <w:szCs w:val="28"/>
          <w:lang w:eastAsia="ru-RU"/>
        </w:rPr>
        <w:t>в) вищий навчальний заклад.</w:t>
      </w:r>
    </w:p>
    <w:p w14:paraId="44EBDE92" w14:textId="1B694449" w:rsidR="004A4FFD" w:rsidRDefault="004A4FFD" w:rsidP="004A4FFD">
      <w:pPr>
        <w:widowControl w:val="0"/>
        <w:tabs>
          <w:tab w:val="left" w:pos="284"/>
          <w:tab w:val="left" w:pos="386"/>
        </w:tabs>
        <w:spacing w:after="0" w:line="276" w:lineRule="auto"/>
        <w:ind w:firstLine="567"/>
        <w:jc w:val="both"/>
        <w:rPr>
          <w:rFonts w:ascii="Cambria" w:eastAsia="Times New Roman" w:hAnsi="Cambria"/>
          <w:szCs w:val="28"/>
          <w:lang w:eastAsia="ru-RU"/>
        </w:rPr>
      </w:pPr>
      <w:r>
        <w:rPr>
          <w:rFonts w:ascii="Cambria" w:eastAsia="Times New Roman" w:hAnsi="Cambria"/>
          <w:szCs w:val="28"/>
          <w:lang w:eastAsia="ru-RU"/>
        </w:rPr>
        <w:t>2</w:t>
      </w:r>
      <w:r w:rsidR="00586A95">
        <w:rPr>
          <w:rFonts w:ascii="Cambria" w:eastAsia="Times New Roman" w:hAnsi="Cambria"/>
          <w:szCs w:val="28"/>
          <w:lang w:eastAsia="ru-RU"/>
        </w:rPr>
        <w:t>4</w:t>
      </w:r>
      <w:r w:rsidR="00D31333" w:rsidRPr="001D7269">
        <w:rPr>
          <w:rFonts w:ascii="Cambria" w:eastAsia="Times New Roman" w:hAnsi="Cambria"/>
          <w:szCs w:val="28"/>
          <w:lang w:eastAsia="ru-RU"/>
        </w:rPr>
        <w:t>.</w:t>
      </w:r>
      <w:r>
        <w:rPr>
          <w:rFonts w:ascii="Cambria" w:eastAsia="Times New Roman" w:hAnsi="Cambria"/>
          <w:szCs w:val="28"/>
          <w:lang w:eastAsia="ru-RU"/>
        </w:rPr>
        <w:t xml:space="preserve"> </w:t>
      </w:r>
      <w:r w:rsidR="00D31333" w:rsidRPr="001D7269">
        <w:rPr>
          <w:rFonts w:ascii="Cambria" w:eastAsia="Times New Roman" w:hAnsi="Cambria"/>
          <w:szCs w:val="28"/>
          <w:lang w:eastAsia="ru-RU"/>
        </w:rPr>
        <w:t>Попівська академія - це:</w:t>
      </w:r>
    </w:p>
    <w:p w14:paraId="1297B410" w14:textId="77777777" w:rsidR="004A4FFD" w:rsidRDefault="00D31333" w:rsidP="004A4FFD">
      <w:pPr>
        <w:widowControl w:val="0"/>
        <w:tabs>
          <w:tab w:val="left" w:pos="284"/>
          <w:tab w:val="left" w:pos="386"/>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а) духовна академія у Харкові;</w:t>
      </w:r>
    </w:p>
    <w:p w14:paraId="2C3032BA" w14:textId="77777777" w:rsidR="004A4FFD" w:rsidRDefault="00D31333" w:rsidP="004A4FFD">
      <w:pPr>
        <w:widowControl w:val="0"/>
        <w:tabs>
          <w:tab w:val="left" w:pos="284"/>
          <w:tab w:val="left" w:pos="386"/>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 xml:space="preserve">б) просвітницький гурток інтелігенції; </w:t>
      </w:r>
    </w:p>
    <w:p w14:paraId="73175179" w14:textId="015B71FA" w:rsidR="00D31333" w:rsidRPr="001D7269" w:rsidRDefault="00D31333" w:rsidP="004A4FFD">
      <w:pPr>
        <w:widowControl w:val="0"/>
        <w:tabs>
          <w:tab w:val="left" w:pos="284"/>
          <w:tab w:val="left" w:pos="386"/>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в) колегіум у Переяславі.</w:t>
      </w:r>
    </w:p>
    <w:p w14:paraId="609D845E" w14:textId="6DCA23D3" w:rsidR="00D31333" w:rsidRPr="001D7269" w:rsidRDefault="004A4FFD" w:rsidP="004A4FFD">
      <w:pPr>
        <w:widowControl w:val="0"/>
        <w:tabs>
          <w:tab w:val="left" w:pos="284"/>
          <w:tab w:val="left" w:pos="440"/>
        </w:tabs>
        <w:spacing w:after="0" w:line="276" w:lineRule="auto"/>
        <w:ind w:firstLine="567"/>
        <w:jc w:val="both"/>
        <w:rPr>
          <w:rFonts w:ascii="Cambria" w:eastAsia="Times New Roman" w:hAnsi="Cambria"/>
          <w:szCs w:val="28"/>
          <w:lang w:eastAsia="ru-RU"/>
        </w:rPr>
      </w:pPr>
      <w:r>
        <w:rPr>
          <w:rFonts w:ascii="Cambria" w:eastAsia="Times New Roman" w:hAnsi="Cambria"/>
          <w:szCs w:val="28"/>
          <w:lang w:eastAsia="ru-RU"/>
        </w:rPr>
        <w:t>2</w:t>
      </w:r>
      <w:r w:rsidR="00586A95">
        <w:rPr>
          <w:rFonts w:ascii="Cambria" w:eastAsia="Times New Roman" w:hAnsi="Cambria"/>
          <w:szCs w:val="28"/>
          <w:lang w:eastAsia="ru-RU"/>
        </w:rPr>
        <w:t>5</w:t>
      </w:r>
      <w:r>
        <w:rPr>
          <w:rFonts w:ascii="Cambria" w:eastAsia="Times New Roman" w:hAnsi="Cambria"/>
          <w:szCs w:val="28"/>
          <w:lang w:eastAsia="ru-RU"/>
        </w:rPr>
        <w:t xml:space="preserve">. </w:t>
      </w:r>
      <w:r w:rsidR="00D31333" w:rsidRPr="001D7269">
        <w:rPr>
          <w:rFonts w:ascii="Cambria" w:eastAsia="Times New Roman" w:hAnsi="Cambria"/>
          <w:szCs w:val="28"/>
          <w:lang w:eastAsia="ru-RU"/>
        </w:rPr>
        <w:t>Першим університетом на території України був:</w:t>
      </w:r>
    </w:p>
    <w:p w14:paraId="57E93066" w14:textId="77777777" w:rsidR="004A4FFD" w:rsidRDefault="00D31333" w:rsidP="004A4FFD">
      <w:pPr>
        <w:tabs>
          <w:tab w:val="left" w:pos="284"/>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а) Львівський;</w:t>
      </w:r>
    </w:p>
    <w:p w14:paraId="5871AE6D" w14:textId="77777777" w:rsidR="004A4FFD" w:rsidRDefault="00D31333" w:rsidP="004A4FFD">
      <w:pPr>
        <w:tabs>
          <w:tab w:val="left" w:pos="284"/>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б) Київський;</w:t>
      </w:r>
    </w:p>
    <w:p w14:paraId="15EBFC44" w14:textId="0621C43B" w:rsidR="00D31333" w:rsidRDefault="00D31333" w:rsidP="004A4FFD">
      <w:pPr>
        <w:tabs>
          <w:tab w:val="left" w:pos="284"/>
        </w:tabs>
        <w:spacing w:after="0" w:line="276" w:lineRule="auto"/>
        <w:ind w:firstLine="851"/>
        <w:jc w:val="both"/>
        <w:rPr>
          <w:rFonts w:ascii="Cambria" w:eastAsia="Times New Roman" w:hAnsi="Cambria"/>
          <w:szCs w:val="28"/>
          <w:lang w:eastAsia="ru-RU"/>
        </w:rPr>
      </w:pPr>
      <w:r w:rsidRPr="001D7269">
        <w:rPr>
          <w:rFonts w:ascii="Cambria" w:eastAsia="Times New Roman" w:hAnsi="Cambria"/>
          <w:szCs w:val="28"/>
          <w:lang w:eastAsia="ru-RU"/>
        </w:rPr>
        <w:t>в) Харківський.</w:t>
      </w:r>
    </w:p>
    <w:p w14:paraId="728F4E49" w14:textId="5A37EE37" w:rsidR="00586A95" w:rsidRPr="0094739C" w:rsidRDefault="00586A95" w:rsidP="00586A95">
      <w:pPr>
        <w:widowControl w:val="0"/>
        <w:shd w:val="clear" w:color="auto" w:fill="FFFFFF"/>
        <w:tabs>
          <w:tab w:val="left" w:pos="427"/>
          <w:tab w:val="left" w:pos="1134"/>
        </w:tabs>
        <w:spacing w:after="0" w:line="264" w:lineRule="auto"/>
        <w:ind w:firstLine="567"/>
        <w:rPr>
          <w:rFonts w:ascii="Cambria" w:hAnsi="Cambria"/>
          <w:szCs w:val="28"/>
        </w:rPr>
      </w:pPr>
      <w:r>
        <w:rPr>
          <w:rFonts w:ascii="Cambria" w:hAnsi="Cambria"/>
          <w:szCs w:val="28"/>
        </w:rPr>
        <w:t xml:space="preserve">26. </w:t>
      </w:r>
      <w:r w:rsidRPr="0094739C">
        <w:rPr>
          <w:rFonts w:ascii="Cambria" w:hAnsi="Cambria"/>
          <w:szCs w:val="28"/>
        </w:rPr>
        <w:t>До якого твору К.</w:t>
      </w:r>
      <w:r>
        <w:rPr>
          <w:rFonts w:ascii="Cambria" w:hAnsi="Cambria"/>
          <w:szCs w:val="28"/>
        </w:rPr>
        <w:t xml:space="preserve"> </w:t>
      </w:r>
      <w:r w:rsidRPr="0094739C">
        <w:rPr>
          <w:rFonts w:ascii="Cambria" w:hAnsi="Cambria"/>
          <w:szCs w:val="28"/>
        </w:rPr>
        <w:t xml:space="preserve">Д. Ушинського належить наведена далі цитата: </w:t>
      </w:r>
      <w:r>
        <w:rPr>
          <w:rFonts w:ascii="Cambria" w:hAnsi="Cambria"/>
          <w:iCs/>
          <w:szCs w:val="28"/>
        </w:rPr>
        <w:t>«</w:t>
      </w:r>
      <w:r w:rsidRPr="0094739C">
        <w:rPr>
          <w:rFonts w:ascii="Cambria" w:hAnsi="Cambria"/>
          <w:iCs/>
          <w:szCs w:val="28"/>
        </w:rPr>
        <w:t>...цей надзвичайний педагог - рідна мова - не тільки навчає багато чого, а й навчає напрочуд легко, за якимсь недосяжно полегшеним методом</w:t>
      </w:r>
      <w:r>
        <w:rPr>
          <w:rFonts w:ascii="Cambria" w:hAnsi="Cambria"/>
          <w:iCs/>
          <w:szCs w:val="28"/>
        </w:rPr>
        <w:t>»</w:t>
      </w:r>
      <w:r w:rsidRPr="0094739C">
        <w:rPr>
          <w:rFonts w:ascii="Cambria" w:hAnsi="Cambria"/>
          <w:iCs/>
          <w:szCs w:val="28"/>
        </w:rPr>
        <w:t>.</w:t>
      </w:r>
    </w:p>
    <w:p w14:paraId="7EBB3D6D" w14:textId="77777777" w:rsidR="00586A95" w:rsidRPr="0094739C" w:rsidRDefault="00586A95" w:rsidP="00586A95">
      <w:pPr>
        <w:widowControl w:val="0"/>
        <w:shd w:val="clear" w:color="auto" w:fill="FFFFFF"/>
        <w:spacing w:after="0" w:line="264" w:lineRule="auto"/>
        <w:ind w:firstLine="851"/>
        <w:rPr>
          <w:rFonts w:ascii="Cambria" w:hAnsi="Cambria"/>
          <w:szCs w:val="28"/>
        </w:rPr>
      </w:pPr>
      <w:r w:rsidRPr="0094739C">
        <w:rPr>
          <w:rFonts w:ascii="Cambria" w:hAnsi="Cambria"/>
          <w:szCs w:val="28"/>
        </w:rPr>
        <w:t xml:space="preserve">а) </w:t>
      </w:r>
      <w:r>
        <w:rPr>
          <w:rFonts w:ascii="Cambria" w:hAnsi="Cambria"/>
          <w:szCs w:val="28"/>
        </w:rPr>
        <w:t>«</w:t>
      </w:r>
      <w:r w:rsidRPr="0094739C">
        <w:rPr>
          <w:rFonts w:ascii="Cambria" w:hAnsi="Cambria"/>
          <w:szCs w:val="28"/>
        </w:rPr>
        <w:t>Рідне слово</w:t>
      </w:r>
      <w:r>
        <w:rPr>
          <w:rFonts w:ascii="Cambria" w:hAnsi="Cambria"/>
          <w:szCs w:val="28"/>
        </w:rPr>
        <w:t>»</w:t>
      </w:r>
      <w:r w:rsidRPr="0094739C">
        <w:rPr>
          <w:rFonts w:ascii="Cambria" w:hAnsi="Cambria"/>
          <w:szCs w:val="28"/>
        </w:rPr>
        <w:t xml:space="preserve">; </w:t>
      </w:r>
    </w:p>
    <w:p w14:paraId="703088FD" w14:textId="77777777" w:rsidR="00586A95" w:rsidRPr="0094739C" w:rsidRDefault="00586A95" w:rsidP="00586A95">
      <w:pPr>
        <w:widowControl w:val="0"/>
        <w:shd w:val="clear" w:color="auto" w:fill="FFFFFF"/>
        <w:spacing w:after="0" w:line="264" w:lineRule="auto"/>
        <w:ind w:firstLine="851"/>
        <w:rPr>
          <w:rFonts w:ascii="Cambria" w:hAnsi="Cambria"/>
          <w:szCs w:val="28"/>
        </w:rPr>
      </w:pPr>
      <w:r w:rsidRPr="0094739C">
        <w:rPr>
          <w:rFonts w:ascii="Cambria" w:hAnsi="Cambria"/>
          <w:szCs w:val="28"/>
        </w:rPr>
        <w:t xml:space="preserve">б) </w:t>
      </w:r>
      <w:r>
        <w:rPr>
          <w:rFonts w:ascii="Cambria" w:hAnsi="Cambria"/>
          <w:szCs w:val="28"/>
        </w:rPr>
        <w:t>«</w:t>
      </w:r>
      <w:r w:rsidRPr="0094739C">
        <w:rPr>
          <w:rFonts w:ascii="Cambria" w:hAnsi="Cambria"/>
          <w:szCs w:val="28"/>
        </w:rPr>
        <w:t>Три елементи школи</w:t>
      </w:r>
      <w:r>
        <w:rPr>
          <w:rFonts w:ascii="Cambria" w:hAnsi="Cambria"/>
          <w:szCs w:val="28"/>
        </w:rPr>
        <w:t>»</w:t>
      </w:r>
      <w:r w:rsidRPr="0094739C">
        <w:rPr>
          <w:rFonts w:ascii="Cambria" w:hAnsi="Cambria"/>
          <w:szCs w:val="28"/>
        </w:rPr>
        <w:t xml:space="preserve">; </w:t>
      </w:r>
    </w:p>
    <w:p w14:paraId="11043EA2" w14:textId="77777777" w:rsidR="00586A95" w:rsidRPr="0094739C" w:rsidRDefault="00586A95" w:rsidP="00586A95">
      <w:pPr>
        <w:widowControl w:val="0"/>
        <w:shd w:val="clear" w:color="auto" w:fill="FFFFFF"/>
        <w:spacing w:after="0" w:line="264" w:lineRule="auto"/>
        <w:ind w:firstLine="851"/>
        <w:rPr>
          <w:rFonts w:ascii="Cambria" w:hAnsi="Cambria"/>
          <w:szCs w:val="28"/>
        </w:rPr>
      </w:pPr>
      <w:r w:rsidRPr="0094739C">
        <w:rPr>
          <w:rFonts w:ascii="Cambria" w:hAnsi="Cambria"/>
          <w:szCs w:val="28"/>
        </w:rPr>
        <w:t xml:space="preserve">в) </w:t>
      </w:r>
      <w:r>
        <w:rPr>
          <w:rFonts w:ascii="Cambria" w:hAnsi="Cambria"/>
          <w:szCs w:val="28"/>
        </w:rPr>
        <w:t>«</w:t>
      </w:r>
      <w:r w:rsidRPr="0094739C">
        <w:rPr>
          <w:rFonts w:ascii="Cambria" w:hAnsi="Cambria"/>
          <w:szCs w:val="28"/>
        </w:rPr>
        <w:t>Про народність у громадському вихованні</w:t>
      </w:r>
      <w:r>
        <w:rPr>
          <w:rFonts w:ascii="Cambria" w:hAnsi="Cambria"/>
          <w:szCs w:val="28"/>
        </w:rPr>
        <w:t>»</w:t>
      </w:r>
      <w:r w:rsidRPr="0094739C">
        <w:rPr>
          <w:rFonts w:ascii="Cambria" w:hAnsi="Cambria"/>
          <w:szCs w:val="28"/>
        </w:rPr>
        <w:t>.</w:t>
      </w:r>
    </w:p>
    <w:p w14:paraId="71FBFE40" w14:textId="4F387A20" w:rsidR="00D31333" w:rsidRPr="00586A95" w:rsidRDefault="00586A95" w:rsidP="00586A95">
      <w:pPr>
        <w:tabs>
          <w:tab w:val="left" w:pos="284"/>
        </w:tabs>
        <w:spacing w:after="0" w:line="276" w:lineRule="auto"/>
        <w:ind w:firstLine="851"/>
        <w:jc w:val="both"/>
        <w:rPr>
          <w:rFonts w:ascii="Cambria" w:eastAsia="Times New Roman" w:hAnsi="Cambria"/>
          <w:szCs w:val="28"/>
          <w:lang w:eastAsia="ru-RU"/>
        </w:rPr>
      </w:pPr>
      <w:r>
        <w:rPr>
          <w:rFonts w:ascii="Cambria" w:eastAsia="Times New Roman" w:hAnsi="Cambria"/>
          <w:szCs w:val="28"/>
          <w:lang w:eastAsia="ru-RU"/>
        </w:rPr>
        <w:t>27</w:t>
      </w:r>
      <w:r w:rsidRPr="00586A95">
        <w:rPr>
          <w:rFonts w:ascii="Cambria" w:eastAsia="Times New Roman" w:hAnsi="Cambria"/>
          <w:szCs w:val="28"/>
          <w:lang w:eastAsia="ru-RU"/>
        </w:rPr>
        <w:t xml:space="preserve">. </w:t>
      </w:r>
      <w:r w:rsidR="004A4FFD" w:rsidRPr="00586A95">
        <w:rPr>
          <w:rFonts w:ascii="Cambria" w:eastAsia="Times New Roman" w:hAnsi="Cambria"/>
          <w:szCs w:val="28"/>
          <w:lang w:eastAsia="ru-RU"/>
        </w:rPr>
        <w:t xml:space="preserve"> </w:t>
      </w:r>
      <w:r w:rsidR="00D31333" w:rsidRPr="00586A95">
        <w:rPr>
          <w:rFonts w:ascii="Cambria" w:hAnsi="Cambria"/>
          <w:szCs w:val="28"/>
        </w:rPr>
        <w:t>Зміст якого дидактичного принципу можна проілюструвати таким висловом К.Д. Ушинського: "Вчіть дитину яких - небудь п'яти невідомих їй слів, і вона буде довго і даремно мучитись над ними; але зв'яжіть з малюнками двадцять таких слів - і дитина засвоїть їх на льоту".</w:t>
      </w:r>
    </w:p>
    <w:p w14:paraId="1FCFE2A7" w14:textId="77777777" w:rsidR="00586A95" w:rsidRDefault="00D31333" w:rsidP="00586A95">
      <w:pPr>
        <w:shd w:val="clear" w:color="auto" w:fill="FFFFFF"/>
        <w:spacing w:after="0" w:line="276" w:lineRule="auto"/>
        <w:ind w:firstLine="709"/>
        <w:jc w:val="both"/>
        <w:rPr>
          <w:rFonts w:ascii="Cambria" w:hAnsi="Cambria"/>
          <w:szCs w:val="28"/>
        </w:rPr>
      </w:pPr>
      <w:r w:rsidRPr="001D7269">
        <w:rPr>
          <w:rFonts w:ascii="Cambria" w:hAnsi="Cambria"/>
          <w:szCs w:val="28"/>
        </w:rPr>
        <w:t>а) свідомості і активності знань</w:t>
      </w:r>
      <w:r w:rsidR="00586A95">
        <w:rPr>
          <w:rFonts w:ascii="Cambria" w:hAnsi="Cambria"/>
          <w:szCs w:val="28"/>
        </w:rPr>
        <w:t>;</w:t>
      </w:r>
    </w:p>
    <w:p w14:paraId="2594A8AC" w14:textId="79E0B33D" w:rsidR="00586A95" w:rsidRDefault="00D31333" w:rsidP="00586A95">
      <w:pPr>
        <w:shd w:val="clear" w:color="auto" w:fill="FFFFFF"/>
        <w:spacing w:after="0" w:line="276" w:lineRule="auto"/>
        <w:ind w:firstLine="709"/>
        <w:jc w:val="both"/>
        <w:rPr>
          <w:rFonts w:ascii="Cambria" w:hAnsi="Cambria"/>
          <w:szCs w:val="28"/>
        </w:rPr>
      </w:pPr>
      <w:r w:rsidRPr="001D7269">
        <w:rPr>
          <w:rFonts w:ascii="Cambria" w:hAnsi="Cambria"/>
          <w:szCs w:val="28"/>
        </w:rPr>
        <w:t xml:space="preserve">б) наочність; </w:t>
      </w:r>
    </w:p>
    <w:p w14:paraId="6B55D6EE" w14:textId="0536E24F" w:rsidR="00D31333" w:rsidRPr="001D7269" w:rsidRDefault="00D31333" w:rsidP="00586A95">
      <w:pPr>
        <w:shd w:val="clear" w:color="auto" w:fill="FFFFFF"/>
        <w:spacing w:after="0" w:line="276" w:lineRule="auto"/>
        <w:ind w:firstLine="709"/>
        <w:jc w:val="both"/>
        <w:rPr>
          <w:rFonts w:ascii="Cambria" w:hAnsi="Cambria"/>
          <w:szCs w:val="28"/>
        </w:rPr>
      </w:pPr>
      <w:r w:rsidRPr="001D7269">
        <w:rPr>
          <w:rFonts w:ascii="Cambria" w:hAnsi="Cambria"/>
          <w:szCs w:val="28"/>
        </w:rPr>
        <w:t>в) міцності засвоєння знань;</w:t>
      </w:r>
    </w:p>
    <w:p w14:paraId="57236810" w14:textId="1DCEBC97" w:rsidR="00D31333" w:rsidRDefault="00D31333" w:rsidP="00586A95">
      <w:pPr>
        <w:shd w:val="clear" w:color="auto" w:fill="FFFFFF"/>
        <w:tabs>
          <w:tab w:val="left" w:pos="629"/>
          <w:tab w:val="left" w:pos="1560"/>
        </w:tabs>
        <w:spacing w:after="0" w:line="276" w:lineRule="auto"/>
        <w:ind w:firstLine="709"/>
        <w:jc w:val="both"/>
        <w:rPr>
          <w:rFonts w:ascii="Cambria" w:hAnsi="Cambria"/>
          <w:szCs w:val="28"/>
        </w:rPr>
      </w:pPr>
      <w:r w:rsidRPr="001D7269">
        <w:rPr>
          <w:rFonts w:ascii="Cambria" w:hAnsi="Cambria"/>
          <w:spacing w:val="-8"/>
          <w:szCs w:val="28"/>
        </w:rPr>
        <w:t>г)</w:t>
      </w:r>
      <w:r w:rsidR="0013372B">
        <w:rPr>
          <w:rFonts w:ascii="Cambria" w:hAnsi="Cambria"/>
          <w:szCs w:val="28"/>
        </w:rPr>
        <w:t xml:space="preserve"> </w:t>
      </w:r>
      <w:r w:rsidRPr="001D7269">
        <w:rPr>
          <w:rFonts w:ascii="Cambria" w:hAnsi="Cambria"/>
          <w:szCs w:val="28"/>
        </w:rPr>
        <w:t>послідовності і системності навчання.</w:t>
      </w:r>
    </w:p>
    <w:p w14:paraId="7B61C8D8" w14:textId="168F8626" w:rsidR="00CF0392" w:rsidRPr="00586A95" w:rsidRDefault="00586A95" w:rsidP="00586A95">
      <w:pPr>
        <w:shd w:val="clear" w:color="auto" w:fill="FFFFFF"/>
        <w:tabs>
          <w:tab w:val="left" w:pos="629"/>
        </w:tabs>
        <w:spacing w:after="0" w:line="276" w:lineRule="auto"/>
        <w:ind w:firstLine="567"/>
        <w:jc w:val="both"/>
        <w:rPr>
          <w:rFonts w:ascii="Cambria" w:hAnsi="Cambria"/>
          <w:szCs w:val="28"/>
        </w:rPr>
      </w:pPr>
      <w:r>
        <w:rPr>
          <w:rFonts w:ascii="Cambria" w:hAnsi="Cambria"/>
          <w:szCs w:val="28"/>
        </w:rPr>
        <w:t xml:space="preserve">28. </w:t>
      </w:r>
      <w:r w:rsidR="00CF0392" w:rsidRPr="001D7269">
        <w:rPr>
          <w:rFonts w:ascii="Cambria" w:eastAsia="Lucida Sans Unicode" w:hAnsi="Cambria"/>
          <w:color w:val="000000"/>
          <w:szCs w:val="28"/>
          <w:lang w:eastAsia="ru-RU"/>
        </w:rPr>
        <w:t>У якій із шкіл Сумського повіту працював народним учителем Б.</w:t>
      </w:r>
      <w:r>
        <w:rPr>
          <w:rFonts w:ascii="Cambria" w:eastAsia="Lucida Sans Unicode" w:hAnsi="Cambria"/>
          <w:color w:val="000000"/>
          <w:szCs w:val="28"/>
          <w:lang w:eastAsia="ru-RU"/>
        </w:rPr>
        <w:t> </w:t>
      </w:r>
      <w:r w:rsidR="00CF0392" w:rsidRPr="001D7269">
        <w:rPr>
          <w:rFonts w:ascii="Cambria" w:eastAsia="Lucida Sans Unicode" w:hAnsi="Cambria"/>
          <w:color w:val="000000"/>
          <w:szCs w:val="28"/>
          <w:lang w:eastAsia="ru-RU"/>
        </w:rPr>
        <w:t>Д.</w:t>
      </w:r>
      <w:r>
        <w:rPr>
          <w:rFonts w:ascii="Cambria" w:eastAsia="Lucida Sans Unicode" w:hAnsi="Cambria"/>
          <w:color w:val="000000"/>
          <w:szCs w:val="28"/>
          <w:lang w:eastAsia="ru-RU"/>
        </w:rPr>
        <w:t> </w:t>
      </w:r>
      <w:r w:rsidR="00CF0392" w:rsidRPr="001D7269">
        <w:rPr>
          <w:rFonts w:ascii="Cambria" w:eastAsia="Lucida Sans Unicode" w:hAnsi="Cambria"/>
          <w:color w:val="000000"/>
          <w:szCs w:val="28"/>
          <w:lang w:eastAsia="ru-RU"/>
        </w:rPr>
        <w:t>Грінченко:</w:t>
      </w:r>
    </w:p>
    <w:p w14:paraId="1CB442A2" w14:textId="62D9B02F" w:rsidR="00586A95" w:rsidRDefault="00CF0392" w:rsidP="00586A95">
      <w:pPr>
        <w:tabs>
          <w:tab w:val="left" w:pos="284"/>
        </w:tabs>
        <w:spacing w:after="0" w:line="276" w:lineRule="auto"/>
        <w:ind w:firstLine="709"/>
        <w:jc w:val="both"/>
        <w:rPr>
          <w:rFonts w:ascii="Cambria" w:eastAsia="Lucida Sans Unicode" w:hAnsi="Cambria"/>
          <w:color w:val="000000"/>
          <w:szCs w:val="28"/>
          <w:lang w:eastAsia="ru-RU"/>
        </w:rPr>
      </w:pPr>
      <w:r w:rsidRPr="001D7269">
        <w:rPr>
          <w:rFonts w:ascii="Cambria" w:eastAsia="Lucida Sans Unicode" w:hAnsi="Cambria"/>
          <w:color w:val="000000"/>
          <w:szCs w:val="28"/>
          <w:lang w:eastAsia="ru-RU"/>
        </w:rPr>
        <w:t xml:space="preserve"> а) у Нижній Сироватці;     </w:t>
      </w:r>
    </w:p>
    <w:p w14:paraId="523C1CCC" w14:textId="77777777" w:rsidR="00586A95" w:rsidRDefault="00CF0392" w:rsidP="00586A95">
      <w:pPr>
        <w:tabs>
          <w:tab w:val="left" w:pos="284"/>
        </w:tabs>
        <w:spacing w:after="0" w:line="276" w:lineRule="auto"/>
        <w:ind w:firstLine="709"/>
        <w:jc w:val="both"/>
        <w:rPr>
          <w:rFonts w:ascii="Cambria" w:eastAsia="Lucida Sans Unicode" w:hAnsi="Cambria"/>
          <w:color w:val="000000"/>
          <w:szCs w:val="28"/>
          <w:lang w:eastAsia="ru-RU"/>
        </w:rPr>
      </w:pPr>
      <w:r w:rsidRPr="001D7269">
        <w:rPr>
          <w:rFonts w:ascii="Cambria" w:eastAsia="Lucida Sans Unicode" w:hAnsi="Cambria"/>
          <w:color w:val="000000"/>
          <w:szCs w:val="28"/>
          <w:lang w:eastAsia="ru-RU"/>
        </w:rPr>
        <w:t xml:space="preserve"> б) у Веретинівці;       </w:t>
      </w:r>
    </w:p>
    <w:p w14:paraId="71630B17" w14:textId="5448F0A3" w:rsidR="00CF0392" w:rsidRDefault="00586A95" w:rsidP="00586A95">
      <w:pPr>
        <w:tabs>
          <w:tab w:val="left" w:pos="284"/>
        </w:tabs>
        <w:spacing w:after="0" w:line="276" w:lineRule="auto"/>
        <w:ind w:firstLine="709"/>
        <w:jc w:val="both"/>
        <w:rPr>
          <w:rFonts w:ascii="Cambria" w:eastAsia="Lucida Sans Unicode" w:hAnsi="Cambria"/>
          <w:color w:val="000000"/>
          <w:szCs w:val="28"/>
          <w:lang w:eastAsia="ru-RU"/>
        </w:rPr>
      </w:pPr>
      <w:r>
        <w:rPr>
          <w:rFonts w:ascii="Cambria" w:eastAsia="Lucida Sans Unicode" w:hAnsi="Cambria"/>
          <w:color w:val="000000"/>
          <w:szCs w:val="28"/>
          <w:lang w:eastAsia="ru-RU"/>
        </w:rPr>
        <w:t xml:space="preserve"> </w:t>
      </w:r>
      <w:r w:rsidR="00CF0392" w:rsidRPr="001D7269">
        <w:rPr>
          <w:rFonts w:ascii="Cambria" w:eastAsia="Lucida Sans Unicode" w:hAnsi="Cambria"/>
          <w:color w:val="000000"/>
          <w:szCs w:val="28"/>
          <w:lang w:eastAsia="ru-RU"/>
        </w:rPr>
        <w:t>в) на Луці.</w:t>
      </w:r>
    </w:p>
    <w:p w14:paraId="2B6E84BF" w14:textId="77777777" w:rsidR="0013372B" w:rsidRPr="0013372B" w:rsidRDefault="0013372B" w:rsidP="0013372B">
      <w:pPr>
        <w:tabs>
          <w:tab w:val="left" w:pos="284"/>
        </w:tabs>
        <w:spacing w:after="0" w:line="276" w:lineRule="auto"/>
        <w:ind w:firstLine="567"/>
        <w:jc w:val="both"/>
        <w:rPr>
          <w:rFonts w:ascii="Cambria" w:eastAsia="Lucida Sans Unicode" w:hAnsi="Cambria"/>
          <w:color w:val="000000"/>
          <w:szCs w:val="28"/>
          <w:lang w:eastAsia="ru-RU"/>
        </w:rPr>
      </w:pPr>
      <w:r w:rsidRPr="0013372B">
        <w:rPr>
          <w:rFonts w:ascii="Cambria" w:eastAsia="Lucida Sans Unicode" w:hAnsi="Cambria"/>
          <w:color w:val="000000"/>
          <w:szCs w:val="28"/>
          <w:lang w:eastAsia="ru-RU"/>
        </w:rPr>
        <w:t xml:space="preserve">29. </w:t>
      </w:r>
      <w:r w:rsidR="00CF0392" w:rsidRPr="0013372B">
        <w:rPr>
          <w:rFonts w:ascii="Cambria" w:eastAsia="Lucida Sans Unicode" w:hAnsi="Cambria"/>
          <w:color w:val="000000"/>
          <w:szCs w:val="28"/>
          <w:lang w:eastAsia="ru-RU"/>
        </w:rPr>
        <w:t xml:space="preserve">Автором першої концепції національного дитячого садка в українській педагогіці є:     </w:t>
      </w:r>
    </w:p>
    <w:p w14:paraId="4A2E8B98" w14:textId="77777777" w:rsidR="0013372B" w:rsidRPr="0013372B" w:rsidRDefault="00CF0392" w:rsidP="0013372B">
      <w:pPr>
        <w:tabs>
          <w:tab w:val="left" w:pos="284"/>
        </w:tabs>
        <w:spacing w:after="0" w:line="276" w:lineRule="auto"/>
        <w:ind w:firstLine="709"/>
        <w:jc w:val="both"/>
        <w:rPr>
          <w:rFonts w:ascii="Cambria" w:eastAsia="Lucida Sans Unicode" w:hAnsi="Cambria"/>
          <w:color w:val="000000"/>
          <w:szCs w:val="28"/>
          <w:lang w:eastAsia="ru-RU"/>
        </w:rPr>
      </w:pPr>
      <w:r w:rsidRPr="0013372B">
        <w:rPr>
          <w:rFonts w:ascii="Cambria" w:eastAsia="Lucida Sans Unicode" w:hAnsi="Cambria"/>
          <w:color w:val="000000"/>
          <w:szCs w:val="28"/>
          <w:lang w:eastAsia="ru-RU"/>
        </w:rPr>
        <w:t xml:space="preserve">а) Христина Алчевська;     </w:t>
      </w:r>
    </w:p>
    <w:p w14:paraId="0F89C2B6" w14:textId="22C32269" w:rsidR="0013372B" w:rsidRPr="0013372B" w:rsidRDefault="00CF0392" w:rsidP="0013372B">
      <w:pPr>
        <w:tabs>
          <w:tab w:val="left" w:pos="284"/>
        </w:tabs>
        <w:spacing w:after="0" w:line="276" w:lineRule="auto"/>
        <w:ind w:firstLine="709"/>
        <w:jc w:val="both"/>
        <w:rPr>
          <w:rFonts w:ascii="Cambria" w:eastAsia="Lucida Sans Unicode" w:hAnsi="Cambria"/>
          <w:color w:val="000000"/>
          <w:szCs w:val="28"/>
          <w:lang w:eastAsia="ru-RU"/>
        </w:rPr>
      </w:pPr>
      <w:r w:rsidRPr="0013372B">
        <w:rPr>
          <w:rFonts w:ascii="Cambria" w:eastAsia="Lucida Sans Unicode" w:hAnsi="Cambria"/>
          <w:color w:val="000000"/>
          <w:szCs w:val="28"/>
          <w:lang w:eastAsia="ru-RU"/>
        </w:rPr>
        <w:t>б) Софія Русова</w:t>
      </w:r>
      <w:r w:rsidR="0013372B" w:rsidRPr="0013372B">
        <w:rPr>
          <w:rFonts w:ascii="Cambria" w:eastAsia="Lucida Sans Unicode" w:hAnsi="Cambria"/>
          <w:color w:val="000000"/>
          <w:szCs w:val="28"/>
          <w:lang w:eastAsia="ru-RU"/>
        </w:rPr>
        <w:t>;</w:t>
      </w:r>
      <w:r w:rsidRPr="0013372B">
        <w:rPr>
          <w:rFonts w:ascii="Cambria" w:eastAsia="Lucida Sans Unicode" w:hAnsi="Cambria"/>
          <w:color w:val="000000"/>
          <w:szCs w:val="28"/>
          <w:lang w:eastAsia="ru-RU"/>
        </w:rPr>
        <w:t xml:space="preserve">     </w:t>
      </w:r>
    </w:p>
    <w:p w14:paraId="193CECA7" w14:textId="76AE15DD" w:rsidR="00CF0392" w:rsidRPr="0013372B" w:rsidRDefault="00CF0392" w:rsidP="0013372B">
      <w:pPr>
        <w:tabs>
          <w:tab w:val="left" w:pos="284"/>
        </w:tabs>
        <w:spacing w:after="0" w:line="276" w:lineRule="auto"/>
        <w:ind w:firstLine="709"/>
        <w:jc w:val="both"/>
        <w:rPr>
          <w:rFonts w:ascii="Cambria" w:eastAsia="Times New Roman" w:hAnsi="Cambria"/>
          <w:szCs w:val="28"/>
          <w:lang w:eastAsia="ru-RU"/>
        </w:rPr>
      </w:pPr>
      <w:r w:rsidRPr="0013372B">
        <w:rPr>
          <w:rFonts w:ascii="Cambria" w:eastAsia="Lucida Sans Unicode" w:hAnsi="Cambria"/>
          <w:color w:val="000000"/>
          <w:szCs w:val="28"/>
          <w:lang w:eastAsia="ru-RU"/>
        </w:rPr>
        <w:t>в) Марія Грінченко.</w:t>
      </w:r>
    </w:p>
    <w:p w14:paraId="2C756EB4" w14:textId="506CB431" w:rsidR="00D549FE" w:rsidRPr="0013372B" w:rsidRDefault="0013372B" w:rsidP="0013372B">
      <w:pPr>
        <w:shd w:val="clear" w:color="auto" w:fill="FFFFFF"/>
        <w:tabs>
          <w:tab w:val="left" w:pos="374"/>
        </w:tabs>
        <w:spacing w:after="0" w:line="276" w:lineRule="auto"/>
        <w:ind w:firstLine="284"/>
        <w:jc w:val="both"/>
        <w:rPr>
          <w:rFonts w:ascii="Cambria" w:hAnsi="Cambria"/>
          <w:bCs/>
          <w:szCs w:val="28"/>
        </w:rPr>
      </w:pPr>
      <w:r w:rsidRPr="0013372B">
        <w:rPr>
          <w:rFonts w:ascii="Cambria" w:hAnsi="Cambria"/>
          <w:bCs/>
          <w:szCs w:val="28"/>
        </w:rPr>
        <w:t xml:space="preserve">30. </w:t>
      </w:r>
      <w:r w:rsidR="00D549FE" w:rsidRPr="0013372B">
        <w:rPr>
          <w:rFonts w:ascii="Cambria" w:hAnsi="Cambria"/>
          <w:bCs/>
          <w:szCs w:val="28"/>
        </w:rPr>
        <w:t>Українська академія наук була створена за часів:</w:t>
      </w:r>
    </w:p>
    <w:p w14:paraId="3A21E3A6" w14:textId="77777777" w:rsidR="0013372B" w:rsidRDefault="00D549FE" w:rsidP="0013372B">
      <w:pPr>
        <w:shd w:val="clear" w:color="auto" w:fill="FFFFFF"/>
        <w:spacing w:after="0" w:line="276" w:lineRule="auto"/>
        <w:ind w:firstLine="709"/>
        <w:jc w:val="both"/>
        <w:rPr>
          <w:rFonts w:ascii="Cambria" w:hAnsi="Cambria"/>
          <w:szCs w:val="28"/>
        </w:rPr>
      </w:pPr>
      <w:r w:rsidRPr="0013372B">
        <w:rPr>
          <w:rFonts w:ascii="Cambria" w:hAnsi="Cambria"/>
          <w:szCs w:val="28"/>
        </w:rPr>
        <w:t xml:space="preserve">а) УНР; </w:t>
      </w:r>
    </w:p>
    <w:p w14:paraId="185B8131" w14:textId="77777777" w:rsidR="0013372B" w:rsidRDefault="00D549FE" w:rsidP="0013372B">
      <w:pPr>
        <w:shd w:val="clear" w:color="auto" w:fill="FFFFFF"/>
        <w:spacing w:after="0" w:line="276" w:lineRule="auto"/>
        <w:ind w:firstLine="709"/>
        <w:jc w:val="both"/>
        <w:rPr>
          <w:rFonts w:ascii="Cambria" w:hAnsi="Cambria"/>
          <w:szCs w:val="28"/>
        </w:rPr>
      </w:pPr>
      <w:r w:rsidRPr="0013372B">
        <w:rPr>
          <w:rFonts w:ascii="Cambria" w:hAnsi="Cambria"/>
          <w:szCs w:val="28"/>
        </w:rPr>
        <w:t xml:space="preserve">б) гетьманства П. Скоропадського; </w:t>
      </w:r>
    </w:p>
    <w:p w14:paraId="5B66B750" w14:textId="77777777" w:rsidR="0013372B" w:rsidRDefault="00D549FE" w:rsidP="0013372B">
      <w:pPr>
        <w:shd w:val="clear" w:color="auto" w:fill="FFFFFF"/>
        <w:spacing w:after="0" w:line="276" w:lineRule="auto"/>
        <w:ind w:firstLine="709"/>
        <w:jc w:val="both"/>
        <w:rPr>
          <w:rFonts w:ascii="Cambria" w:hAnsi="Cambria"/>
          <w:szCs w:val="28"/>
        </w:rPr>
      </w:pPr>
      <w:r w:rsidRPr="0013372B">
        <w:rPr>
          <w:rFonts w:ascii="Cambria" w:hAnsi="Cambria"/>
          <w:szCs w:val="28"/>
        </w:rPr>
        <w:t xml:space="preserve">в) радянської влади; </w:t>
      </w:r>
    </w:p>
    <w:p w14:paraId="3024B4A0" w14:textId="0977FE62" w:rsidR="00D549FE" w:rsidRDefault="00D549FE" w:rsidP="0013372B">
      <w:pPr>
        <w:shd w:val="clear" w:color="auto" w:fill="FFFFFF"/>
        <w:spacing w:after="0" w:line="276" w:lineRule="auto"/>
        <w:ind w:firstLine="709"/>
        <w:jc w:val="both"/>
        <w:rPr>
          <w:rFonts w:ascii="Cambria" w:hAnsi="Cambria"/>
          <w:szCs w:val="28"/>
        </w:rPr>
      </w:pPr>
      <w:r w:rsidRPr="0013372B">
        <w:rPr>
          <w:rFonts w:ascii="Cambria" w:hAnsi="Cambria"/>
          <w:szCs w:val="28"/>
        </w:rPr>
        <w:t>г) Директорії.</w:t>
      </w:r>
    </w:p>
    <w:p w14:paraId="507E16C5" w14:textId="39557315" w:rsidR="00D31333" w:rsidRPr="0013372B" w:rsidRDefault="0013372B" w:rsidP="0013372B">
      <w:pPr>
        <w:shd w:val="clear" w:color="auto" w:fill="FFFFFF"/>
        <w:spacing w:after="0" w:line="276" w:lineRule="auto"/>
        <w:ind w:firstLine="426"/>
        <w:jc w:val="both"/>
        <w:rPr>
          <w:rFonts w:ascii="Cambria" w:hAnsi="Cambria"/>
          <w:bCs/>
          <w:szCs w:val="28"/>
        </w:rPr>
      </w:pPr>
      <w:r>
        <w:rPr>
          <w:rFonts w:ascii="Cambria" w:hAnsi="Cambria"/>
          <w:szCs w:val="28"/>
        </w:rPr>
        <w:t xml:space="preserve">31. </w:t>
      </w:r>
      <w:r w:rsidR="00D31333" w:rsidRPr="0013372B">
        <w:rPr>
          <w:rFonts w:ascii="Cambria" w:hAnsi="Cambria"/>
          <w:bCs/>
          <w:szCs w:val="28"/>
        </w:rPr>
        <w:t xml:space="preserve">Новими організаційними формами навчання в радянській Україні у 20-х рр. </w:t>
      </w:r>
      <w:r w:rsidR="00D31333" w:rsidRPr="0013372B">
        <w:rPr>
          <w:rFonts w:ascii="Cambria" w:hAnsi="Cambria"/>
          <w:bCs/>
          <w:szCs w:val="28"/>
          <w:lang w:val="en-US"/>
        </w:rPr>
        <w:t>XX</w:t>
      </w:r>
      <w:r w:rsidR="00D31333" w:rsidRPr="0013372B">
        <w:rPr>
          <w:rFonts w:ascii="Cambria" w:hAnsi="Cambria"/>
          <w:bCs/>
          <w:szCs w:val="28"/>
        </w:rPr>
        <w:t xml:space="preserve"> ст. стали:</w:t>
      </w:r>
    </w:p>
    <w:p w14:paraId="21E8F6F7" w14:textId="77777777" w:rsidR="0013372B" w:rsidRDefault="00D31333" w:rsidP="0013372B">
      <w:pPr>
        <w:shd w:val="clear" w:color="auto" w:fill="FFFFFF"/>
        <w:spacing w:after="0" w:line="276" w:lineRule="auto"/>
        <w:ind w:firstLine="709"/>
        <w:jc w:val="both"/>
        <w:rPr>
          <w:rFonts w:ascii="Cambria" w:hAnsi="Cambria"/>
          <w:szCs w:val="28"/>
        </w:rPr>
      </w:pPr>
      <w:r w:rsidRPr="001D7269">
        <w:rPr>
          <w:rFonts w:ascii="Cambria" w:hAnsi="Cambria"/>
          <w:szCs w:val="28"/>
        </w:rPr>
        <w:t xml:space="preserve">а) бригадно-лабораторна, проектна; </w:t>
      </w:r>
    </w:p>
    <w:p w14:paraId="103C5BE9" w14:textId="0708CA95" w:rsidR="00D31333" w:rsidRPr="001D7269" w:rsidRDefault="00D31333" w:rsidP="0013372B">
      <w:pPr>
        <w:shd w:val="clear" w:color="auto" w:fill="FFFFFF"/>
        <w:spacing w:after="0" w:line="276" w:lineRule="auto"/>
        <w:ind w:firstLine="709"/>
        <w:jc w:val="both"/>
        <w:rPr>
          <w:rFonts w:ascii="Cambria" w:hAnsi="Cambria"/>
          <w:szCs w:val="28"/>
        </w:rPr>
      </w:pPr>
      <w:r w:rsidRPr="001D7269">
        <w:rPr>
          <w:rFonts w:ascii="Cambria" w:hAnsi="Cambria"/>
          <w:szCs w:val="28"/>
        </w:rPr>
        <w:t>б) Дальтон-план, індивідуально-групова</w:t>
      </w:r>
      <w:r w:rsidR="0013372B">
        <w:rPr>
          <w:rFonts w:ascii="Cambria" w:hAnsi="Cambria"/>
          <w:szCs w:val="28"/>
        </w:rPr>
        <w:t>;</w:t>
      </w:r>
    </w:p>
    <w:p w14:paraId="769EB309" w14:textId="7750670E" w:rsidR="00D31333" w:rsidRPr="001D7269" w:rsidRDefault="00D31333" w:rsidP="0013372B">
      <w:pPr>
        <w:shd w:val="clear" w:color="auto" w:fill="FFFFFF"/>
        <w:spacing w:after="0" w:line="276" w:lineRule="auto"/>
        <w:ind w:firstLine="709"/>
        <w:jc w:val="both"/>
        <w:rPr>
          <w:rFonts w:ascii="Cambria" w:hAnsi="Cambria"/>
          <w:spacing w:val="-1"/>
          <w:szCs w:val="28"/>
        </w:rPr>
      </w:pPr>
      <w:r w:rsidRPr="001D7269">
        <w:rPr>
          <w:rFonts w:ascii="Cambria" w:hAnsi="Cambria"/>
          <w:spacing w:val="-1"/>
          <w:szCs w:val="28"/>
        </w:rPr>
        <w:t>в) взаємного навчання, класно-урочна</w:t>
      </w:r>
      <w:r w:rsidR="0013372B">
        <w:rPr>
          <w:rFonts w:ascii="Cambria" w:hAnsi="Cambria"/>
          <w:spacing w:val="-1"/>
          <w:szCs w:val="28"/>
        </w:rPr>
        <w:t>.</w:t>
      </w:r>
    </w:p>
    <w:p w14:paraId="6B160AA6" w14:textId="29085FA6" w:rsidR="00D31333" w:rsidRPr="0013372B" w:rsidRDefault="0013372B" w:rsidP="0013372B">
      <w:pPr>
        <w:shd w:val="clear" w:color="auto" w:fill="FFFFFF"/>
        <w:spacing w:after="0" w:line="276" w:lineRule="auto"/>
        <w:ind w:firstLine="567"/>
        <w:jc w:val="both"/>
        <w:rPr>
          <w:rFonts w:ascii="Cambria" w:hAnsi="Cambria"/>
          <w:bCs/>
          <w:szCs w:val="28"/>
        </w:rPr>
      </w:pPr>
      <w:r>
        <w:rPr>
          <w:rFonts w:ascii="Cambria" w:hAnsi="Cambria"/>
          <w:szCs w:val="28"/>
        </w:rPr>
        <w:t xml:space="preserve">32. </w:t>
      </w:r>
      <w:r w:rsidR="00D31333" w:rsidRPr="0013372B">
        <w:rPr>
          <w:rFonts w:ascii="Cambria" w:hAnsi="Cambria"/>
          <w:bCs/>
          <w:spacing w:val="-2"/>
          <w:szCs w:val="28"/>
        </w:rPr>
        <w:t xml:space="preserve">Автором «школи радості» для дітей молодшого шкільного віку був радянський педагог: </w:t>
      </w:r>
    </w:p>
    <w:p w14:paraId="7D985727" w14:textId="77777777" w:rsidR="0013372B" w:rsidRDefault="00D31333" w:rsidP="0013372B">
      <w:pPr>
        <w:shd w:val="clear" w:color="auto" w:fill="FFFFFF"/>
        <w:tabs>
          <w:tab w:val="left" w:pos="384"/>
        </w:tabs>
        <w:spacing w:after="0" w:line="276" w:lineRule="auto"/>
        <w:ind w:firstLine="709"/>
        <w:jc w:val="both"/>
        <w:rPr>
          <w:rFonts w:ascii="Cambria" w:hAnsi="Cambria"/>
          <w:szCs w:val="28"/>
        </w:rPr>
      </w:pPr>
      <w:r w:rsidRPr="001D7269">
        <w:rPr>
          <w:rFonts w:ascii="Cambria" w:hAnsi="Cambria"/>
          <w:szCs w:val="28"/>
        </w:rPr>
        <w:t>а) С</w:t>
      </w:r>
      <w:r w:rsidR="0013372B">
        <w:rPr>
          <w:rFonts w:ascii="Cambria" w:hAnsi="Cambria"/>
          <w:szCs w:val="28"/>
        </w:rPr>
        <w:t>.</w:t>
      </w:r>
      <w:r w:rsidRPr="001D7269">
        <w:rPr>
          <w:rFonts w:ascii="Cambria" w:hAnsi="Cambria"/>
          <w:szCs w:val="28"/>
        </w:rPr>
        <w:t xml:space="preserve">Т. Шацький; </w:t>
      </w:r>
    </w:p>
    <w:p w14:paraId="3B92CCFB" w14:textId="77777777" w:rsidR="0013372B" w:rsidRDefault="00D31333" w:rsidP="0013372B">
      <w:pPr>
        <w:shd w:val="clear" w:color="auto" w:fill="FFFFFF"/>
        <w:tabs>
          <w:tab w:val="left" w:pos="384"/>
        </w:tabs>
        <w:spacing w:after="0" w:line="276" w:lineRule="auto"/>
        <w:ind w:firstLine="709"/>
        <w:jc w:val="both"/>
        <w:rPr>
          <w:rFonts w:ascii="Cambria" w:hAnsi="Cambria"/>
          <w:szCs w:val="28"/>
        </w:rPr>
      </w:pPr>
      <w:r w:rsidRPr="001D7269">
        <w:rPr>
          <w:rFonts w:ascii="Cambria" w:hAnsi="Cambria"/>
          <w:szCs w:val="28"/>
        </w:rPr>
        <w:t xml:space="preserve">б) А.С. Макаренко; </w:t>
      </w:r>
    </w:p>
    <w:p w14:paraId="47A37518" w14:textId="5854782A" w:rsidR="00D31333" w:rsidRPr="001D7269" w:rsidRDefault="00D31333" w:rsidP="0013372B">
      <w:pPr>
        <w:shd w:val="clear" w:color="auto" w:fill="FFFFFF"/>
        <w:tabs>
          <w:tab w:val="left" w:pos="384"/>
        </w:tabs>
        <w:spacing w:after="0" w:line="276" w:lineRule="auto"/>
        <w:ind w:firstLine="709"/>
        <w:jc w:val="both"/>
        <w:rPr>
          <w:rFonts w:ascii="Cambria" w:hAnsi="Cambria"/>
          <w:szCs w:val="28"/>
        </w:rPr>
      </w:pPr>
      <w:r w:rsidRPr="001D7269">
        <w:rPr>
          <w:rFonts w:ascii="Cambria" w:hAnsi="Cambria"/>
          <w:szCs w:val="28"/>
        </w:rPr>
        <w:t>в) В.О. Сухомлинський.</w:t>
      </w:r>
    </w:p>
    <w:p w14:paraId="25B7CDDE" w14:textId="6A59409B" w:rsidR="00D31333" w:rsidRPr="0013372B" w:rsidRDefault="0013372B" w:rsidP="0013372B">
      <w:pPr>
        <w:shd w:val="clear" w:color="auto" w:fill="FFFFFF"/>
        <w:tabs>
          <w:tab w:val="left" w:pos="446"/>
        </w:tabs>
        <w:spacing w:after="0" w:line="276" w:lineRule="auto"/>
        <w:ind w:firstLine="426"/>
        <w:jc w:val="both"/>
        <w:rPr>
          <w:rFonts w:ascii="Cambria" w:hAnsi="Cambria"/>
          <w:bCs/>
          <w:szCs w:val="28"/>
        </w:rPr>
      </w:pPr>
      <w:r w:rsidRPr="0013372B">
        <w:rPr>
          <w:rFonts w:ascii="Cambria" w:hAnsi="Cambria"/>
          <w:bCs/>
          <w:spacing w:val="-13"/>
          <w:szCs w:val="28"/>
        </w:rPr>
        <w:t xml:space="preserve">33. </w:t>
      </w:r>
      <w:r w:rsidR="00D31333" w:rsidRPr="0013372B">
        <w:rPr>
          <w:rFonts w:ascii="Cambria" w:hAnsi="Cambria"/>
          <w:bCs/>
          <w:szCs w:val="28"/>
        </w:rPr>
        <w:t>Первинним колективом в</w:t>
      </w:r>
      <w:r w:rsidR="00D31333" w:rsidRPr="0013372B">
        <w:rPr>
          <w:rFonts w:ascii="Cambria" w:hAnsi="Cambria"/>
          <w:bCs/>
          <w:smallCaps/>
          <w:szCs w:val="28"/>
        </w:rPr>
        <w:t xml:space="preserve"> </w:t>
      </w:r>
      <w:r w:rsidR="00D31333" w:rsidRPr="0013372B">
        <w:rPr>
          <w:rFonts w:ascii="Cambria" w:hAnsi="Cambria"/>
          <w:bCs/>
          <w:szCs w:val="28"/>
        </w:rPr>
        <w:t xml:space="preserve">педагогічних закладах, які очолював </w:t>
      </w:r>
      <w:r w:rsidRPr="0013372B">
        <w:rPr>
          <w:rFonts w:ascii="Cambria" w:hAnsi="Cambria"/>
          <w:bCs/>
          <w:szCs w:val="28"/>
        </w:rPr>
        <w:t>А. </w:t>
      </w:r>
      <w:r w:rsidR="00D31333" w:rsidRPr="0013372B">
        <w:rPr>
          <w:rFonts w:ascii="Cambria" w:hAnsi="Cambria"/>
          <w:bCs/>
          <w:szCs w:val="28"/>
        </w:rPr>
        <w:t>С.</w:t>
      </w:r>
      <w:r w:rsidR="00537619">
        <w:rPr>
          <w:rFonts w:ascii="Cambria" w:hAnsi="Cambria"/>
          <w:bCs/>
          <w:szCs w:val="28"/>
        </w:rPr>
        <w:t> </w:t>
      </w:r>
      <w:r w:rsidR="00D31333" w:rsidRPr="0013372B">
        <w:rPr>
          <w:rFonts w:ascii="Cambria" w:hAnsi="Cambria"/>
          <w:bCs/>
          <w:szCs w:val="28"/>
        </w:rPr>
        <w:t>Макаренко у 20-30-х рр.</w:t>
      </w:r>
      <w:r w:rsidR="00D31333" w:rsidRPr="0013372B">
        <w:rPr>
          <w:rFonts w:ascii="Cambria" w:hAnsi="Cambria"/>
          <w:bCs/>
          <w:szCs w:val="28"/>
          <w:lang w:val="en-US"/>
        </w:rPr>
        <w:t>XX</w:t>
      </w:r>
      <w:r w:rsidR="00D31333" w:rsidRPr="0013372B">
        <w:rPr>
          <w:rFonts w:ascii="Cambria" w:hAnsi="Cambria"/>
          <w:bCs/>
          <w:szCs w:val="28"/>
        </w:rPr>
        <w:t xml:space="preserve"> ст., був (була): </w:t>
      </w:r>
    </w:p>
    <w:p w14:paraId="4E3BC1D5" w14:textId="77777777" w:rsidR="0013372B" w:rsidRDefault="00D31333" w:rsidP="0013372B">
      <w:pPr>
        <w:shd w:val="clear" w:color="auto" w:fill="FFFFFF"/>
        <w:tabs>
          <w:tab w:val="left" w:pos="446"/>
        </w:tabs>
        <w:spacing w:after="0" w:line="276" w:lineRule="auto"/>
        <w:ind w:firstLine="709"/>
        <w:jc w:val="both"/>
        <w:rPr>
          <w:rFonts w:ascii="Cambria" w:hAnsi="Cambria"/>
          <w:bCs/>
          <w:szCs w:val="28"/>
        </w:rPr>
      </w:pPr>
      <w:r w:rsidRPr="0013372B">
        <w:rPr>
          <w:rFonts w:ascii="Cambria" w:hAnsi="Cambria"/>
          <w:bCs/>
          <w:szCs w:val="28"/>
        </w:rPr>
        <w:t xml:space="preserve">а) клас; </w:t>
      </w:r>
    </w:p>
    <w:p w14:paraId="2A2662B2" w14:textId="77777777" w:rsidR="0013372B" w:rsidRDefault="00D31333" w:rsidP="0013372B">
      <w:pPr>
        <w:shd w:val="clear" w:color="auto" w:fill="FFFFFF"/>
        <w:tabs>
          <w:tab w:val="left" w:pos="446"/>
        </w:tabs>
        <w:spacing w:after="0" w:line="276" w:lineRule="auto"/>
        <w:ind w:firstLine="709"/>
        <w:jc w:val="both"/>
        <w:rPr>
          <w:rFonts w:ascii="Cambria" w:hAnsi="Cambria"/>
          <w:bCs/>
          <w:szCs w:val="28"/>
        </w:rPr>
      </w:pPr>
      <w:r w:rsidRPr="0013372B">
        <w:rPr>
          <w:rFonts w:ascii="Cambria" w:hAnsi="Cambria"/>
          <w:bCs/>
          <w:szCs w:val="28"/>
        </w:rPr>
        <w:t xml:space="preserve">б) ланка; </w:t>
      </w:r>
    </w:p>
    <w:p w14:paraId="626CAB94" w14:textId="77777777" w:rsidR="0013372B" w:rsidRDefault="00D31333" w:rsidP="0013372B">
      <w:pPr>
        <w:shd w:val="clear" w:color="auto" w:fill="FFFFFF"/>
        <w:tabs>
          <w:tab w:val="left" w:pos="446"/>
        </w:tabs>
        <w:spacing w:after="0" w:line="276" w:lineRule="auto"/>
        <w:ind w:firstLine="709"/>
        <w:jc w:val="both"/>
        <w:rPr>
          <w:rFonts w:ascii="Cambria" w:hAnsi="Cambria"/>
          <w:bCs/>
          <w:szCs w:val="28"/>
        </w:rPr>
      </w:pPr>
      <w:r w:rsidRPr="0013372B">
        <w:rPr>
          <w:rFonts w:ascii="Cambria" w:hAnsi="Cambria"/>
          <w:bCs/>
          <w:szCs w:val="28"/>
        </w:rPr>
        <w:t>в) загін;</w:t>
      </w:r>
    </w:p>
    <w:p w14:paraId="460BFE6C" w14:textId="77777777" w:rsidR="0013372B" w:rsidRDefault="00D31333" w:rsidP="0013372B">
      <w:pPr>
        <w:shd w:val="clear" w:color="auto" w:fill="FFFFFF"/>
        <w:tabs>
          <w:tab w:val="left" w:pos="464"/>
        </w:tabs>
        <w:spacing w:after="0" w:line="276" w:lineRule="auto"/>
        <w:ind w:firstLine="709"/>
        <w:jc w:val="both"/>
        <w:rPr>
          <w:rFonts w:ascii="Cambria" w:hAnsi="Cambria"/>
          <w:bCs/>
          <w:szCs w:val="28"/>
        </w:rPr>
      </w:pPr>
      <w:r w:rsidRPr="0013372B">
        <w:rPr>
          <w:rFonts w:ascii="Cambria" w:hAnsi="Cambria"/>
          <w:bCs/>
          <w:szCs w:val="28"/>
        </w:rPr>
        <w:t>г) бригада.</w:t>
      </w:r>
    </w:p>
    <w:p w14:paraId="0D873249" w14:textId="35133F61" w:rsidR="00B6723C" w:rsidRPr="0013372B" w:rsidRDefault="0013372B" w:rsidP="0013372B">
      <w:pPr>
        <w:shd w:val="clear" w:color="auto" w:fill="FFFFFF"/>
        <w:tabs>
          <w:tab w:val="left" w:pos="464"/>
        </w:tabs>
        <w:spacing w:after="0" w:line="276" w:lineRule="auto"/>
        <w:ind w:firstLine="567"/>
        <w:jc w:val="both"/>
        <w:rPr>
          <w:rFonts w:ascii="Cambria" w:hAnsi="Cambria"/>
          <w:bCs/>
          <w:szCs w:val="28"/>
        </w:rPr>
      </w:pPr>
      <w:r>
        <w:rPr>
          <w:rFonts w:ascii="Cambria" w:hAnsi="Cambria"/>
          <w:bCs/>
          <w:szCs w:val="28"/>
        </w:rPr>
        <w:t xml:space="preserve">34. </w:t>
      </w:r>
      <w:r w:rsidR="00B6723C" w:rsidRPr="001D7269">
        <w:rPr>
          <w:rFonts w:ascii="Cambria" w:eastAsia="Lucida Sans Unicode" w:hAnsi="Cambria"/>
          <w:color w:val="000000"/>
          <w:szCs w:val="28"/>
          <w:lang w:eastAsia="ru-RU"/>
        </w:rPr>
        <w:t>За А.С. Макаренком головним критерієм у визначенні стадії розвитку колективу, є:</w:t>
      </w:r>
    </w:p>
    <w:p w14:paraId="6A499403" w14:textId="77777777" w:rsidR="0013372B" w:rsidRDefault="00B6723C" w:rsidP="0013372B">
      <w:pPr>
        <w:tabs>
          <w:tab w:val="left" w:pos="284"/>
          <w:tab w:val="left" w:pos="1978"/>
        </w:tabs>
        <w:spacing w:after="0" w:line="276" w:lineRule="auto"/>
        <w:ind w:firstLine="567"/>
        <w:jc w:val="both"/>
        <w:rPr>
          <w:rFonts w:ascii="Cambria" w:eastAsia="Lucida Sans Unicode" w:hAnsi="Cambria"/>
          <w:color w:val="000000"/>
          <w:szCs w:val="28"/>
          <w:lang w:eastAsia="ru-RU"/>
        </w:rPr>
      </w:pPr>
      <w:r w:rsidRPr="001D7269">
        <w:rPr>
          <w:rFonts w:ascii="Cambria" w:eastAsia="Lucida Sans Unicode" w:hAnsi="Cambria"/>
          <w:color w:val="000000"/>
          <w:szCs w:val="28"/>
          <w:lang w:eastAsia="ru-RU"/>
        </w:rPr>
        <w:t xml:space="preserve">   а) рівень участі вихованців у органах самоврядування</w:t>
      </w:r>
      <w:r w:rsidR="0013372B">
        <w:rPr>
          <w:rFonts w:ascii="Cambria" w:eastAsia="Lucida Sans Unicode" w:hAnsi="Cambria"/>
          <w:color w:val="000000"/>
          <w:szCs w:val="28"/>
          <w:lang w:eastAsia="ru-RU"/>
        </w:rPr>
        <w:t>;</w:t>
      </w:r>
    </w:p>
    <w:p w14:paraId="16A0D1BF" w14:textId="1AC09CBC" w:rsidR="00B6723C" w:rsidRPr="001D7269" w:rsidRDefault="00B6723C" w:rsidP="0013372B">
      <w:pPr>
        <w:tabs>
          <w:tab w:val="left" w:pos="284"/>
          <w:tab w:val="left" w:pos="1978"/>
        </w:tabs>
        <w:spacing w:after="0" w:line="276" w:lineRule="auto"/>
        <w:ind w:firstLine="567"/>
        <w:jc w:val="both"/>
        <w:rPr>
          <w:rFonts w:ascii="Cambria" w:eastAsia="Times New Roman" w:hAnsi="Cambria"/>
          <w:szCs w:val="28"/>
          <w:lang w:eastAsia="ru-RU"/>
        </w:rPr>
      </w:pPr>
      <w:r w:rsidRPr="001D7269">
        <w:rPr>
          <w:rFonts w:ascii="Cambria" w:eastAsia="Lucida Sans Unicode" w:hAnsi="Cambria"/>
          <w:color w:val="000000"/>
          <w:szCs w:val="28"/>
          <w:lang w:eastAsia="ru-RU"/>
        </w:rPr>
        <w:t xml:space="preserve">   б) тип стосунків між вихованцями;</w:t>
      </w:r>
    </w:p>
    <w:p w14:paraId="329B3AD8" w14:textId="77777777" w:rsidR="00B6723C" w:rsidRDefault="00B6723C" w:rsidP="0013372B">
      <w:pPr>
        <w:tabs>
          <w:tab w:val="left" w:pos="284"/>
          <w:tab w:val="left" w:pos="2744"/>
        </w:tabs>
        <w:spacing w:after="0" w:line="276" w:lineRule="auto"/>
        <w:ind w:firstLine="567"/>
        <w:jc w:val="both"/>
        <w:rPr>
          <w:rFonts w:ascii="Cambria" w:eastAsia="Lucida Sans Unicode" w:hAnsi="Cambria"/>
          <w:color w:val="000000"/>
          <w:szCs w:val="28"/>
          <w:lang w:eastAsia="ru-RU"/>
        </w:rPr>
      </w:pPr>
      <w:r w:rsidRPr="001D7269">
        <w:rPr>
          <w:rFonts w:ascii="Cambria" w:eastAsia="Lucida Sans Unicode" w:hAnsi="Cambria"/>
          <w:color w:val="000000"/>
          <w:szCs w:val="28"/>
          <w:lang w:eastAsia="ru-RU"/>
        </w:rPr>
        <w:t xml:space="preserve">   в) домінування того чи іншого </w:t>
      </w:r>
      <w:r w:rsidRPr="001D7269">
        <w:rPr>
          <w:rFonts w:ascii="Cambria" w:eastAsia="Lucida Sans Unicode" w:hAnsi="Cambria"/>
          <w:bCs/>
          <w:color w:val="000000"/>
          <w:szCs w:val="28"/>
          <w:lang w:eastAsia="ru-RU"/>
        </w:rPr>
        <w:t>виду</w:t>
      </w:r>
      <w:r w:rsidRPr="001D7269">
        <w:rPr>
          <w:rFonts w:ascii="Cambria" w:eastAsia="Lucida Sans Unicode" w:hAnsi="Cambria"/>
          <w:b/>
          <w:bCs/>
          <w:color w:val="000000"/>
          <w:szCs w:val="28"/>
          <w:lang w:eastAsia="ru-RU"/>
        </w:rPr>
        <w:t xml:space="preserve"> </w:t>
      </w:r>
      <w:r w:rsidRPr="001D7269">
        <w:rPr>
          <w:rFonts w:ascii="Cambria" w:eastAsia="Lucida Sans Unicode" w:hAnsi="Cambria"/>
          <w:color w:val="000000"/>
          <w:szCs w:val="28"/>
          <w:lang w:eastAsia="ru-RU"/>
        </w:rPr>
        <w:t>перспектив (близьких, середніх, далеких) у житті колективу.</w:t>
      </w:r>
    </w:p>
    <w:p w14:paraId="5F0463A6" w14:textId="77777777" w:rsidR="0013372B" w:rsidRPr="0013372B" w:rsidRDefault="0013372B" w:rsidP="00537619">
      <w:pPr>
        <w:spacing w:after="0"/>
        <w:ind w:firstLine="567"/>
        <w:rPr>
          <w:rFonts w:ascii="Cambria" w:hAnsi="Cambria" w:cs="Times New Roman"/>
          <w:szCs w:val="28"/>
        </w:rPr>
      </w:pPr>
      <w:r w:rsidRPr="0013372B">
        <w:rPr>
          <w:rFonts w:ascii="Cambria" w:eastAsia="Lucida Sans Unicode" w:hAnsi="Cambria"/>
          <w:color w:val="000000"/>
          <w:szCs w:val="28"/>
          <w:lang w:eastAsia="ru-RU"/>
        </w:rPr>
        <w:t>35. Хто з педагогів є автором слів: «Найбільш витонченими способами впливу на юну душу  є, на мою думку, слово і краса»:</w:t>
      </w:r>
    </w:p>
    <w:p w14:paraId="382FE6F3" w14:textId="33E95B24" w:rsidR="00537619" w:rsidRDefault="0013372B" w:rsidP="00537619">
      <w:pPr>
        <w:tabs>
          <w:tab w:val="left" w:pos="284"/>
        </w:tabs>
        <w:spacing w:after="0"/>
        <w:ind w:firstLine="709"/>
        <w:jc w:val="both"/>
        <w:rPr>
          <w:rFonts w:ascii="Cambria" w:eastAsia="Lucida Sans Unicode" w:hAnsi="Cambria"/>
          <w:color w:val="000000"/>
          <w:szCs w:val="28"/>
          <w:lang w:eastAsia="ru-RU"/>
        </w:rPr>
      </w:pPr>
      <w:r w:rsidRPr="0013372B">
        <w:rPr>
          <w:rFonts w:ascii="Cambria" w:eastAsia="Lucida Sans Unicode" w:hAnsi="Cambria"/>
          <w:color w:val="000000"/>
          <w:szCs w:val="28"/>
          <w:lang w:eastAsia="ru-RU"/>
        </w:rPr>
        <w:t xml:space="preserve"> а) А.С.</w:t>
      </w:r>
      <w:r w:rsidR="00537619">
        <w:rPr>
          <w:rFonts w:ascii="Cambria" w:eastAsia="Lucida Sans Unicode" w:hAnsi="Cambria"/>
          <w:color w:val="000000"/>
          <w:szCs w:val="28"/>
          <w:lang w:eastAsia="ru-RU"/>
        </w:rPr>
        <w:t xml:space="preserve"> </w:t>
      </w:r>
      <w:r w:rsidRPr="0013372B">
        <w:rPr>
          <w:rFonts w:ascii="Cambria" w:eastAsia="Lucida Sans Unicode" w:hAnsi="Cambria"/>
          <w:color w:val="000000"/>
          <w:szCs w:val="28"/>
          <w:lang w:eastAsia="ru-RU"/>
        </w:rPr>
        <w:t xml:space="preserve">Макаренко;     </w:t>
      </w:r>
    </w:p>
    <w:p w14:paraId="2C6BCB42" w14:textId="3E615CBF" w:rsidR="00537619" w:rsidRDefault="0013372B" w:rsidP="00537619">
      <w:pPr>
        <w:tabs>
          <w:tab w:val="left" w:pos="284"/>
        </w:tabs>
        <w:spacing w:after="0"/>
        <w:ind w:firstLine="709"/>
        <w:jc w:val="both"/>
        <w:rPr>
          <w:rFonts w:ascii="Cambria" w:eastAsia="Lucida Sans Unicode" w:hAnsi="Cambria"/>
          <w:color w:val="000000"/>
          <w:szCs w:val="28"/>
          <w:lang w:eastAsia="ru-RU"/>
        </w:rPr>
      </w:pPr>
      <w:r w:rsidRPr="0013372B">
        <w:rPr>
          <w:rFonts w:ascii="Cambria" w:eastAsia="Lucida Sans Unicode" w:hAnsi="Cambria"/>
          <w:color w:val="000000"/>
          <w:szCs w:val="28"/>
          <w:lang w:eastAsia="ru-RU"/>
        </w:rPr>
        <w:t xml:space="preserve"> б) К.Д. Ушинський</w:t>
      </w:r>
      <w:r w:rsidR="00537619">
        <w:rPr>
          <w:rFonts w:ascii="Cambria" w:eastAsia="Lucida Sans Unicode" w:hAnsi="Cambria"/>
          <w:color w:val="000000"/>
          <w:szCs w:val="28"/>
          <w:lang w:eastAsia="ru-RU"/>
        </w:rPr>
        <w:t>;</w:t>
      </w:r>
    </w:p>
    <w:p w14:paraId="466FC9F2" w14:textId="05230C3D" w:rsidR="0013372B" w:rsidRPr="0013372B" w:rsidRDefault="0013372B" w:rsidP="00537619">
      <w:pPr>
        <w:tabs>
          <w:tab w:val="left" w:pos="284"/>
        </w:tabs>
        <w:spacing w:after="0"/>
        <w:ind w:firstLine="709"/>
        <w:jc w:val="both"/>
        <w:rPr>
          <w:rFonts w:ascii="Cambria" w:eastAsia="Times New Roman" w:hAnsi="Cambria"/>
          <w:szCs w:val="28"/>
          <w:lang w:eastAsia="ru-RU"/>
        </w:rPr>
      </w:pPr>
      <w:r w:rsidRPr="0013372B">
        <w:rPr>
          <w:rFonts w:ascii="Cambria" w:eastAsia="Lucida Sans Unicode" w:hAnsi="Cambria"/>
          <w:color w:val="000000"/>
          <w:szCs w:val="28"/>
          <w:lang w:eastAsia="ru-RU"/>
        </w:rPr>
        <w:t xml:space="preserve"> в)</w:t>
      </w:r>
      <w:r w:rsidR="00537619">
        <w:rPr>
          <w:rFonts w:ascii="Cambria" w:eastAsia="Lucida Sans Unicode" w:hAnsi="Cambria"/>
          <w:color w:val="000000"/>
          <w:szCs w:val="28"/>
          <w:lang w:eastAsia="ru-RU"/>
        </w:rPr>
        <w:t xml:space="preserve"> </w:t>
      </w:r>
      <w:r w:rsidRPr="0013372B">
        <w:rPr>
          <w:rFonts w:ascii="Cambria" w:eastAsia="Lucida Sans Unicode" w:hAnsi="Cambria"/>
          <w:color w:val="000000"/>
          <w:szCs w:val="28"/>
          <w:lang w:eastAsia="ru-RU"/>
        </w:rPr>
        <w:t>В.О.</w:t>
      </w:r>
      <w:r w:rsidR="00537619">
        <w:rPr>
          <w:rFonts w:ascii="Cambria" w:eastAsia="Lucida Sans Unicode" w:hAnsi="Cambria"/>
          <w:color w:val="000000"/>
          <w:szCs w:val="28"/>
          <w:lang w:eastAsia="ru-RU"/>
        </w:rPr>
        <w:t xml:space="preserve"> </w:t>
      </w:r>
      <w:r w:rsidRPr="0013372B">
        <w:rPr>
          <w:rFonts w:ascii="Cambria" w:eastAsia="Lucida Sans Unicode" w:hAnsi="Cambria"/>
          <w:color w:val="000000"/>
          <w:szCs w:val="28"/>
          <w:lang w:eastAsia="ru-RU"/>
        </w:rPr>
        <w:t>Сухомлинський.</w:t>
      </w:r>
    </w:p>
    <w:p w14:paraId="75728F98" w14:textId="4FB46AAB" w:rsidR="00D549FE" w:rsidRPr="0094739C" w:rsidRDefault="0013372B" w:rsidP="00537619">
      <w:pPr>
        <w:widowControl w:val="0"/>
        <w:shd w:val="clear" w:color="auto" w:fill="FFFFFF"/>
        <w:tabs>
          <w:tab w:val="left" w:pos="293"/>
        </w:tabs>
        <w:autoSpaceDE w:val="0"/>
        <w:autoSpaceDN w:val="0"/>
        <w:adjustRightInd w:val="0"/>
        <w:spacing w:after="0" w:line="264" w:lineRule="auto"/>
        <w:ind w:firstLine="567"/>
        <w:rPr>
          <w:rFonts w:ascii="Cambria" w:hAnsi="Cambria"/>
          <w:color w:val="000000"/>
          <w:szCs w:val="28"/>
        </w:rPr>
      </w:pPr>
      <w:r>
        <w:rPr>
          <w:rFonts w:ascii="Cambria" w:hAnsi="Cambria"/>
          <w:color w:val="000000"/>
          <w:szCs w:val="28"/>
        </w:rPr>
        <w:t>3</w:t>
      </w:r>
      <w:r w:rsidR="00537619">
        <w:rPr>
          <w:rFonts w:ascii="Cambria" w:hAnsi="Cambria"/>
          <w:color w:val="000000"/>
          <w:szCs w:val="28"/>
        </w:rPr>
        <w:t>6</w:t>
      </w:r>
      <w:r>
        <w:rPr>
          <w:rFonts w:ascii="Cambria" w:hAnsi="Cambria"/>
          <w:color w:val="000000"/>
          <w:szCs w:val="28"/>
        </w:rPr>
        <w:t xml:space="preserve">. </w:t>
      </w:r>
      <w:r w:rsidR="00D549FE">
        <w:rPr>
          <w:rFonts w:ascii="Cambria" w:hAnsi="Cambria"/>
          <w:color w:val="000000"/>
          <w:szCs w:val="28"/>
        </w:rPr>
        <w:t xml:space="preserve"> </w:t>
      </w:r>
      <w:r w:rsidR="00D549FE" w:rsidRPr="0094739C">
        <w:rPr>
          <w:rFonts w:ascii="Cambria" w:hAnsi="Cambria"/>
          <w:color w:val="000000"/>
          <w:szCs w:val="28"/>
        </w:rPr>
        <w:t>Який тип зв</w:t>
      </w:r>
      <w:r w:rsidR="00D549FE">
        <w:rPr>
          <w:rFonts w:ascii="Cambria" w:hAnsi="Cambria"/>
          <w:color w:val="000000"/>
          <w:szCs w:val="28"/>
        </w:rPr>
        <w:t>’</w:t>
      </w:r>
      <w:r w:rsidR="00D549FE" w:rsidRPr="0094739C">
        <w:rPr>
          <w:rFonts w:ascii="Cambria" w:hAnsi="Cambria"/>
          <w:color w:val="000000"/>
          <w:szCs w:val="28"/>
        </w:rPr>
        <w:t xml:space="preserve">язків виражає сутність </w:t>
      </w:r>
      <w:r w:rsidR="00D549FE">
        <w:rPr>
          <w:rFonts w:ascii="Cambria" w:hAnsi="Cambria"/>
          <w:color w:val="000000"/>
          <w:szCs w:val="28"/>
        </w:rPr>
        <w:t>«</w:t>
      </w:r>
      <w:r w:rsidR="00D549FE" w:rsidRPr="0094739C">
        <w:rPr>
          <w:rFonts w:ascii="Cambria" w:hAnsi="Cambria"/>
          <w:color w:val="000000"/>
          <w:szCs w:val="28"/>
        </w:rPr>
        <w:t>педагогіки паралельної педагогічної дії</w:t>
      </w:r>
      <w:r w:rsidR="00D549FE">
        <w:rPr>
          <w:rFonts w:ascii="Cambria" w:hAnsi="Cambria"/>
          <w:color w:val="000000"/>
          <w:szCs w:val="28"/>
        </w:rPr>
        <w:t>»</w:t>
      </w:r>
      <w:r w:rsidR="00D549FE" w:rsidRPr="00D549FE">
        <w:rPr>
          <w:rFonts w:ascii="Cambria" w:eastAsia="Lucida Sans Unicode" w:hAnsi="Cambria"/>
          <w:color w:val="000000"/>
          <w:szCs w:val="28"/>
          <w:lang w:eastAsia="ru-RU"/>
        </w:rPr>
        <w:t xml:space="preserve"> </w:t>
      </w:r>
      <w:r w:rsidR="00D549FE" w:rsidRPr="001D7269">
        <w:rPr>
          <w:rFonts w:ascii="Cambria" w:eastAsia="Lucida Sans Unicode" w:hAnsi="Cambria"/>
          <w:color w:val="000000"/>
          <w:szCs w:val="28"/>
          <w:lang w:eastAsia="ru-RU"/>
        </w:rPr>
        <w:t>А.С. Макаренк</w:t>
      </w:r>
      <w:r w:rsidR="00D549FE">
        <w:rPr>
          <w:rFonts w:ascii="Cambria" w:eastAsia="Lucida Sans Unicode" w:hAnsi="Cambria"/>
          <w:color w:val="000000"/>
          <w:szCs w:val="28"/>
          <w:lang w:eastAsia="ru-RU"/>
        </w:rPr>
        <w:t>а</w:t>
      </w:r>
      <w:r w:rsidR="00D549FE">
        <w:rPr>
          <w:rFonts w:ascii="Cambria" w:hAnsi="Cambria"/>
          <w:color w:val="000000"/>
          <w:szCs w:val="28"/>
        </w:rPr>
        <w:t xml:space="preserve"> </w:t>
      </w:r>
      <w:r w:rsidR="00D549FE" w:rsidRPr="0094739C">
        <w:rPr>
          <w:rFonts w:ascii="Cambria" w:hAnsi="Cambria"/>
          <w:color w:val="000000"/>
          <w:szCs w:val="28"/>
        </w:rPr>
        <w:t>:</w:t>
      </w:r>
    </w:p>
    <w:p w14:paraId="46FBC3F0" w14:textId="77777777" w:rsidR="00D549FE" w:rsidRPr="0094739C" w:rsidRDefault="00D549FE" w:rsidP="00537619">
      <w:pPr>
        <w:widowControl w:val="0"/>
        <w:shd w:val="clear" w:color="auto" w:fill="FFFFFF"/>
        <w:tabs>
          <w:tab w:val="left" w:pos="293"/>
        </w:tabs>
        <w:autoSpaceDE w:val="0"/>
        <w:autoSpaceDN w:val="0"/>
        <w:adjustRightInd w:val="0"/>
        <w:spacing w:after="0" w:line="264" w:lineRule="auto"/>
        <w:ind w:firstLine="709"/>
        <w:jc w:val="both"/>
        <w:rPr>
          <w:rFonts w:ascii="Cambria" w:hAnsi="Cambria"/>
          <w:color w:val="000000"/>
          <w:szCs w:val="28"/>
        </w:rPr>
      </w:pPr>
      <w:r w:rsidRPr="0094739C">
        <w:rPr>
          <w:rFonts w:ascii="Cambria" w:hAnsi="Cambria"/>
          <w:color w:val="000000"/>
          <w:szCs w:val="28"/>
        </w:rPr>
        <w:t xml:space="preserve">а) вчитель-колектив-учень; </w:t>
      </w:r>
    </w:p>
    <w:p w14:paraId="4398A2A2" w14:textId="77777777" w:rsidR="00D549FE" w:rsidRPr="0094739C" w:rsidRDefault="00D549FE" w:rsidP="00537619">
      <w:pPr>
        <w:widowControl w:val="0"/>
        <w:shd w:val="clear" w:color="auto" w:fill="FFFFFF"/>
        <w:tabs>
          <w:tab w:val="left" w:pos="293"/>
        </w:tabs>
        <w:autoSpaceDE w:val="0"/>
        <w:autoSpaceDN w:val="0"/>
        <w:adjustRightInd w:val="0"/>
        <w:spacing w:after="0" w:line="264" w:lineRule="auto"/>
        <w:ind w:firstLine="709"/>
        <w:jc w:val="both"/>
        <w:rPr>
          <w:rFonts w:ascii="Cambria" w:hAnsi="Cambria"/>
          <w:color w:val="000000"/>
          <w:szCs w:val="28"/>
        </w:rPr>
      </w:pPr>
      <w:r w:rsidRPr="0094739C">
        <w:rPr>
          <w:rFonts w:ascii="Cambria" w:hAnsi="Cambria"/>
          <w:color w:val="000000"/>
          <w:szCs w:val="28"/>
        </w:rPr>
        <w:t xml:space="preserve">б) колектив-актив-учень; </w:t>
      </w:r>
    </w:p>
    <w:p w14:paraId="51A3EF87" w14:textId="77777777" w:rsidR="00D549FE" w:rsidRPr="0094739C" w:rsidRDefault="00D549FE" w:rsidP="00537619">
      <w:pPr>
        <w:widowControl w:val="0"/>
        <w:shd w:val="clear" w:color="auto" w:fill="FFFFFF"/>
        <w:tabs>
          <w:tab w:val="left" w:pos="293"/>
        </w:tabs>
        <w:autoSpaceDE w:val="0"/>
        <w:autoSpaceDN w:val="0"/>
        <w:adjustRightInd w:val="0"/>
        <w:spacing w:after="0" w:line="264" w:lineRule="auto"/>
        <w:ind w:firstLine="709"/>
        <w:jc w:val="both"/>
        <w:rPr>
          <w:rFonts w:ascii="Cambria" w:hAnsi="Cambria"/>
          <w:color w:val="000000"/>
          <w:szCs w:val="28"/>
        </w:rPr>
      </w:pPr>
      <w:r w:rsidRPr="0094739C">
        <w:rPr>
          <w:rFonts w:ascii="Cambria" w:hAnsi="Cambria"/>
          <w:color w:val="000000"/>
          <w:szCs w:val="28"/>
        </w:rPr>
        <w:t>в) вчитель-учень.</w:t>
      </w:r>
    </w:p>
    <w:p w14:paraId="38C4B146" w14:textId="0A9AC316" w:rsidR="00D549FE" w:rsidRPr="0013372B" w:rsidRDefault="0013372B" w:rsidP="00537619">
      <w:pPr>
        <w:spacing w:after="0" w:line="259" w:lineRule="auto"/>
        <w:ind w:firstLine="567"/>
        <w:jc w:val="both"/>
        <w:rPr>
          <w:rFonts w:ascii="Cambria" w:hAnsi="Cambria"/>
          <w:szCs w:val="28"/>
        </w:rPr>
      </w:pPr>
      <w:r>
        <w:rPr>
          <w:rFonts w:ascii="Cambria" w:hAnsi="Cambria"/>
          <w:szCs w:val="28"/>
        </w:rPr>
        <w:t>3</w:t>
      </w:r>
      <w:r w:rsidR="00537619">
        <w:rPr>
          <w:rFonts w:ascii="Cambria" w:hAnsi="Cambria"/>
          <w:szCs w:val="28"/>
        </w:rPr>
        <w:t>7</w:t>
      </w:r>
      <w:r>
        <w:rPr>
          <w:rFonts w:ascii="Cambria" w:hAnsi="Cambria"/>
          <w:szCs w:val="28"/>
        </w:rPr>
        <w:t xml:space="preserve">. </w:t>
      </w:r>
      <w:r w:rsidR="00D549FE" w:rsidRPr="0013372B">
        <w:rPr>
          <w:rFonts w:ascii="Cambria" w:hAnsi="Cambria"/>
          <w:szCs w:val="28"/>
        </w:rPr>
        <w:t>«Трьома китами» (провідними аспектами), що складають сутність педагогічної концепції В.О. Сухомлинського, є:</w:t>
      </w:r>
    </w:p>
    <w:p w14:paraId="6CD1A816" w14:textId="5F4A6A27" w:rsidR="00D549FE" w:rsidRPr="0013372B" w:rsidRDefault="00D549FE" w:rsidP="00537619">
      <w:pPr>
        <w:spacing w:after="0"/>
        <w:ind w:firstLine="709"/>
        <w:jc w:val="both"/>
        <w:rPr>
          <w:rFonts w:ascii="Cambria" w:hAnsi="Cambria" w:cs="Times New Roman"/>
          <w:szCs w:val="28"/>
        </w:rPr>
      </w:pPr>
      <w:r w:rsidRPr="0013372B">
        <w:rPr>
          <w:rFonts w:ascii="Cambria" w:hAnsi="Cambria" w:cs="Times New Roman"/>
          <w:szCs w:val="28"/>
        </w:rPr>
        <w:t>a</w:t>
      </w:r>
      <w:r w:rsidR="0013372B">
        <w:rPr>
          <w:rFonts w:ascii="Cambria" w:hAnsi="Cambria" w:cs="Times New Roman"/>
          <w:szCs w:val="28"/>
        </w:rPr>
        <w:t>)</w:t>
      </w:r>
      <w:r w:rsidRPr="0013372B">
        <w:rPr>
          <w:rFonts w:ascii="Cambria" w:hAnsi="Cambria" w:cs="Times New Roman"/>
          <w:szCs w:val="28"/>
        </w:rPr>
        <w:t xml:space="preserve"> навчання, музика, спорт</w:t>
      </w:r>
      <w:r w:rsidR="0013372B">
        <w:rPr>
          <w:rFonts w:ascii="Cambria" w:hAnsi="Cambria" w:cs="Times New Roman"/>
          <w:szCs w:val="28"/>
        </w:rPr>
        <w:t>;</w:t>
      </w:r>
    </w:p>
    <w:p w14:paraId="422A5625" w14:textId="44D75460" w:rsidR="00D549FE" w:rsidRPr="0013372B" w:rsidRDefault="0013372B" w:rsidP="00537619">
      <w:pPr>
        <w:spacing w:after="0"/>
        <w:ind w:firstLine="709"/>
        <w:jc w:val="both"/>
        <w:rPr>
          <w:rFonts w:ascii="Cambria" w:hAnsi="Cambria" w:cs="Times New Roman"/>
          <w:szCs w:val="28"/>
        </w:rPr>
      </w:pPr>
      <w:r>
        <w:rPr>
          <w:rFonts w:ascii="Cambria" w:hAnsi="Cambria" w:cs="Times New Roman"/>
          <w:szCs w:val="28"/>
        </w:rPr>
        <w:t>б)</w:t>
      </w:r>
      <w:r w:rsidR="00D549FE" w:rsidRPr="0013372B">
        <w:rPr>
          <w:rFonts w:ascii="Cambria" w:hAnsi="Cambria" w:cs="Times New Roman"/>
          <w:szCs w:val="28"/>
        </w:rPr>
        <w:t xml:space="preserve"> дисципліна, праця, навчання</w:t>
      </w:r>
      <w:r>
        <w:rPr>
          <w:rFonts w:ascii="Cambria" w:hAnsi="Cambria" w:cs="Times New Roman"/>
          <w:szCs w:val="28"/>
        </w:rPr>
        <w:t>;</w:t>
      </w:r>
    </w:p>
    <w:p w14:paraId="6D37908C" w14:textId="13CCCA88" w:rsidR="00D549FE" w:rsidRDefault="0013372B" w:rsidP="00537619">
      <w:pPr>
        <w:spacing w:after="0"/>
        <w:ind w:firstLine="709"/>
        <w:jc w:val="both"/>
        <w:rPr>
          <w:rFonts w:ascii="Cambria" w:hAnsi="Cambria" w:cs="Times New Roman"/>
          <w:szCs w:val="28"/>
        </w:rPr>
      </w:pPr>
      <w:r>
        <w:rPr>
          <w:rFonts w:ascii="Cambria" w:hAnsi="Cambria" w:cs="Times New Roman"/>
          <w:szCs w:val="28"/>
        </w:rPr>
        <w:t xml:space="preserve">в) </w:t>
      </w:r>
      <w:r w:rsidR="00D549FE" w:rsidRPr="0013372B">
        <w:rPr>
          <w:rFonts w:ascii="Cambria" w:hAnsi="Cambria" w:cs="Times New Roman"/>
          <w:szCs w:val="28"/>
        </w:rPr>
        <w:t>праця, добро, краса</w:t>
      </w:r>
      <w:r>
        <w:rPr>
          <w:rFonts w:ascii="Cambria" w:hAnsi="Cambria" w:cs="Times New Roman"/>
          <w:szCs w:val="28"/>
        </w:rPr>
        <w:t>.</w:t>
      </w:r>
    </w:p>
    <w:p w14:paraId="09D1BB8B" w14:textId="77EB8828" w:rsidR="0013372B" w:rsidRPr="00537619" w:rsidRDefault="0013372B" w:rsidP="00537619">
      <w:pPr>
        <w:spacing w:after="0"/>
        <w:ind w:firstLine="567"/>
        <w:jc w:val="both"/>
        <w:rPr>
          <w:rFonts w:ascii="Cambria" w:eastAsia="Times New Roman" w:hAnsi="Cambria"/>
          <w:szCs w:val="28"/>
          <w:lang w:eastAsia="ru-RU"/>
        </w:rPr>
      </w:pPr>
      <w:r w:rsidRPr="00537619">
        <w:rPr>
          <w:rFonts w:ascii="Cambria" w:hAnsi="Cambria" w:cs="Times New Roman"/>
          <w:szCs w:val="28"/>
        </w:rPr>
        <w:t>3</w:t>
      </w:r>
      <w:r w:rsidR="00537619" w:rsidRPr="00537619">
        <w:rPr>
          <w:rFonts w:ascii="Cambria" w:hAnsi="Cambria" w:cs="Times New Roman"/>
          <w:szCs w:val="28"/>
        </w:rPr>
        <w:t>8</w:t>
      </w:r>
      <w:r w:rsidRPr="00537619">
        <w:rPr>
          <w:rFonts w:ascii="Cambria" w:hAnsi="Cambria" w:cs="Times New Roman"/>
          <w:szCs w:val="28"/>
        </w:rPr>
        <w:t xml:space="preserve">. </w:t>
      </w:r>
      <w:r w:rsidRPr="00537619">
        <w:rPr>
          <w:rFonts w:ascii="Cambria" w:eastAsia="Lucida Sans Unicode" w:hAnsi="Cambria"/>
          <w:color w:val="000000"/>
          <w:szCs w:val="28"/>
          <w:lang w:eastAsia="ru-RU"/>
        </w:rPr>
        <w:t>Хто з педагогів є автором слів: «Наша любов до дітей мас бути такою, щоб у дитини пробуджувалася чутливість серця до навколишнього світу, до всього, що створює людина, що служить людині, і. звичайно, насамперед до самої людини»?</w:t>
      </w:r>
    </w:p>
    <w:p w14:paraId="0D479B6A" w14:textId="6E23B86A" w:rsidR="00537619" w:rsidRDefault="0013372B" w:rsidP="00537619">
      <w:pPr>
        <w:tabs>
          <w:tab w:val="left" w:pos="284"/>
        </w:tabs>
        <w:spacing w:after="0"/>
        <w:ind w:firstLine="709"/>
        <w:jc w:val="both"/>
        <w:rPr>
          <w:rFonts w:ascii="Cambria" w:eastAsia="Lucida Sans Unicode" w:hAnsi="Cambria"/>
          <w:color w:val="000000"/>
          <w:szCs w:val="28"/>
          <w:lang w:eastAsia="ru-RU"/>
        </w:rPr>
      </w:pPr>
      <w:r w:rsidRPr="00537619">
        <w:rPr>
          <w:rFonts w:ascii="Cambria" w:eastAsia="Lucida Sans Unicode" w:hAnsi="Cambria"/>
          <w:color w:val="000000"/>
          <w:szCs w:val="28"/>
          <w:lang w:eastAsia="ru-RU"/>
        </w:rPr>
        <w:t xml:space="preserve">а) </w:t>
      </w:r>
      <w:r w:rsidR="00537619" w:rsidRPr="0013372B">
        <w:rPr>
          <w:rFonts w:ascii="Cambria" w:eastAsia="Lucida Sans Unicode" w:hAnsi="Cambria"/>
          <w:color w:val="000000"/>
          <w:szCs w:val="28"/>
          <w:lang w:eastAsia="ru-RU"/>
        </w:rPr>
        <w:t>К.Д. Ушинський</w:t>
      </w:r>
      <w:r w:rsidR="00537619">
        <w:rPr>
          <w:rFonts w:ascii="Cambria" w:eastAsia="Lucida Sans Unicode" w:hAnsi="Cambria"/>
          <w:color w:val="000000"/>
          <w:szCs w:val="28"/>
          <w:lang w:eastAsia="ru-RU"/>
        </w:rPr>
        <w:t>;</w:t>
      </w:r>
    </w:p>
    <w:p w14:paraId="28AA9F41" w14:textId="52EEA79F" w:rsidR="00537619" w:rsidRDefault="0013372B" w:rsidP="00537619">
      <w:pPr>
        <w:tabs>
          <w:tab w:val="left" w:pos="284"/>
        </w:tabs>
        <w:spacing w:after="0"/>
        <w:ind w:left="284" w:firstLine="425"/>
        <w:jc w:val="both"/>
        <w:rPr>
          <w:rFonts w:ascii="Cambria" w:eastAsia="Lucida Sans Unicode" w:hAnsi="Cambria"/>
          <w:color w:val="000000"/>
          <w:szCs w:val="28"/>
          <w:lang w:eastAsia="ru-RU"/>
        </w:rPr>
      </w:pPr>
      <w:r w:rsidRPr="00537619">
        <w:rPr>
          <w:rFonts w:ascii="Cambria" w:eastAsia="Lucida Sans Unicode" w:hAnsi="Cambria"/>
          <w:color w:val="000000"/>
          <w:szCs w:val="28"/>
          <w:lang w:eastAsia="ru-RU"/>
        </w:rPr>
        <w:t>б) А.С. Макаренко</w:t>
      </w:r>
      <w:r w:rsidR="00537619">
        <w:rPr>
          <w:rFonts w:ascii="Cambria" w:eastAsia="Lucida Sans Unicode" w:hAnsi="Cambria"/>
          <w:color w:val="000000"/>
          <w:szCs w:val="28"/>
          <w:lang w:eastAsia="ru-RU"/>
        </w:rPr>
        <w:t>;</w:t>
      </w:r>
      <w:r w:rsidRPr="00537619">
        <w:rPr>
          <w:rFonts w:ascii="Cambria" w:eastAsia="Lucida Sans Unicode" w:hAnsi="Cambria"/>
          <w:color w:val="000000"/>
          <w:szCs w:val="28"/>
          <w:lang w:eastAsia="ru-RU"/>
        </w:rPr>
        <w:t xml:space="preserve">      </w:t>
      </w:r>
    </w:p>
    <w:p w14:paraId="4E147F5D" w14:textId="2824D921" w:rsidR="0013372B" w:rsidRPr="00537619" w:rsidRDefault="0013372B" w:rsidP="00537619">
      <w:pPr>
        <w:tabs>
          <w:tab w:val="left" w:pos="284"/>
        </w:tabs>
        <w:spacing w:after="0"/>
        <w:ind w:left="284" w:firstLine="425"/>
        <w:jc w:val="both"/>
        <w:rPr>
          <w:rFonts w:ascii="Cambria" w:eastAsia="Times New Roman" w:hAnsi="Cambria"/>
          <w:szCs w:val="28"/>
          <w:lang w:eastAsia="ru-RU"/>
        </w:rPr>
      </w:pPr>
      <w:r w:rsidRPr="00537619">
        <w:rPr>
          <w:rFonts w:ascii="Cambria" w:eastAsia="Lucida Sans Unicode" w:hAnsi="Cambria"/>
          <w:color w:val="000000"/>
          <w:szCs w:val="28"/>
          <w:lang w:eastAsia="ru-RU"/>
        </w:rPr>
        <w:t>в) В.О. Сухомлинський.</w:t>
      </w:r>
    </w:p>
    <w:p w14:paraId="0366F1A6" w14:textId="77777777" w:rsidR="0013372B" w:rsidRPr="00537619" w:rsidRDefault="0013372B" w:rsidP="00537619">
      <w:pPr>
        <w:widowControl w:val="0"/>
        <w:tabs>
          <w:tab w:val="left" w:pos="284"/>
        </w:tabs>
        <w:spacing w:after="0"/>
        <w:ind w:left="284" w:firstLine="425"/>
        <w:jc w:val="both"/>
        <w:rPr>
          <w:rFonts w:ascii="Cambria" w:eastAsia="Lucida Sans Unicode" w:hAnsi="Cambria"/>
          <w:szCs w:val="28"/>
        </w:rPr>
      </w:pPr>
    </w:p>
    <w:p w14:paraId="10DEAE35" w14:textId="335F7994" w:rsidR="00B14DAA" w:rsidRDefault="00B14DAA" w:rsidP="001D7269">
      <w:pPr>
        <w:tabs>
          <w:tab w:val="left" w:pos="4536"/>
        </w:tabs>
        <w:spacing w:after="0" w:line="276" w:lineRule="auto"/>
        <w:jc w:val="both"/>
        <w:rPr>
          <w:rFonts w:ascii="Cambria" w:eastAsia="Calibri" w:hAnsi="Cambria" w:cs="Times New Roman"/>
          <w:b/>
          <w:bCs/>
          <w:spacing w:val="-6"/>
          <w:szCs w:val="28"/>
        </w:rPr>
      </w:pPr>
      <w:r>
        <w:rPr>
          <w:rFonts w:ascii="Cambria" w:eastAsia="Calibri" w:hAnsi="Cambria" w:cs="Times New Roman"/>
          <w:b/>
          <w:bCs/>
          <w:spacing w:val="-6"/>
          <w:szCs w:val="28"/>
        </w:rPr>
        <w:br w:type="page"/>
      </w:r>
    </w:p>
    <w:p w14:paraId="4F2AB55B" w14:textId="77777777" w:rsidR="00B14DAA" w:rsidRPr="00E85604" w:rsidRDefault="00B14DAA" w:rsidP="00B14DAA">
      <w:pPr>
        <w:jc w:val="center"/>
        <w:rPr>
          <w:rFonts w:ascii="Cambria" w:hAnsi="Cambria"/>
          <w:b/>
          <w:bCs/>
          <w:szCs w:val="28"/>
        </w:rPr>
      </w:pPr>
      <w:r w:rsidRPr="00E85604">
        <w:rPr>
          <w:rFonts w:ascii="Cambria" w:hAnsi="Cambria"/>
          <w:b/>
          <w:bCs/>
          <w:szCs w:val="28"/>
        </w:rPr>
        <w:t>РОЗДІЛ І</w:t>
      </w:r>
      <w:r w:rsidRPr="00E85604">
        <w:rPr>
          <w:rFonts w:ascii="Cambria" w:hAnsi="Cambria"/>
          <w:b/>
          <w:bCs/>
          <w:szCs w:val="28"/>
          <w:lang w:val="en-US"/>
        </w:rPr>
        <w:t>I</w:t>
      </w:r>
      <w:r w:rsidRPr="00E85604">
        <w:rPr>
          <w:rFonts w:ascii="Cambria" w:hAnsi="Cambria"/>
          <w:b/>
          <w:bCs/>
          <w:szCs w:val="28"/>
        </w:rPr>
        <w:t>. «ПЕДАГОГІКА В ПРОСТОРІ»</w:t>
      </w:r>
    </w:p>
    <w:p w14:paraId="347C3189" w14:textId="77777777" w:rsidR="00B14DAA" w:rsidRDefault="00B14DAA" w:rsidP="00B14DAA">
      <w:pPr>
        <w:jc w:val="center"/>
        <w:rPr>
          <w:rFonts w:ascii="Cambria" w:hAnsi="Cambria"/>
          <w:b/>
          <w:bCs/>
          <w:szCs w:val="28"/>
        </w:rPr>
      </w:pPr>
      <w:r w:rsidRPr="00E85604">
        <w:rPr>
          <w:rFonts w:ascii="Cambria" w:hAnsi="Cambria"/>
          <w:b/>
          <w:bCs/>
          <w:szCs w:val="28"/>
        </w:rPr>
        <w:t xml:space="preserve">ПОРІВНЯЛЬНА ПЕДАГОГІКА </w:t>
      </w:r>
    </w:p>
    <w:p w14:paraId="134198AA" w14:textId="77777777" w:rsidR="00551C69" w:rsidRPr="00E85604" w:rsidRDefault="00551C69" w:rsidP="00B14DAA">
      <w:pPr>
        <w:jc w:val="center"/>
        <w:rPr>
          <w:rFonts w:ascii="Cambria" w:hAnsi="Cambria"/>
          <w:b/>
          <w:bCs/>
          <w:szCs w:val="28"/>
        </w:rPr>
      </w:pPr>
    </w:p>
    <w:p w14:paraId="1B852791" w14:textId="77777777" w:rsidR="00B14DAA" w:rsidRPr="00E85604" w:rsidRDefault="00B14DAA" w:rsidP="00B14DAA">
      <w:pPr>
        <w:widowControl w:val="0"/>
        <w:spacing w:line="264" w:lineRule="auto"/>
        <w:jc w:val="center"/>
        <w:rPr>
          <w:rFonts w:ascii="Cambria" w:hAnsi="Cambria"/>
          <w:b/>
          <w:szCs w:val="28"/>
        </w:rPr>
      </w:pPr>
      <w:r w:rsidRPr="00E85604">
        <w:rPr>
          <w:rFonts w:ascii="Cambria" w:hAnsi="Cambria"/>
          <w:b/>
          <w:szCs w:val="28"/>
          <w:u w:val="single"/>
        </w:rPr>
        <w:t>Семінар 1</w:t>
      </w:r>
      <w:r w:rsidRPr="00E85604">
        <w:rPr>
          <w:rFonts w:ascii="Cambria" w:hAnsi="Cambria"/>
          <w:b/>
          <w:szCs w:val="28"/>
        </w:rPr>
        <w:t>.</w:t>
      </w:r>
    </w:p>
    <w:p w14:paraId="5E4BB480" w14:textId="77777777" w:rsidR="00B14DAA" w:rsidRPr="00E85604" w:rsidRDefault="00B14DAA" w:rsidP="00B14DAA">
      <w:pPr>
        <w:tabs>
          <w:tab w:val="left" w:pos="284"/>
          <w:tab w:val="left" w:pos="567"/>
        </w:tabs>
        <w:spacing w:after="0" w:line="276" w:lineRule="auto"/>
        <w:jc w:val="center"/>
        <w:rPr>
          <w:rFonts w:ascii="Cambria" w:hAnsi="Cambria" w:cs="David"/>
          <w:b/>
          <w:bCs/>
          <w:i/>
          <w:iCs/>
          <w:szCs w:val="28"/>
          <w:lang w:eastAsia="ru-RU"/>
        </w:rPr>
      </w:pPr>
      <w:r w:rsidRPr="00E85604">
        <w:rPr>
          <w:rFonts w:ascii="Cambria" w:hAnsi="Cambria" w:cs="David"/>
          <w:b/>
          <w:bCs/>
          <w:i/>
          <w:iCs/>
          <w:szCs w:val="28"/>
          <w:lang w:eastAsia="ru-RU"/>
        </w:rPr>
        <w:t>Порівняльна педагогіка як галузь наукових досліджень.</w:t>
      </w:r>
    </w:p>
    <w:p w14:paraId="19586FA3" w14:textId="77777777" w:rsidR="00B14DAA" w:rsidRPr="00E85604" w:rsidRDefault="00B14DAA" w:rsidP="00B14DAA">
      <w:pPr>
        <w:tabs>
          <w:tab w:val="left" w:pos="284"/>
          <w:tab w:val="left" w:pos="567"/>
        </w:tabs>
        <w:spacing w:after="0" w:line="276" w:lineRule="auto"/>
        <w:jc w:val="center"/>
        <w:rPr>
          <w:rFonts w:ascii="Cambria" w:hAnsi="Cambria" w:cs="David"/>
          <w:b/>
          <w:bCs/>
          <w:i/>
          <w:iCs/>
          <w:szCs w:val="28"/>
          <w:lang w:eastAsia="ru-RU"/>
        </w:rPr>
      </w:pPr>
      <w:r w:rsidRPr="00E85604">
        <w:rPr>
          <w:rFonts w:ascii="Cambria" w:hAnsi="Cambria" w:cs="David"/>
          <w:b/>
          <w:bCs/>
          <w:i/>
          <w:iCs/>
          <w:szCs w:val="28"/>
        </w:rPr>
        <w:t xml:space="preserve">Загальні тенденції розвитку рівнів освіти </w:t>
      </w:r>
      <w:r w:rsidRPr="00E85604">
        <w:rPr>
          <w:rFonts w:ascii="Cambria" w:hAnsi="Cambria" w:cs="David"/>
          <w:b/>
          <w:bCs/>
          <w:i/>
          <w:iCs/>
          <w:szCs w:val="28"/>
          <w:lang w:eastAsia="ru-RU"/>
        </w:rPr>
        <w:t>в сучасних умовах.</w:t>
      </w:r>
    </w:p>
    <w:p w14:paraId="70BF9196" w14:textId="77777777" w:rsidR="00B14DAA" w:rsidRPr="00E85604" w:rsidRDefault="00B14DAA" w:rsidP="00B14DAA">
      <w:pPr>
        <w:widowControl w:val="0"/>
        <w:spacing w:line="264" w:lineRule="auto"/>
        <w:jc w:val="center"/>
        <w:rPr>
          <w:rFonts w:ascii="Cambria" w:hAnsi="Cambria"/>
          <w:b/>
          <w:i/>
          <w:iCs/>
          <w:szCs w:val="28"/>
          <w:u w:val="single"/>
        </w:rPr>
      </w:pPr>
      <w:r w:rsidRPr="00E85604">
        <w:rPr>
          <w:rFonts w:ascii="Cambria" w:hAnsi="Cambria"/>
          <w:b/>
          <w:i/>
          <w:iCs/>
          <w:szCs w:val="28"/>
        </w:rPr>
        <w:t>(2 год.)</w:t>
      </w:r>
    </w:p>
    <w:p w14:paraId="00410B60" w14:textId="77777777" w:rsidR="00B14DAA" w:rsidRPr="00E85604" w:rsidRDefault="00B14DAA" w:rsidP="00B14DAA">
      <w:pPr>
        <w:widowControl w:val="0"/>
        <w:spacing w:after="0" w:line="288" w:lineRule="auto"/>
        <w:ind w:firstLine="567"/>
        <w:jc w:val="both"/>
        <w:rPr>
          <w:rFonts w:ascii="Cambria" w:hAnsi="Cambria" w:cs="David"/>
          <w:szCs w:val="28"/>
        </w:rPr>
      </w:pPr>
      <w:r w:rsidRPr="00E85604">
        <w:rPr>
          <w:rFonts w:ascii="Cambria" w:hAnsi="Cambria"/>
          <w:b/>
          <w:spacing w:val="-6"/>
          <w:szCs w:val="28"/>
        </w:rPr>
        <w:t>Мета.</w:t>
      </w:r>
      <w:r w:rsidRPr="00E85604">
        <w:rPr>
          <w:rFonts w:ascii="Cambria" w:hAnsi="Cambria" w:cs="David"/>
          <w:b/>
          <w:bCs/>
          <w:szCs w:val="28"/>
        </w:rPr>
        <w:t xml:space="preserve"> </w:t>
      </w:r>
      <w:r w:rsidRPr="00E85604">
        <w:rPr>
          <w:rFonts w:ascii="Cambria" w:hAnsi="Cambria" w:cs="David"/>
          <w:szCs w:val="28"/>
        </w:rPr>
        <w:t>Ознайомитись із становленням порівняльної педагогіки як наукової галузі, її етапами розвитку, внеском українських науковців у порівняльні дослідження. Проаналізувати сутність концепції «Освіта протягом життя». Схарактеризувати загальні тенденції розвитку рівнів освітніх систем: дошкільної, початкової і середньої, професійної та вищої.</w:t>
      </w:r>
    </w:p>
    <w:p w14:paraId="5A5E1A4B" w14:textId="77777777" w:rsidR="00B14DAA" w:rsidRPr="00E85604" w:rsidRDefault="00B14DAA" w:rsidP="00B14DAA">
      <w:pPr>
        <w:widowControl w:val="0"/>
        <w:spacing w:after="0" w:line="288" w:lineRule="auto"/>
        <w:ind w:firstLine="567"/>
        <w:jc w:val="both"/>
        <w:rPr>
          <w:rFonts w:ascii="Cambria" w:hAnsi="Cambria" w:cs="David"/>
          <w:szCs w:val="28"/>
        </w:rPr>
      </w:pPr>
      <w:r w:rsidRPr="00E85604">
        <w:rPr>
          <w:rFonts w:ascii="Cambria" w:hAnsi="Cambria"/>
          <w:b/>
          <w:spacing w:val="-4"/>
          <w:szCs w:val="28"/>
        </w:rPr>
        <w:t>Основні</w:t>
      </w:r>
      <w:r w:rsidRPr="00E85604">
        <w:rPr>
          <w:rFonts w:ascii="Cambria" w:hAnsi="Cambria" w:cs="David"/>
          <w:b/>
          <w:bCs/>
          <w:szCs w:val="28"/>
        </w:rPr>
        <w:t xml:space="preserve"> поняття теми</w:t>
      </w:r>
      <w:r w:rsidRPr="00E85604">
        <w:rPr>
          <w:rFonts w:ascii="Cambria" w:hAnsi="Cambria" w:cs="David"/>
          <w:szCs w:val="28"/>
        </w:rPr>
        <w:t>: порівняльна педагогіка, компаративістика, дослідження у галузі порівняльної педагогіки, інституціоналізація порівняльної педагогіки, освіта протягом життя, неперервність освіти; дошкільне виховання; початкова освіта; середня освіта; професійна освіта; педагогічна освіта.</w:t>
      </w:r>
    </w:p>
    <w:p w14:paraId="6723A6D5" w14:textId="77777777" w:rsidR="00B14DAA" w:rsidRPr="00B14DAA" w:rsidRDefault="00B14DAA" w:rsidP="00B14DAA">
      <w:pPr>
        <w:spacing w:after="0" w:line="288" w:lineRule="auto"/>
        <w:jc w:val="center"/>
        <w:rPr>
          <w:rFonts w:ascii="Cambria" w:hAnsi="Cambria" w:cs="David"/>
          <w:b/>
          <w:bCs/>
          <w:iCs/>
          <w:szCs w:val="28"/>
          <w:u w:val="single"/>
        </w:rPr>
      </w:pPr>
    </w:p>
    <w:p w14:paraId="5DC41DB5" w14:textId="77777777" w:rsidR="00B14DAA" w:rsidRPr="00B14DAA" w:rsidRDefault="00B14DAA" w:rsidP="00B14DAA">
      <w:pPr>
        <w:spacing w:after="0" w:line="288" w:lineRule="auto"/>
        <w:jc w:val="center"/>
        <w:rPr>
          <w:rFonts w:ascii="Cambria" w:hAnsi="Cambria" w:cs="David"/>
          <w:b/>
          <w:bCs/>
          <w:iCs/>
          <w:szCs w:val="28"/>
          <w:u w:val="single"/>
        </w:rPr>
      </w:pPr>
      <w:r w:rsidRPr="00B14DAA">
        <w:rPr>
          <w:rFonts w:ascii="Cambria" w:hAnsi="Cambria" w:cs="David"/>
          <w:b/>
          <w:bCs/>
          <w:iCs/>
          <w:szCs w:val="28"/>
          <w:u w:val="single"/>
        </w:rPr>
        <w:t>План заняття</w:t>
      </w:r>
    </w:p>
    <w:p w14:paraId="7441E488" w14:textId="77777777" w:rsidR="00B14DAA" w:rsidRPr="00E85604" w:rsidRDefault="00B14DAA" w:rsidP="00B14DAA">
      <w:pPr>
        <w:pStyle w:val="af6"/>
        <w:numPr>
          <w:ilvl w:val="0"/>
          <w:numId w:val="18"/>
        </w:numPr>
        <w:tabs>
          <w:tab w:val="left" w:pos="284"/>
        </w:tabs>
        <w:spacing w:line="288" w:lineRule="auto"/>
        <w:ind w:left="0" w:firstLine="0"/>
        <w:contextualSpacing w:val="0"/>
        <w:rPr>
          <w:rFonts w:ascii="Cambria" w:hAnsi="Cambria" w:cs="David"/>
          <w:sz w:val="28"/>
          <w:szCs w:val="28"/>
        </w:rPr>
      </w:pPr>
      <w:r w:rsidRPr="00E85604">
        <w:rPr>
          <w:rFonts w:ascii="Cambria" w:hAnsi="Cambria" w:cs="David"/>
          <w:sz w:val="28"/>
          <w:szCs w:val="28"/>
        </w:rPr>
        <w:t xml:space="preserve">Предмет, об’єкт, завдання та функції порівняльної педагогіки. Характеристика методологічних основ та методів порівняльно-педагогічних досліджень. </w:t>
      </w:r>
    </w:p>
    <w:p w14:paraId="1EE93815" w14:textId="77777777" w:rsidR="00B14DAA" w:rsidRPr="00E85604" w:rsidRDefault="00B14DAA" w:rsidP="00B14DAA">
      <w:pPr>
        <w:pStyle w:val="af6"/>
        <w:numPr>
          <w:ilvl w:val="0"/>
          <w:numId w:val="18"/>
        </w:numPr>
        <w:tabs>
          <w:tab w:val="left" w:pos="284"/>
        </w:tabs>
        <w:spacing w:line="288" w:lineRule="auto"/>
        <w:ind w:left="0" w:firstLine="0"/>
        <w:contextualSpacing w:val="0"/>
        <w:rPr>
          <w:rFonts w:ascii="Cambria" w:hAnsi="Cambria" w:cs="David"/>
          <w:sz w:val="28"/>
          <w:szCs w:val="28"/>
        </w:rPr>
      </w:pPr>
      <w:r w:rsidRPr="00E85604">
        <w:rPr>
          <w:rFonts w:ascii="Cambria" w:hAnsi="Cambria" w:cs="David"/>
          <w:sz w:val="28"/>
          <w:szCs w:val="28"/>
        </w:rPr>
        <w:t xml:space="preserve">Основні історичні етапи розвитку порівняльної педагогіки. Українські порівняльні дослідження: від розвитку ідей Відродження й Нового часу у трактатах педагогічних мандрівників </w:t>
      </w:r>
      <w:r w:rsidRPr="00E85604">
        <w:rPr>
          <w:rFonts w:ascii="Cambria" w:hAnsi="Cambria" w:cs="David"/>
          <w:sz w:val="28"/>
          <w:szCs w:val="28"/>
          <w:lang w:val="en-US"/>
        </w:rPr>
        <w:t>XVI</w:t>
      </w:r>
      <w:r w:rsidRPr="00E85604">
        <w:rPr>
          <w:rFonts w:ascii="Cambria" w:hAnsi="Cambria" w:cs="David"/>
          <w:sz w:val="28"/>
          <w:szCs w:val="28"/>
        </w:rPr>
        <w:t>–</w:t>
      </w:r>
      <w:r w:rsidRPr="00E85604">
        <w:rPr>
          <w:rFonts w:ascii="Cambria" w:hAnsi="Cambria" w:cs="David"/>
          <w:sz w:val="28"/>
          <w:szCs w:val="28"/>
          <w:lang w:val="en-US"/>
        </w:rPr>
        <w:t>XVIII</w:t>
      </w:r>
      <w:r w:rsidRPr="00E85604">
        <w:rPr>
          <w:rFonts w:ascii="Cambria" w:hAnsi="Cambria" w:cs="David"/>
          <w:sz w:val="28"/>
          <w:szCs w:val="28"/>
        </w:rPr>
        <w:t xml:space="preserve"> століть до фундаментальних досліджень початку ХХІ ст.</w:t>
      </w:r>
    </w:p>
    <w:p w14:paraId="74194F13" w14:textId="77777777" w:rsidR="00B14DAA" w:rsidRPr="00E85604" w:rsidRDefault="00B14DAA" w:rsidP="00B14DAA">
      <w:pPr>
        <w:pStyle w:val="af6"/>
        <w:numPr>
          <w:ilvl w:val="0"/>
          <w:numId w:val="18"/>
        </w:numPr>
        <w:tabs>
          <w:tab w:val="left" w:pos="284"/>
        </w:tabs>
        <w:spacing w:line="288" w:lineRule="auto"/>
        <w:ind w:left="0" w:firstLine="0"/>
        <w:contextualSpacing w:val="0"/>
        <w:rPr>
          <w:rFonts w:ascii="Cambria" w:hAnsi="Cambria" w:cs="David"/>
          <w:sz w:val="28"/>
          <w:szCs w:val="28"/>
        </w:rPr>
      </w:pPr>
      <w:r w:rsidRPr="00E85604">
        <w:rPr>
          <w:rFonts w:ascii="Cambria" w:hAnsi="Cambria" w:cs="David"/>
          <w:sz w:val="28"/>
          <w:szCs w:val="28"/>
        </w:rPr>
        <w:t>Загальні тенденції розвитку систем дошкільного виховання й початкової освіти в розвинених країнах і в Україні.</w:t>
      </w:r>
    </w:p>
    <w:p w14:paraId="09FB76C1" w14:textId="77777777" w:rsidR="00B14DAA" w:rsidRPr="00E85604" w:rsidRDefault="00B14DAA" w:rsidP="00B14DAA">
      <w:pPr>
        <w:pStyle w:val="af6"/>
        <w:numPr>
          <w:ilvl w:val="0"/>
          <w:numId w:val="18"/>
        </w:numPr>
        <w:tabs>
          <w:tab w:val="left" w:pos="284"/>
        </w:tabs>
        <w:spacing w:line="288" w:lineRule="auto"/>
        <w:ind w:left="0" w:firstLine="0"/>
        <w:contextualSpacing w:val="0"/>
        <w:rPr>
          <w:rFonts w:ascii="Cambria" w:hAnsi="Cambria" w:cs="David"/>
          <w:sz w:val="28"/>
          <w:szCs w:val="28"/>
        </w:rPr>
      </w:pPr>
      <w:r w:rsidRPr="00E85604">
        <w:rPr>
          <w:rFonts w:ascii="Cambria" w:hAnsi="Cambria" w:cs="David"/>
          <w:sz w:val="28"/>
          <w:szCs w:val="28"/>
        </w:rPr>
        <w:t>Тенденції розвитку середньої та початкової професійної освіти в розвинених країнах і в Україні.</w:t>
      </w:r>
    </w:p>
    <w:p w14:paraId="0F077E7E" w14:textId="77777777" w:rsidR="00B14DAA" w:rsidRPr="00E85604" w:rsidRDefault="00B14DAA" w:rsidP="00B14DAA">
      <w:pPr>
        <w:pStyle w:val="af6"/>
        <w:numPr>
          <w:ilvl w:val="0"/>
          <w:numId w:val="18"/>
        </w:numPr>
        <w:tabs>
          <w:tab w:val="left" w:pos="426"/>
        </w:tabs>
        <w:spacing w:line="288" w:lineRule="auto"/>
        <w:ind w:left="0" w:firstLine="0"/>
        <w:contextualSpacing w:val="0"/>
        <w:rPr>
          <w:rFonts w:ascii="Cambria" w:hAnsi="Cambria" w:cs="David"/>
          <w:sz w:val="28"/>
          <w:szCs w:val="28"/>
        </w:rPr>
      </w:pPr>
      <w:r w:rsidRPr="00E85604">
        <w:rPr>
          <w:rFonts w:ascii="Cambria" w:hAnsi="Cambria" w:cs="David"/>
          <w:sz w:val="28"/>
          <w:szCs w:val="28"/>
        </w:rPr>
        <w:t>Загальні тенденції розвитку систем вищої освіти. Особливості розвитку освіти дорослих у провідних розвинених країнах світу та в Україні.</w:t>
      </w:r>
    </w:p>
    <w:p w14:paraId="2D8C59FA" w14:textId="77777777" w:rsidR="00B14DAA" w:rsidRDefault="00B14DAA" w:rsidP="00B14DAA">
      <w:pPr>
        <w:pStyle w:val="af6"/>
        <w:widowControl w:val="0"/>
        <w:shd w:val="clear" w:color="auto" w:fill="FFFFFF"/>
        <w:spacing w:line="264" w:lineRule="auto"/>
        <w:jc w:val="center"/>
        <w:rPr>
          <w:rFonts w:ascii="Cambria" w:hAnsi="Cambria"/>
          <w:b/>
          <w:color w:val="000000"/>
          <w:sz w:val="28"/>
          <w:szCs w:val="28"/>
          <w:u w:val="single"/>
        </w:rPr>
      </w:pPr>
    </w:p>
    <w:p w14:paraId="3305CBA4" w14:textId="77777777" w:rsidR="00551C69" w:rsidRPr="00E85604" w:rsidRDefault="00551C69" w:rsidP="00B14DAA">
      <w:pPr>
        <w:pStyle w:val="af6"/>
        <w:widowControl w:val="0"/>
        <w:shd w:val="clear" w:color="auto" w:fill="FFFFFF"/>
        <w:spacing w:line="264" w:lineRule="auto"/>
        <w:jc w:val="center"/>
        <w:rPr>
          <w:rFonts w:ascii="Cambria" w:hAnsi="Cambria"/>
          <w:b/>
          <w:color w:val="000000"/>
          <w:sz w:val="28"/>
          <w:szCs w:val="28"/>
          <w:u w:val="single"/>
        </w:rPr>
      </w:pPr>
    </w:p>
    <w:p w14:paraId="7C649A1E" w14:textId="77777777" w:rsidR="00B14DAA" w:rsidRPr="00E85604" w:rsidRDefault="00B14DAA" w:rsidP="00B14DAA">
      <w:pPr>
        <w:pStyle w:val="af6"/>
        <w:widowControl w:val="0"/>
        <w:shd w:val="clear" w:color="auto" w:fill="FFFFFF"/>
        <w:spacing w:line="264" w:lineRule="auto"/>
        <w:jc w:val="center"/>
        <w:rPr>
          <w:rFonts w:ascii="Cambria" w:hAnsi="Cambria"/>
          <w:b/>
          <w:color w:val="000000"/>
          <w:sz w:val="28"/>
          <w:szCs w:val="28"/>
          <w:u w:val="single"/>
        </w:rPr>
      </w:pPr>
      <w:r w:rsidRPr="00E85604">
        <w:rPr>
          <w:rFonts w:ascii="Cambria" w:hAnsi="Cambria"/>
          <w:b/>
          <w:color w:val="000000"/>
          <w:sz w:val="28"/>
          <w:szCs w:val="28"/>
          <w:u w:val="single"/>
        </w:rPr>
        <w:t>Методичні рекомендації</w:t>
      </w:r>
    </w:p>
    <w:p w14:paraId="3A7969FC" w14:textId="77777777" w:rsidR="00B14DAA" w:rsidRPr="00E85604" w:rsidRDefault="00B14DAA" w:rsidP="00B14DAA">
      <w:pPr>
        <w:spacing w:after="0" w:line="288" w:lineRule="auto"/>
        <w:ind w:firstLine="709"/>
        <w:jc w:val="both"/>
        <w:rPr>
          <w:rStyle w:val="afc"/>
          <w:rFonts w:ascii="Cambria" w:hAnsi="Cambria"/>
          <w:b w:val="0"/>
          <w:bCs w:val="0"/>
          <w:szCs w:val="28"/>
        </w:rPr>
      </w:pPr>
      <w:r w:rsidRPr="00E85604">
        <w:rPr>
          <w:rStyle w:val="afc"/>
          <w:rFonts w:ascii="Cambria" w:hAnsi="Cambria"/>
          <w:szCs w:val="28"/>
        </w:rPr>
        <w:t xml:space="preserve">Готуючись до першого питання, слід пам’ятати, що порівняльна педагогіка </w:t>
      </w:r>
      <w:r w:rsidRPr="00E85604">
        <w:rPr>
          <w:rFonts w:ascii="Cambria" w:hAnsi="Cambria"/>
          <w:szCs w:val="28"/>
        </w:rPr>
        <w:t xml:space="preserve">являє собою відносно молоду  міждисциплінарну наукову галузь, що вивчає стан та основні тенденції розвитку освіти у різних країнах, геополітичних регіонах та у глобальному масштабі; досліджує як освітні системи, так і окремі педагогічні практики, тенденції та закономірності їх розвитку в різних країнах з метою порівняння, аналізу, визначення шляхів вирішення спільних проблем. </w:t>
      </w:r>
      <w:r w:rsidRPr="00E85604">
        <w:rPr>
          <w:rStyle w:val="relative"/>
          <w:rFonts w:ascii="Cambria" w:hAnsi="Cambria"/>
          <w:szCs w:val="28"/>
        </w:rPr>
        <w:t xml:space="preserve">Вона спрямована як на вивчення </w:t>
      </w:r>
      <w:r w:rsidRPr="00E85604">
        <w:rPr>
          <w:rStyle w:val="afc"/>
          <w:rFonts w:ascii="Cambria" w:hAnsi="Cambria"/>
          <w:szCs w:val="28"/>
        </w:rPr>
        <w:t>універсальних закономірностей, так і на вивчення особливостей національних і регіональних систем освіти.</w:t>
      </w:r>
    </w:p>
    <w:p w14:paraId="5EE3B067"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 xml:space="preserve">Предмет порівняльної педагогіки відображає актуальні потреби розвитку теорії освіти та зв'язки з такими галузями знань, як історія освіти, політологія, філософія освіти, соціологія освіти, міжнародне право, культурологія, економіка освіти, демографія, психологія освіти, менеджмент та ін. Тому, предметом порівняльної педагогіки можуть бути: </w:t>
      </w:r>
    </w:p>
    <w:p w14:paraId="5FF340AC" w14:textId="77777777" w:rsidR="00B14DAA" w:rsidRPr="00E85604" w:rsidRDefault="00B14DAA" w:rsidP="00B14DAA">
      <w:pPr>
        <w:pStyle w:val="af6"/>
        <w:numPr>
          <w:ilvl w:val="0"/>
          <w:numId w:val="44"/>
        </w:numPr>
        <w:spacing w:line="288" w:lineRule="auto"/>
        <w:ind w:left="0" w:firstLine="709"/>
        <w:rPr>
          <w:rFonts w:ascii="Cambria" w:hAnsi="Cambria"/>
          <w:sz w:val="28"/>
          <w:szCs w:val="28"/>
        </w:rPr>
      </w:pPr>
      <w:r w:rsidRPr="00E85604">
        <w:rPr>
          <w:rFonts w:ascii="Cambria" w:hAnsi="Cambria"/>
          <w:sz w:val="28"/>
          <w:szCs w:val="28"/>
        </w:rPr>
        <w:t>педагогічні явища і факти у їх порівнянні за принципами подібності і відмінності в двох чи більше регіонах, континентах або ж загалом у світовому вимірі;</w:t>
      </w:r>
    </w:p>
    <w:p w14:paraId="1204FDD9" w14:textId="77777777" w:rsidR="00B14DAA" w:rsidRPr="00E85604" w:rsidRDefault="00B14DAA" w:rsidP="00B14DAA">
      <w:pPr>
        <w:pStyle w:val="af6"/>
        <w:numPr>
          <w:ilvl w:val="0"/>
          <w:numId w:val="44"/>
        </w:numPr>
        <w:spacing w:line="288" w:lineRule="auto"/>
        <w:ind w:left="0" w:firstLine="709"/>
        <w:rPr>
          <w:rFonts w:ascii="Cambria" w:hAnsi="Cambria"/>
          <w:sz w:val="28"/>
          <w:szCs w:val="28"/>
        </w:rPr>
      </w:pPr>
      <w:r w:rsidRPr="00E85604">
        <w:rPr>
          <w:rFonts w:ascii="Cambria" w:hAnsi="Cambria"/>
          <w:sz w:val="28"/>
          <w:szCs w:val="28"/>
        </w:rPr>
        <w:t>стан, основні тенденції та закономірності розвитку освіти у різних країнах, геополітичних регіонах і у глобальному масштабі;</w:t>
      </w:r>
    </w:p>
    <w:p w14:paraId="648B2EDE" w14:textId="77777777" w:rsidR="00B14DAA" w:rsidRPr="00E85604" w:rsidRDefault="00B14DAA" w:rsidP="00B14DAA">
      <w:pPr>
        <w:pStyle w:val="af6"/>
        <w:numPr>
          <w:ilvl w:val="0"/>
          <w:numId w:val="44"/>
        </w:numPr>
        <w:spacing w:line="288" w:lineRule="auto"/>
        <w:ind w:left="0" w:firstLine="709"/>
        <w:rPr>
          <w:rFonts w:ascii="Cambria" w:hAnsi="Cambria"/>
          <w:sz w:val="28"/>
          <w:szCs w:val="28"/>
        </w:rPr>
      </w:pPr>
      <w:r w:rsidRPr="00E85604">
        <w:rPr>
          <w:rFonts w:ascii="Cambria" w:hAnsi="Cambria"/>
          <w:sz w:val="28"/>
          <w:szCs w:val="28"/>
        </w:rPr>
        <w:t>освітні системи у всьому їх різноманітті їх проявів;</w:t>
      </w:r>
    </w:p>
    <w:p w14:paraId="4A91EDF6" w14:textId="77777777" w:rsidR="00B14DAA" w:rsidRPr="00E85604" w:rsidRDefault="00B14DAA" w:rsidP="00B14DAA">
      <w:pPr>
        <w:pStyle w:val="af6"/>
        <w:numPr>
          <w:ilvl w:val="0"/>
          <w:numId w:val="44"/>
        </w:numPr>
        <w:spacing w:line="288" w:lineRule="auto"/>
        <w:ind w:left="0" w:firstLine="709"/>
        <w:rPr>
          <w:rFonts w:ascii="Cambria" w:hAnsi="Cambria"/>
          <w:sz w:val="28"/>
          <w:szCs w:val="28"/>
        </w:rPr>
      </w:pPr>
      <w:r w:rsidRPr="00E85604">
        <w:rPr>
          <w:rFonts w:ascii="Cambria" w:hAnsi="Cambria"/>
          <w:sz w:val="28"/>
          <w:szCs w:val="28"/>
        </w:rPr>
        <w:t>глобалізація освіти. Національна та наднаціональна освітня політика;</w:t>
      </w:r>
    </w:p>
    <w:p w14:paraId="5B62E51C" w14:textId="77777777" w:rsidR="00B14DAA" w:rsidRPr="00E85604" w:rsidRDefault="00B14DAA" w:rsidP="00B14DAA">
      <w:pPr>
        <w:pStyle w:val="af6"/>
        <w:numPr>
          <w:ilvl w:val="0"/>
          <w:numId w:val="44"/>
        </w:numPr>
        <w:spacing w:line="288" w:lineRule="auto"/>
        <w:ind w:left="0" w:firstLine="709"/>
        <w:rPr>
          <w:rFonts w:ascii="Cambria" w:hAnsi="Cambria"/>
          <w:sz w:val="28"/>
          <w:szCs w:val="28"/>
        </w:rPr>
      </w:pPr>
      <w:r w:rsidRPr="00E85604">
        <w:rPr>
          <w:rFonts w:ascii="Cambria" w:hAnsi="Cambria"/>
          <w:sz w:val="28"/>
          <w:szCs w:val="28"/>
        </w:rPr>
        <w:t>освітня політика, освітні реформи;</w:t>
      </w:r>
    </w:p>
    <w:p w14:paraId="7BFC4ED7" w14:textId="77777777" w:rsidR="00B14DAA" w:rsidRPr="00E85604" w:rsidRDefault="00B14DAA" w:rsidP="00B14DAA">
      <w:pPr>
        <w:pStyle w:val="af6"/>
        <w:numPr>
          <w:ilvl w:val="0"/>
          <w:numId w:val="44"/>
        </w:numPr>
        <w:spacing w:line="276" w:lineRule="auto"/>
        <w:ind w:left="0" w:firstLine="709"/>
        <w:rPr>
          <w:rFonts w:ascii="Cambria" w:hAnsi="Cambria"/>
          <w:sz w:val="28"/>
          <w:szCs w:val="28"/>
        </w:rPr>
      </w:pPr>
      <w:r w:rsidRPr="00E85604">
        <w:rPr>
          <w:rFonts w:ascii="Cambria" w:hAnsi="Cambria"/>
          <w:sz w:val="28"/>
          <w:szCs w:val="28"/>
        </w:rPr>
        <w:t>глобалізація, регіоналізація та локалізація як чинники впливу на розвиток освітніх систем.</w:t>
      </w:r>
    </w:p>
    <w:p w14:paraId="19698EFC" w14:textId="77777777" w:rsidR="00B14DAA" w:rsidRPr="00E85604" w:rsidRDefault="00B14DAA" w:rsidP="00B14DAA">
      <w:pPr>
        <w:spacing w:after="0" w:line="276" w:lineRule="auto"/>
        <w:ind w:firstLine="709"/>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Методологія порівняльної педагогіки являє собою сукупність принципів, концепцій, підходів та наукових підстав, що лежать в основі дослідження освітніх систем різних країн. До основних методологічніх принципів відносять:</w:t>
      </w:r>
    </w:p>
    <w:p w14:paraId="019F1D36" w14:textId="77777777" w:rsidR="00B14DAA" w:rsidRPr="00E85604" w:rsidRDefault="00B14DAA" w:rsidP="00B14DAA">
      <w:pPr>
        <w:numPr>
          <w:ilvl w:val="0"/>
          <w:numId w:val="44"/>
        </w:numPr>
        <w:spacing w:after="0" w:line="276" w:lineRule="auto"/>
        <w:ind w:left="357" w:firstLine="352"/>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принцип історизму як аналіз освітніх явищ у їхньому історичному розвитку;</w:t>
      </w:r>
    </w:p>
    <w:p w14:paraId="503054EB" w14:textId="77777777" w:rsidR="00B14DAA" w:rsidRPr="00E85604" w:rsidRDefault="00B14DAA" w:rsidP="00B14DAA">
      <w:pPr>
        <w:numPr>
          <w:ilvl w:val="0"/>
          <w:numId w:val="44"/>
        </w:numPr>
        <w:spacing w:after="0" w:line="276" w:lineRule="auto"/>
        <w:ind w:left="357" w:firstLine="352"/>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принцип об'єктивності, що передбачає уникнення ідеологічної упередженості  та врахування контексту;</w:t>
      </w:r>
    </w:p>
    <w:p w14:paraId="69368CF8" w14:textId="77777777" w:rsidR="00B14DAA" w:rsidRPr="00E85604" w:rsidRDefault="00B14DAA" w:rsidP="00B14DAA">
      <w:pPr>
        <w:numPr>
          <w:ilvl w:val="0"/>
          <w:numId w:val="44"/>
        </w:numPr>
        <w:spacing w:after="0" w:line="276" w:lineRule="auto"/>
        <w:ind w:left="357" w:firstLine="352"/>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 xml:space="preserve">системний підхід, за яким освіта вивчається як багаторівнева соціальна система; </w:t>
      </w:r>
    </w:p>
    <w:p w14:paraId="6CCAE3FA" w14:textId="77777777" w:rsidR="00B14DAA" w:rsidRPr="00E85604" w:rsidRDefault="00B14DAA" w:rsidP="00B14DAA">
      <w:pPr>
        <w:numPr>
          <w:ilvl w:val="0"/>
          <w:numId w:val="44"/>
        </w:numPr>
        <w:spacing w:after="0" w:line="276" w:lineRule="auto"/>
        <w:ind w:left="357" w:firstLine="352"/>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культурологічний підхід, що передбачає врахування національно-культурного, ментального й релігійного контексту;</w:t>
      </w:r>
    </w:p>
    <w:p w14:paraId="3E98DE83" w14:textId="77777777" w:rsidR="00B14DAA" w:rsidRPr="00E85604" w:rsidRDefault="00B14DAA" w:rsidP="00B14DAA">
      <w:pPr>
        <w:numPr>
          <w:ilvl w:val="0"/>
          <w:numId w:val="44"/>
        </w:numPr>
        <w:spacing w:after="0" w:line="276" w:lineRule="auto"/>
        <w:ind w:left="357" w:firstLine="352"/>
        <w:jc w:val="both"/>
        <w:rPr>
          <w:rFonts w:ascii="Cambria" w:eastAsia="Times New Roman" w:hAnsi="Cambria" w:cs="Times New Roman"/>
          <w:szCs w:val="28"/>
          <w:lang w:eastAsia="uk-UA"/>
        </w:rPr>
      </w:pPr>
      <w:r w:rsidRPr="00E85604">
        <w:rPr>
          <w:rFonts w:ascii="Cambria" w:eastAsia="Times New Roman" w:hAnsi="Cambria" w:cs="Times New Roman"/>
          <w:szCs w:val="28"/>
          <w:lang w:eastAsia="uk-UA"/>
        </w:rPr>
        <w:t>глобально-порівняльний підхід у оцінюванні освіти з урахуванням міжнародних стандартів і транснаціональних впливів.</w:t>
      </w:r>
    </w:p>
    <w:p w14:paraId="099D28A0" w14:textId="77777777" w:rsidR="00B14DAA" w:rsidRPr="00E85604" w:rsidRDefault="00B14DAA" w:rsidP="00B14DAA">
      <w:pPr>
        <w:spacing w:after="0" w:line="276" w:lineRule="auto"/>
        <w:ind w:firstLine="709"/>
        <w:jc w:val="both"/>
        <w:rPr>
          <w:rFonts w:ascii="Cambria" w:eastAsia="Times New Roman" w:hAnsi="Cambria" w:cs="Times New Roman"/>
          <w:b/>
          <w:bCs/>
          <w:szCs w:val="28"/>
          <w:lang w:eastAsia="uk-UA"/>
        </w:rPr>
      </w:pPr>
      <w:r w:rsidRPr="00E85604">
        <w:rPr>
          <w:rFonts w:ascii="Cambria" w:eastAsia="Times New Roman" w:hAnsi="Cambria" w:cs="Times New Roman"/>
          <w:szCs w:val="28"/>
          <w:lang w:eastAsia="uk-UA"/>
        </w:rPr>
        <w:t>Вирізняють такі методологічні рівні дослідження: філософський (основа світоглядних уявлень про людину й суспільство); загальнонауковий (системний, структурно-функціональний, історико-генетичний підходи);</w:t>
      </w:r>
      <w:r w:rsidRPr="00E85604">
        <w:rPr>
          <w:rFonts w:ascii="Cambria" w:eastAsia="Times New Roman" w:hAnsi="Cambria" w:cs="Times New Roman"/>
          <w:b/>
          <w:bCs/>
          <w:szCs w:val="28"/>
          <w:lang w:eastAsia="uk-UA"/>
        </w:rPr>
        <w:t xml:space="preserve"> </w:t>
      </w:r>
      <w:r w:rsidRPr="00E85604">
        <w:rPr>
          <w:rFonts w:ascii="Cambria" w:eastAsia="Times New Roman" w:hAnsi="Cambria" w:cs="Times New Roman"/>
          <w:szCs w:val="28"/>
          <w:lang w:eastAsia="uk-UA"/>
        </w:rPr>
        <w:t>конкретно-науковий (власне педагогічні теорії, порівняльний аналіз, емпіричні дослідження).</w:t>
      </w:r>
    </w:p>
    <w:p w14:paraId="6D2C3E37" w14:textId="77777777" w:rsidR="00B14DAA" w:rsidRPr="00E85604" w:rsidRDefault="00B14DAA" w:rsidP="00B14DAA">
      <w:pPr>
        <w:pStyle w:val="af6"/>
        <w:spacing w:line="276" w:lineRule="auto"/>
        <w:ind w:left="0"/>
        <w:rPr>
          <w:rFonts w:ascii="Cambria" w:eastAsia="Times New Roman" w:hAnsi="Cambria"/>
          <w:sz w:val="28"/>
          <w:szCs w:val="28"/>
          <w:lang w:eastAsia="uk-UA"/>
        </w:rPr>
      </w:pPr>
      <w:r w:rsidRPr="00E85604">
        <w:rPr>
          <w:rFonts w:ascii="Cambria" w:eastAsia="Times New Roman" w:hAnsi="Cambria"/>
          <w:sz w:val="28"/>
          <w:szCs w:val="28"/>
          <w:lang w:eastAsia="uk-UA"/>
        </w:rPr>
        <w:t>Порівняльна педагогіка використовує широку палітру методів, запозичених як із педагогіки, так і з соціології, історії, культурології, тощо. Основними методами порівняльної педагогіки є :</w:t>
      </w:r>
    </w:p>
    <w:p w14:paraId="555BB7BE" w14:textId="77777777" w:rsidR="00B14DAA" w:rsidRPr="00E85604" w:rsidRDefault="00B14DAA" w:rsidP="00B14DAA">
      <w:pPr>
        <w:pStyle w:val="af6"/>
        <w:numPr>
          <w:ilvl w:val="0"/>
          <w:numId w:val="45"/>
        </w:numPr>
        <w:spacing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 xml:space="preserve">описовий метод, що передбачає докладне представлення освітніх систем, структур, реформ і є перший рівнем порівняння (збір і фіксація фактів); </w:t>
      </w:r>
    </w:p>
    <w:p w14:paraId="3AA4E64A" w14:textId="77777777" w:rsidR="00B14DAA" w:rsidRPr="00E85604" w:rsidRDefault="00B14DAA" w:rsidP="00B14DAA">
      <w:pPr>
        <w:pStyle w:val="af6"/>
        <w:numPr>
          <w:ilvl w:val="0"/>
          <w:numId w:val="45"/>
        </w:numPr>
        <w:spacing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порівняльно-аналітичний метод за для визначення подібностей і відмінностей між освітніми системами, порівняння програм, моделей, фінансування, результатів, тощо;</w:t>
      </w:r>
    </w:p>
    <w:p w14:paraId="63237ECC" w14:textId="77777777" w:rsidR="00B14DAA" w:rsidRPr="00E85604" w:rsidRDefault="00B14DAA" w:rsidP="00B14DAA">
      <w:pPr>
        <w:pStyle w:val="af6"/>
        <w:numPr>
          <w:ilvl w:val="0"/>
          <w:numId w:val="45"/>
        </w:numPr>
        <w:spacing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історичний метод для аналізу розвитку систем освіти в контексті національної історії; виявлення історичних причин певних моделей освіти;</w:t>
      </w:r>
    </w:p>
    <w:p w14:paraId="63C430BF" w14:textId="77777777" w:rsidR="00B14DAA" w:rsidRPr="00E85604" w:rsidRDefault="00B14DAA" w:rsidP="00B14DAA">
      <w:pPr>
        <w:pStyle w:val="af6"/>
        <w:numPr>
          <w:ilvl w:val="0"/>
          <w:numId w:val="45"/>
        </w:numPr>
        <w:spacing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статистичний метод для опрацювання</w:t>
      </w:r>
      <w:r w:rsidRPr="00E85604">
        <w:rPr>
          <w:rFonts w:ascii="Cambria" w:eastAsia="Times New Roman" w:hAnsi="Cambria"/>
          <w:b/>
          <w:bCs/>
          <w:sz w:val="28"/>
          <w:szCs w:val="28"/>
          <w:lang w:eastAsia="uk-UA"/>
        </w:rPr>
        <w:t xml:space="preserve"> </w:t>
      </w:r>
      <w:r w:rsidRPr="00E85604">
        <w:rPr>
          <w:rFonts w:ascii="Cambria" w:eastAsia="Times New Roman" w:hAnsi="Cambria"/>
          <w:sz w:val="28"/>
          <w:szCs w:val="28"/>
          <w:lang w:eastAsia="uk-UA"/>
        </w:rPr>
        <w:t>кількісних даних (рівень охоплення освітою, результати оцінювання, бюджетні витрати, тощо), використання даних міжнародних досліджень (PISA, TIMSS, IEA, UNESCO, OECD тощо);</w:t>
      </w:r>
    </w:p>
    <w:p w14:paraId="788F0B04" w14:textId="77777777" w:rsidR="00B14DAA" w:rsidRPr="00E85604" w:rsidRDefault="00B14DAA" w:rsidP="00B14DAA">
      <w:pPr>
        <w:pStyle w:val="af6"/>
        <w:numPr>
          <w:ilvl w:val="0"/>
          <w:numId w:val="45"/>
        </w:numPr>
        <w:spacing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метод кейс-стаді (case study) для досконального</w:t>
      </w:r>
      <w:r w:rsidRPr="00E85604">
        <w:rPr>
          <w:rFonts w:ascii="Cambria" w:eastAsia="Times New Roman" w:hAnsi="Cambria"/>
          <w:b/>
          <w:bCs/>
          <w:sz w:val="28"/>
          <w:szCs w:val="28"/>
          <w:lang w:eastAsia="uk-UA"/>
        </w:rPr>
        <w:t xml:space="preserve"> </w:t>
      </w:r>
      <w:r w:rsidRPr="00E85604">
        <w:rPr>
          <w:rFonts w:ascii="Cambria" w:eastAsia="Times New Roman" w:hAnsi="Cambria"/>
          <w:sz w:val="28"/>
          <w:szCs w:val="28"/>
          <w:lang w:eastAsia="uk-UA"/>
        </w:rPr>
        <w:t>вивчення однієї країни чи окремої реформи як унікального прикладу, і який дозволяє аналізувати практичну реалізацію політики;</w:t>
      </w:r>
    </w:p>
    <w:p w14:paraId="22A68D6B" w14:textId="77777777" w:rsidR="00B14DAA" w:rsidRPr="00E85604" w:rsidRDefault="00B14DAA" w:rsidP="00B14DAA">
      <w:pPr>
        <w:pStyle w:val="af6"/>
        <w:numPr>
          <w:ilvl w:val="0"/>
          <w:numId w:val="45"/>
        </w:numPr>
        <w:spacing w:before="100" w:beforeAutospacing="1" w:after="100" w:afterAutospacing="1"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метод соціокультурного аналізу для вивчення впливу мови, релігії, традицій, цінностей на освіту. Аналіз освіти як феномена культури;</w:t>
      </w:r>
    </w:p>
    <w:p w14:paraId="6A8C0A2D" w14:textId="77777777" w:rsidR="00B14DAA" w:rsidRPr="00E85604" w:rsidRDefault="00B14DAA" w:rsidP="00B14DAA">
      <w:pPr>
        <w:pStyle w:val="af6"/>
        <w:numPr>
          <w:ilvl w:val="0"/>
          <w:numId w:val="45"/>
        </w:numPr>
        <w:spacing w:before="100" w:beforeAutospacing="1" w:after="100" w:afterAutospacing="1" w:line="276" w:lineRule="auto"/>
        <w:ind w:left="0" w:firstLine="709"/>
        <w:rPr>
          <w:rFonts w:ascii="Cambria" w:eastAsia="Times New Roman" w:hAnsi="Cambria"/>
          <w:sz w:val="28"/>
          <w:szCs w:val="28"/>
          <w:lang w:eastAsia="uk-UA"/>
        </w:rPr>
      </w:pPr>
      <w:r w:rsidRPr="00E85604">
        <w:rPr>
          <w:rFonts w:ascii="Cambria" w:eastAsia="Times New Roman" w:hAnsi="Cambria"/>
          <w:sz w:val="28"/>
          <w:szCs w:val="28"/>
          <w:lang w:eastAsia="uk-UA"/>
        </w:rPr>
        <w:t>прогностичний метод, що передбачає побудову сценаріїв розвитку освіти й прогнозування наслідків впровадження освітніх інновацій.</w:t>
      </w:r>
    </w:p>
    <w:p w14:paraId="196F450E" w14:textId="77777777" w:rsidR="00B14DAA" w:rsidRPr="00E85604" w:rsidRDefault="00B14DAA" w:rsidP="00B14DAA">
      <w:pPr>
        <w:pStyle w:val="af6"/>
        <w:spacing w:line="288" w:lineRule="auto"/>
        <w:ind w:left="0"/>
        <w:rPr>
          <w:rFonts w:ascii="Cambria" w:hAnsi="Cambria" w:cs="David"/>
          <w:sz w:val="28"/>
          <w:szCs w:val="28"/>
        </w:rPr>
      </w:pPr>
      <w:r w:rsidRPr="00E85604">
        <w:rPr>
          <w:rFonts w:ascii="Cambria" w:hAnsi="Cambria" w:cs="David"/>
          <w:sz w:val="28"/>
          <w:szCs w:val="28"/>
        </w:rPr>
        <w:t xml:space="preserve">Основні історичні етапи розвитку порівняльної педагогіки відображають шлях розвитку наукової галузі. </w:t>
      </w:r>
      <w:r w:rsidRPr="00E85604">
        <w:rPr>
          <w:rFonts w:ascii="Cambria" w:hAnsi="Cambria"/>
          <w:sz w:val="28"/>
          <w:szCs w:val="28"/>
        </w:rPr>
        <w:t xml:space="preserve">На основі узагальнення поглядів компаративістів, врахування новітніх подій у розвитку зарубіжної та вітчизняної компаративістики А. А. Сбруєвою було укладено періодизацію розвитку порівняльної педагогіки. </w:t>
      </w:r>
    </w:p>
    <w:p w14:paraId="5CB8E25B" w14:textId="77777777" w:rsidR="00B14DAA" w:rsidRPr="00E85604" w:rsidRDefault="00B14DAA" w:rsidP="00B14DAA">
      <w:pPr>
        <w:pStyle w:val="af6"/>
        <w:spacing w:line="288" w:lineRule="auto"/>
        <w:ind w:left="0"/>
        <w:rPr>
          <w:rFonts w:ascii="Cambria" w:hAnsi="Cambria" w:cs="David"/>
          <w:sz w:val="28"/>
          <w:szCs w:val="28"/>
        </w:rPr>
      </w:pPr>
      <w:r w:rsidRPr="00E85604">
        <w:rPr>
          <w:rFonts w:ascii="Cambria" w:hAnsi="Cambria"/>
          <w:i/>
          <w:iCs/>
          <w:sz w:val="28"/>
          <w:szCs w:val="28"/>
        </w:rPr>
        <w:t>Перший період</w:t>
      </w:r>
      <w:r w:rsidRPr="00E85604">
        <w:rPr>
          <w:rFonts w:ascii="Cambria" w:hAnsi="Cambria"/>
          <w:sz w:val="28"/>
          <w:szCs w:val="28"/>
        </w:rPr>
        <w:t xml:space="preserve"> розвитку порівняльної педагогіки - класичний (за В. Брікманом ‒ передісторичний) ‒ з найдавніших часів до ХІХ століття.</w:t>
      </w:r>
    </w:p>
    <w:p w14:paraId="3BD0A6B5"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 xml:space="preserve">Питання про те, як вирішують виховні проблеми інші народи, ставилися ще з давніх давен. Ще історики Давніх Греції та Риму описували особливості виховання у давніх германців. А Платон застосував метод порівняльного аналізу для характеристики особливостей спартанської та афінської виховних систем. У середньовічній Європі освіта перебувала під контролем християнської церкви, тому досвід інших культур, зокрема ісламського світу, майже не вивчався. Однак із часів Ренесансу й Реформації зростає інтерес до зарубіжного досвіду, починається формування державних систем освіти та активізується міжкультурний освітній обмін, прикладом чого є подорожі Яна Амоса Коменського. </w:t>
      </w:r>
    </w:p>
    <w:p w14:paraId="4E984BF0" w14:textId="77777777" w:rsidR="00B14DAA" w:rsidRPr="00E85604" w:rsidRDefault="00B14DAA" w:rsidP="00B14DAA">
      <w:pPr>
        <w:pStyle w:val="af6"/>
        <w:spacing w:line="288" w:lineRule="auto"/>
        <w:ind w:left="0"/>
        <w:rPr>
          <w:rFonts w:ascii="Cambria" w:hAnsi="Cambria" w:cs="David"/>
          <w:sz w:val="28"/>
          <w:szCs w:val="28"/>
        </w:rPr>
      </w:pPr>
      <w:r w:rsidRPr="00E85604">
        <w:rPr>
          <w:rFonts w:ascii="Cambria" w:hAnsi="Cambria"/>
          <w:sz w:val="28"/>
          <w:szCs w:val="28"/>
        </w:rPr>
        <w:t xml:space="preserve">Українська освітня традиція формувалася через поєднання східно-слов’янського та західноєвропейського педагогічного досвіду, що відображалося у змісті навчання в братських школах і колегіумах. Багато українських педагогів навчалися за кордоном і впроваджували найкращі ідеї вітчизняної та європейської освіти, хоча іноді іноземні системи нав’язувалися силоміць, як у випадку єзуїтських шкіл. </w:t>
      </w:r>
    </w:p>
    <w:p w14:paraId="43A61C64"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i/>
          <w:iCs/>
          <w:sz w:val="28"/>
          <w:szCs w:val="28"/>
        </w:rPr>
        <w:t>Другий період</w:t>
      </w:r>
      <w:r w:rsidRPr="00E85604">
        <w:rPr>
          <w:rFonts w:ascii="Cambria" w:hAnsi="Cambria"/>
          <w:sz w:val="28"/>
          <w:szCs w:val="28"/>
        </w:rPr>
        <w:t xml:space="preserve"> ‒ ХІХ століття ‒ період запозичень, описовий період, підготовчий період. Провідною фігурою цього періоду, засновником порівняльної педагогіки як окремої галузі знань став французький громадський та політичний діяч часів Великої французької революції, відомий публіцист Марк Антуан Жюльєн Паризький (1775‒1848), якому належить перша спроба визначення цілей, функцій та методів порівняльно-педагогічних досліджень. Робота Жюльєна не отримала широкого розголосу за його життя, однак об’єктивні вимоги часу спонукали вже у ХІХ столітті цілий ряд теоретиків освіти та освітніх політиків звернутися до вивчення зарубіжного досвіду шкільництва і спробувати застосувати його.</w:t>
      </w:r>
    </w:p>
    <w:p w14:paraId="569BF8E0"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Серед найбільш відомих французьких педагогічних мандрівників ХІХ ‒ початку ХХ століття В.Кузен, освітні діячі Ж.-М. Бодуен та В. Фрідель. Найбільш відомим німецьким педагогічним мандрівником ХІХ століття Ф.Тірш, який першим поставив питання про необхідність «європейського виховання» як передумови зближення європейських країн і народів. Вагомий внесок у вивчення зарубіжного освітнього досвіду у США в ХІХ ‒ на початку ХХ ст. зробили Г. Манн, Г. Барнард та Дж. Рассел. Серед англійських дослідників проблем зарубіжної педагогіки другої половини - кінця ХІХ століття найбільш відомими є М. Арнолд та М. Седлер.</w:t>
      </w:r>
    </w:p>
    <w:p w14:paraId="38A78D55"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Початок серйозному систематичному вивченню зарубіжних освітніх систем в Російській імперії поклав К.Д.Ушинський, який ще у 50-х роках ХІХ ст. займався перекладами для вітчизняних журналів матеріалів педагогічного характеру із зарубіжної преси, а у 60-ті здійснив тривалу педагогічну мандрівку до Західної Європи.</w:t>
      </w:r>
    </w:p>
    <w:p w14:paraId="0EE5B532" w14:textId="77777777" w:rsidR="00B14DAA" w:rsidRPr="00E85604" w:rsidRDefault="00B14DAA" w:rsidP="00B14DAA">
      <w:pPr>
        <w:pStyle w:val="af6"/>
        <w:spacing w:line="288" w:lineRule="auto"/>
        <w:ind w:left="0"/>
        <w:rPr>
          <w:rFonts w:ascii="Cambria" w:hAnsi="Cambria" w:cs="David"/>
          <w:b/>
          <w:bCs/>
          <w:sz w:val="28"/>
          <w:szCs w:val="28"/>
        </w:rPr>
      </w:pPr>
      <w:r w:rsidRPr="00E85604">
        <w:rPr>
          <w:rFonts w:ascii="Cambria" w:hAnsi="Cambria"/>
          <w:sz w:val="28"/>
          <w:szCs w:val="28"/>
        </w:rPr>
        <w:t xml:space="preserve">На початку ХХ століття в Україні активно розвивались дослідження зарубіжної освіти, провідними представниками яких стали О. Музиченко, С. Ананьїн та інші. Найбільш вагомий внесок у розвиток компаративістики як напряму в українській педагогіці зробила на початку ХХ століття С  Русова. Вона глибоко вивчала західноєвропейський педагогічний досвід з метою розвитку національного шкільництва та підвищення професійного рівня українського вчительства, активно застосовувала порівняльно-педагогічний підхід у дослідженнях з дошкільного виховання. Її перекладацька та наукова діяльність сприяла ознайомленню українських педагогів з філософією освіти та інноваційними підходами. </w:t>
      </w:r>
    </w:p>
    <w:p w14:paraId="1D65054D" w14:textId="77777777" w:rsidR="00B14DAA" w:rsidRPr="00E85604" w:rsidRDefault="00B14DAA" w:rsidP="00B14DAA">
      <w:pPr>
        <w:pStyle w:val="af6"/>
        <w:spacing w:line="288" w:lineRule="auto"/>
        <w:ind w:left="0"/>
        <w:rPr>
          <w:rFonts w:ascii="Cambria" w:hAnsi="Cambria" w:cs="David"/>
          <w:b/>
          <w:bCs/>
          <w:sz w:val="28"/>
          <w:szCs w:val="28"/>
        </w:rPr>
      </w:pPr>
      <w:r w:rsidRPr="00E85604">
        <w:rPr>
          <w:rFonts w:ascii="Cambria" w:hAnsi="Cambria"/>
          <w:i/>
          <w:iCs/>
          <w:sz w:val="28"/>
          <w:szCs w:val="28"/>
        </w:rPr>
        <w:t>Третій період</w:t>
      </w:r>
      <w:r w:rsidRPr="00E85604">
        <w:rPr>
          <w:rFonts w:ascii="Cambria" w:hAnsi="Cambria"/>
          <w:sz w:val="28"/>
          <w:szCs w:val="28"/>
        </w:rPr>
        <w:t xml:space="preserve"> - початок наукових досліджень у галузі порівняльної педагогіки ‒ продовжувався до другої світової війни. Його початок пов’язують з появою роботи М. Седлера та  з процесами її інституалізації у 20-х роках ХХ століття. Саме в цей період, створюються перші національні і міжнародні наукові та культурні організації, які ставили за мету своєї діяльності збір, систематизацію та узагальнення даних, що стосувались розвитку освітнього процесу та педагогічної теорії у різних країнах та регіонах світу. Найвидатнішими західними компаративістами того часу були І. Кендл, П. Монро (США), Н. Хенс (Великобританія), Ф. Хількер (Німеччина), П. Россело (Швейцарія).</w:t>
      </w:r>
    </w:p>
    <w:p w14:paraId="47890F0C"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Процесом активного дослідження зарубіжної педагогіки в Україні та інших радянських республік позначилися 20-ті роки ХХ століття, що стали періодом  пошуку принципово нових шляхів розбудови освітньої системи. Активне вивчення зарубіжного педагогічного досвіду було ініційовано наркомом освіти республіки Г. Гриньком, і передбачало звернення до багатого науково-педагогічного досвіду розробки психологічних, психофізіологічних та психотехнічних проблем, накопиченого науковцями Західної Європи. У 20-ті роки в Україні продовжували та розпочали свою роботу у галузі зарубіжної та порівняльної педагогіки педагоги І. Бровер, Б. Манжос, О. Музиченко, С. Ананьїн, Я.  Мамонтов.</w:t>
      </w:r>
    </w:p>
    <w:p w14:paraId="70132269"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i/>
          <w:iCs/>
          <w:sz w:val="28"/>
          <w:szCs w:val="28"/>
        </w:rPr>
        <w:t>Четвертий період</w:t>
      </w:r>
      <w:r w:rsidRPr="00E85604">
        <w:rPr>
          <w:rFonts w:ascii="Cambria" w:hAnsi="Cambria"/>
          <w:sz w:val="28"/>
          <w:szCs w:val="28"/>
        </w:rPr>
        <w:t xml:space="preserve"> розвитку порівняльної педагогіки (50-80-ті роки ХХ ст.). Цей час став періодом активізації розвитку методології порівняльної педагогіки як інтердисциплінарної галузі наукових знань та її інституалізації. У цей час виникають нові методологічні підходи у педагогічній компаративістиці (Б. Холмз). Провідними дослідниками цього періоду стали: С. Андерсон, Дж. Бірідей В. Брікман, Ф. Шнейдер, Б. Холмз,  Ф. Джоунс, М. Дебесс, О. Анвайлер та В. Міттер, Л. Фрез та Г. Хілліг. </w:t>
      </w:r>
    </w:p>
    <w:p w14:paraId="291C1B4B"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Першочергову роль у інтернаціоналізації культурно-освітнього життя людства відіграло утворення Організації Об’єднаних Націй та її спеціалізованого органу з питань освіти, науки та культури – ЮНЕСКО (заснований у 1946 р.). В 1969 році у рамках ЮНЕСКО було створено Міжнародне бюро освіти, що призвело до активізації збору, систематизації та публікації широкого кола матеріалів щодо функціонування освітніх систем у різних країнах та регіонах, проведення представницьких наукових форумів з проблем розвитку порівняльної педагогіки. Важливу роль у популяризації порівняльної педагогіки як галузі наукових знань стали відігравати фахові журнали, створені у другій половині ХХ ст. В  1971 році в Українському науково-дослідному інституті педагогіки була створена група педагогічної інформації, пізніше – лабораторія науково-педагогічної інформації. З 1992 року цей науковий колектив, очолюваний І.Г. Тараненко, отримав назву лабораторії порівняльної педагогіки. Провідними напрямами її пошуків стали: розвиток методології порівняльно-педагогічних досліджень, виявлення тенденцій та закономірностей розвитку народної освіти та педагогічної думки у зарубіжних країнах.</w:t>
      </w:r>
    </w:p>
    <w:p w14:paraId="364FDD8B" w14:textId="77777777" w:rsidR="00B14DAA" w:rsidRPr="00E85604" w:rsidRDefault="00B14DAA" w:rsidP="00B14DAA">
      <w:pPr>
        <w:pStyle w:val="af6"/>
        <w:spacing w:line="288" w:lineRule="auto"/>
        <w:ind w:left="0"/>
        <w:rPr>
          <w:rFonts w:ascii="Cambria" w:hAnsi="Cambria" w:cs="David"/>
          <w:b/>
          <w:bCs/>
          <w:sz w:val="28"/>
          <w:szCs w:val="28"/>
        </w:rPr>
      </w:pPr>
      <w:r w:rsidRPr="00E85604">
        <w:rPr>
          <w:rFonts w:ascii="Cambria" w:hAnsi="Cambria"/>
          <w:sz w:val="28"/>
          <w:szCs w:val="28"/>
        </w:rPr>
        <w:t xml:space="preserve">Сучасний, </w:t>
      </w:r>
      <w:r w:rsidRPr="00E85604">
        <w:rPr>
          <w:rFonts w:ascii="Cambria" w:hAnsi="Cambria"/>
          <w:i/>
          <w:iCs/>
          <w:sz w:val="28"/>
          <w:szCs w:val="28"/>
        </w:rPr>
        <w:t>п’ятий період</w:t>
      </w:r>
      <w:r w:rsidRPr="00E85604">
        <w:rPr>
          <w:rFonts w:ascii="Cambria" w:hAnsi="Cambria"/>
          <w:sz w:val="28"/>
          <w:szCs w:val="28"/>
        </w:rPr>
        <w:t xml:space="preserve"> розвитку порівняльно-педагогічних досліджень (90-ті рр. ХХ – початок ХХІ ст.) слід визначити як порівняльну педагогіку періоду глобалізації, регіоналізації та інтернаціоналізації світового освітнього простору. Провідними зарубіжними компаративістами, в роботах яких висвітлений вплив глобалізаційних процесів на розвиток освіти, є Н. Бірбуліс, М. Брей, Е. Велч, Д. Вілсон, Х. Ван Дейл, Б. Левін, А. Торрес, М. Карной, М. Петерс та деякі інші. На початку ХХІ ст. виникло широке коло досліджень, в яких аналізується процес трансформації суспільної місії освіти, пов’язаний з переходом до нового етапу розвитку суспільства – інформаційного, суспільства знань та мережевого суспільства. </w:t>
      </w:r>
    </w:p>
    <w:p w14:paraId="30F2FA69"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Найбільш визначними монографічними дослідженнями та навчальними посібниками в українській компаративістиці другої половини 90-х рр. ХХ – початку ХХІ ст. стали такі роботи науковців: Л.П.Пуховської; Н.В. Абашкіної; Т.С. Кошманової; Н.М. Лавриченко; В.М. Жуковського; А.А. Сбруєвої; О. І. Локшиної; О.І. Огієнко; О.В. Овчарук та інших. У 1995 році з ініціативи академіка АПН України, докт. пед. наук, професора О.В. Сухомлинської відновив свою діяльність науково-методичний журнал “Шлях освіти”, який розвиває традиції, що існували у цьому часописі в 20-ті роки ХХ ст., сприяючи входженню української системи освіти та педагогічної науки у світовий освітній простір.</w:t>
      </w:r>
    </w:p>
    <w:p w14:paraId="747D4A9C" w14:textId="77777777" w:rsidR="00B14DAA" w:rsidRPr="00E85604" w:rsidRDefault="00B14DAA" w:rsidP="00B14DAA">
      <w:pPr>
        <w:pStyle w:val="af6"/>
        <w:spacing w:line="288" w:lineRule="auto"/>
        <w:ind w:left="0"/>
        <w:rPr>
          <w:rFonts w:ascii="Cambria" w:hAnsi="Cambria"/>
          <w:sz w:val="28"/>
          <w:szCs w:val="28"/>
        </w:rPr>
      </w:pPr>
      <w:r w:rsidRPr="00E85604">
        <w:rPr>
          <w:rFonts w:ascii="Cambria" w:hAnsi="Cambria"/>
          <w:sz w:val="28"/>
          <w:szCs w:val="28"/>
        </w:rPr>
        <w:t>В 2009 р. було започатковано спеціалізований науковий часопис – «Порівняльно-педагогічні студії». У 2011 р. науковий простір порівняльно-педагогічних досліджень збагатився ще одним виданням ‒ журналом «Порівняльна професійна педагогіка», В сучасних умовах в структурі НАПН України працюють два порівняльно-педагогічних структурних підрозділи: в Інституті педагогіки та в Інституті педагогічної освіти і освіти дорослих, які ведуть дослідження в рамках дослідницького поля відповідних наукових колективів.</w:t>
      </w:r>
    </w:p>
    <w:p w14:paraId="05A432EB" w14:textId="77777777" w:rsidR="00B14DAA" w:rsidRPr="00E85604" w:rsidRDefault="00B14DAA" w:rsidP="00B14DAA">
      <w:pPr>
        <w:pStyle w:val="af6"/>
        <w:spacing w:line="288" w:lineRule="auto"/>
        <w:ind w:left="0"/>
        <w:rPr>
          <w:rFonts w:ascii="Cambria" w:hAnsi="Cambria" w:cs="David"/>
          <w:sz w:val="28"/>
          <w:szCs w:val="28"/>
        </w:rPr>
      </w:pPr>
      <w:r w:rsidRPr="00E85604">
        <w:rPr>
          <w:rFonts w:ascii="Cambria" w:hAnsi="Cambria" w:cs="David"/>
          <w:sz w:val="28"/>
          <w:szCs w:val="28"/>
        </w:rPr>
        <w:t>Перед підготовкою до питань 3-5 треба з’ясувати сутність ідеї неперервності освіти. Ознайомтесь із генезою розвитку концепції неперервної освіти, документом «Освіта протягом життя». Зверніть увагу на те, що процес формування системи неперервної освіти в кожній країні має свій специфічний характер. Однак найбільш загальні принципи побудови такої системи є спільними, тому що вони продиктовані об’єктивними потребами розвитку цивілізації. Визначте принципи формування системи неперервної освіти.</w:t>
      </w:r>
    </w:p>
    <w:p w14:paraId="074218BF" w14:textId="77777777" w:rsidR="00B14DAA" w:rsidRPr="00E85604" w:rsidRDefault="00B14DAA" w:rsidP="00B14DAA">
      <w:pPr>
        <w:pStyle w:val="af6"/>
        <w:spacing w:line="288" w:lineRule="auto"/>
        <w:ind w:left="0" w:firstLine="567"/>
        <w:rPr>
          <w:rFonts w:ascii="Cambria" w:hAnsi="Cambria" w:cs="David"/>
          <w:spacing w:val="-4"/>
          <w:sz w:val="28"/>
          <w:szCs w:val="28"/>
        </w:rPr>
      </w:pPr>
      <w:r w:rsidRPr="00E85604">
        <w:rPr>
          <w:rFonts w:ascii="Cambria" w:hAnsi="Cambria" w:cs="David"/>
          <w:spacing w:val="-4"/>
          <w:sz w:val="28"/>
          <w:szCs w:val="28"/>
        </w:rPr>
        <w:t>У контексті розгляду питання реформування системи дошкільного виховання необхідною є характеристика провідних тенденцій розвитку цієї системи, серед яких визначають такі: загальне розширення мережі закладів дошкільної освіти; пріоритетне створення повноцінних закладів дошкільної освіти, що ставлять за мету як турботу про повноцінне харчування, догляд за здоров’ям дітей, так і їх різнобічний розвиток, підготовку до школи, психологічну адаптацію до умов подальшого навчання; розвиток системи психолого-педагогічного та соціально-педагогічного консультування майбутніх та молодих батьків; зростання активності держави у фінансування дошкільних закладів; зниження віку початку обов’язкового навчання до 5-4 років у низці країн; ставлення до дошкільного виховання як до важливого елементу системи неперервної освіти, до першооснови, що значною мірою забезпечує успішність подальшого розвитку особистості.</w:t>
      </w:r>
    </w:p>
    <w:p w14:paraId="0DBC13C8" w14:textId="77777777" w:rsidR="00B14DAA" w:rsidRPr="00E85604" w:rsidRDefault="00B14DAA" w:rsidP="00B14DAA">
      <w:pPr>
        <w:pStyle w:val="af6"/>
        <w:spacing w:line="288" w:lineRule="auto"/>
        <w:ind w:left="0" w:firstLine="567"/>
        <w:rPr>
          <w:rFonts w:ascii="Cambria" w:hAnsi="Cambria" w:cs="David"/>
          <w:sz w:val="28"/>
          <w:szCs w:val="28"/>
        </w:rPr>
      </w:pPr>
      <w:r w:rsidRPr="00E85604">
        <w:rPr>
          <w:rFonts w:ascii="Cambria" w:hAnsi="Cambria" w:cs="David"/>
          <w:sz w:val="28"/>
          <w:szCs w:val="28"/>
        </w:rPr>
        <w:t xml:space="preserve">Початкова освіта є найбільш поширеною ланкою в сучасних освітніх системах. Ознайомтеся з кількісними показниками щодо розвитку початкової освіти, тривалості навчання, навчального навантаження в різних країнах та регіонах світу. Тенденціями розвитку початкової освіти є: інтеграція закладів початкової освіти з </w:t>
      </w:r>
      <w:r w:rsidRPr="00E85604">
        <w:rPr>
          <w:rFonts w:ascii="Cambria" w:hAnsi="Cambria" w:cs="David"/>
          <w:spacing w:val="-4"/>
          <w:sz w:val="28"/>
          <w:szCs w:val="28"/>
        </w:rPr>
        <w:t>закладами дошкільної освіти</w:t>
      </w:r>
      <w:r w:rsidRPr="00E85604">
        <w:rPr>
          <w:rFonts w:ascii="Cambria" w:hAnsi="Cambria" w:cs="David"/>
          <w:sz w:val="28"/>
          <w:szCs w:val="28"/>
        </w:rPr>
        <w:t>; злиття початкової школи з першим ступенем середньої освіти (створення основної, базової школи); об’єднання невеликих за розміром початкових шкіл; запровадження у початковій школі форм дистанційного навчання, корекційно-розвивальних програм для задоволення освітніх потреб населення віддалених регіонів, національних меншин.</w:t>
      </w:r>
    </w:p>
    <w:p w14:paraId="034FA292" w14:textId="77777777" w:rsidR="00B14DAA" w:rsidRPr="00E85604" w:rsidRDefault="00B14DAA" w:rsidP="00B14DAA">
      <w:pPr>
        <w:pStyle w:val="af6"/>
        <w:widowControl w:val="0"/>
        <w:spacing w:line="288" w:lineRule="auto"/>
        <w:ind w:left="0" w:firstLine="567"/>
        <w:rPr>
          <w:rFonts w:ascii="Cambria" w:hAnsi="Cambria" w:cs="David"/>
          <w:sz w:val="28"/>
          <w:szCs w:val="28"/>
        </w:rPr>
      </w:pPr>
      <w:r w:rsidRPr="00E85604">
        <w:rPr>
          <w:rFonts w:ascii="Cambria" w:hAnsi="Cambria" w:cs="David"/>
          <w:sz w:val="28"/>
          <w:szCs w:val="28"/>
        </w:rPr>
        <w:t xml:space="preserve">Провідним шляхом розвитку системи середньої освіти є її диверсифікація, що надасть можливість кожній людині розвинути й застосувати свої таланти, зменшить шкільний відсів, дозволить багатьом юнакам та дівчатам позбутись почуття відчуженості та відсутності перспектив на майбутнє. Така диверсифікація дає змогу говорити про два рівні середньої освіти: академічний, що веде до університетської освіти, та професійний, технічний, що веде безпосередньо в світ праці. Необхідно відзначити, що пріоритетними завданнями, притаманними середній освіті, є: надання системи наукових знань, розвиток особистості, її соціалізація. </w:t>
      </w:r>
    </w:p>
    <w:p w14:paraId="211C7662" w14:textId="77777777" w:rsidR="00B14DAA" w:rsidRPr="00E85604" w:rsidRDefault="00B14DAA" w:rsidP="00B14DAA">
      <w:pPr>
        <w:pStyle w:val="af6"/>
        <w:widowControl w:val="0"/>
        <w:spacing w:line="288" w:lineRule="auto"/>
        <w:ind w:left="0" w:firstLine="567"/>
        <w:rPr>
          <w:rFonts w:ascii="Cambria" w:hAnsi="Cambria" w:cs="David"/>
          <w:spacing w:val="-6"/>
          <w:sz w:val="28"/>
          <w:szCs w:val="28"/>
        </w:rPr>
      </w:pPr>
      <w:r w:rsidRPr="00E85604">
        <w:rPr>
          <w:rFonts w:ascii="Cambria" w:hAnsi="Cambria" w:cs="David"/>
          <w:spacing w:val="-6"/>
          <w:sz w:val="28"/>
          <w:szCs w:val="28"/>
        </w:rPr>
        <w:t>Розглядаючи питання особливостей функціонування системи професійної освіти, слід визначити цілі професійної освіти в сучасних умовах, а також основні шляхи здобуття професійної освіти. Головною ж метою професійної освіти є забезпечення можливості успішного вступу до світу праці, а умовами його забезпечення є: відкрита та добре збалансована система навчальних закладів і кваліфікаційних характерис</w:t>
      </w:r>
      <w:r w:rsidRPr="00E85604">
        <w:rPr>
          <w:rFonts w:ascii="Cambria" w:hAnsi="Cambria" w:cs="David"/>
          <w:spacing w:val="-6"/>
          <w:sz w:val="28"/>
          <w:szCs w:val="28"/>
        </w:rPr>
        <w:softHyphen/>
        <w:t>тик, розрахованих на безперервну навчальну перспективу; створення можливостей для учнів професійних навчальних закладів поєднувати навчання з працею на реальному робочому місці; забезпечення можливостей набуття широких професійних навичок на етапі обов’язкового навчання для всіх учнів; існування ринків праці, що є «дружніми» для молоді; існування широкої мережі соціальних служб, що надають допомогу молоді, яка рано залишила школу; співробітництво всіх учасників процесу підготовки молоді до вступу в світ праці на місцевому, регіональному та загальнодержавному рівнях; існування розвиненої та привабливої системи інформації, консультації, соціальної допомоги молоді в справі вступу в світ праці; добре організована система моніторингу.</w:t>
      </w:r>
    </w:p>
    <w:p w14:paraId="5BF6620C" w14:textId="77777777" w:rsidR="00B14DAA" w:rsidRPr="00E85604" w:rsidRDefault="00B14DAA" w:rsidP="00B14DAA">
      <w:pPr>
        <w:pStyle w:val="af6"/>
        <w:widowControl w:val="0"/>
        <w:spacing w:line="288" w:lineRule="auto"/>
        <w:ind w:left="0" w:firstLine="567"/>
        <w:rPr>
          <w:rFonts w:ascii="Cambria" w:hAnsi="Cambria" w:cs="David"/>
          <w:sz w:val="28"/>
          <w:szCs w:val="28"/>
        </w:rPr>
      </w:pPr>
      <w:r w:rsidRPr="00E85604">
        <w:rPr>
          <w:rFonts w:ascii="Cambria" w:hAnsi="Cambria" w:cs="David"/>
          <w:sz w:val="28"/>
          <w:szCs w:val="28"/>
        </w:rPr>
        <w:t>Розгляд питання сучасного стану розвитку вищої освіти в провідних розвинених країнах світу та в Україні вимагає акцентування уваги на тому, що якісні зміни, що відбуваються у сучасних умовах в системах вищої освіти більшості країн світу, сформульовані у «Всесвітній декларації про розвиток вищої освіти у XXI столітті: передбачення та дії», що була прийнята Всесвітньою конференцією з проблем вищої освіти (Париж, 1998). А тому необхідно здійснити порівняльну характеристику традиційної та нової парадигм вищої освіти.</w:t>
      </w:r>
    </w:p>
    <w:p w14:paraId="161C4C0A" w14:textId="77777777" w:rsidR="00B14DAA" w:rsidRPr="00E85604" w:rsidRDefault="00B14DAA" w:rsidP="00B14DAA">
      <w:pPr>
        <w:pStyle w:val="af6"/>
        <w:widowControl w:val="0"/>
        <w:spacing w:line="288" w:lineRule="auto"/>
        <w:ind w:left="0" w:firstLine="567"/>
        <w:rPr>
          <w:rFonts w:ascii="Cambria" w:hAnsi="Cambria" w:cs="David"/>
          <w:sz w:val="28"/>
          <w:szCs w:val="28"/>
        </w:rPr>
      </w:pPr>
      <w:r w:rsidRPr="00E85604">
        <w:rPr>
          <w:rFonts w:ascii="Cambria" w:hAnsi="Cambria" w:cs="David"/>
          <w:sz w:val="28"/>
          <w:szCs w:val="28"/>
        </w:rPr>
        <w:t>Щоб визначити роль і місце приватних закладів освіти слід пам’ятати, що приватними школами називаються такі заклади освіти, що не контролюються і не забезпечуються державними структурами, тобто є незалежними від держави у фінансовому та юридичному відношенні. Виникли вони в прадавні часи (перші в історії давніх цивілізацій школи у Шумерській державі мали приватний характер) і слугували протягом багатьох століть потребам верхівки суспільства в підготовці молоді до виконання суспільних функцій. У сучасному світі, незважаючи на процеси демократизації освіти, приватні школи продовжують існувати та зберігають стабільні позиції в освітніх системах. Їх створення та діяльність регламентуюється державними актами або конституціями держав, що констатують право батьків на вибір типу закладу освіти для навчання своїх дітей.</w:t>
      </w:r>
    </w:p>
    <w:p w14:paraId="569DE1C4" w14:textId="77777777" w:rsidR="00B14DAA" w:rsidRPr="00E85604" w:rsidRDefault="00B14DAA" w:rsidP="00B14DAA">
      <w:pPr>
        <w:pStyle w:val="af6"/>
        <w:spacing w:line="288" w:lineRule="auto"/>
        <w:ind w:left="0" w:firstLine="567"/>
        <w:rPr>
          <w:rFonts w:ascii="Cambria" w:hAnsi="Cambria" w:cs="David"/>
          <w:spacing w:val="-4"/>
          <w:sz w:val="28"/>
          <w:szCs w:val="28"/>
        </w:rPr>
      </w:pPr>
      <w:r w:rsidRPr="00E85604">
        <w:rPr>
          <w:rFonts w:ascii="Cambria" w:hAnsi="Cambria" w:cs="David"/>
          <w:spacing w:val="-4"/>
          <w:sz w:val="28"/>
          <w:szCs w:val="28"/>
        </w:rPr>
        <w:t>Для з’ясування особливостей розвитку освіти дорослих у провідних розвинених країнах світу слід здійснити аналіз різноманітних концепцій та моделей освіти дорослих, ефективності їх використання в процесі професійної освіти фахівців різних спеціальностей, ефективних методів і форм навчання та підвищення кваліфікації. Необхідно також взяти до уваги, що в історичному розвитку цієї освіти простежуються такі основні тенденції: розширення соціальних функцій та наповнення апробованих новим змістом; різноманіття напрямів і форм освітньої діяльності; розширення спектра і загальне урізноманітнення завдань; динамічні зміни у змісті та структурі; соціальна неоднозначність контингенту у сфері освіти дорослих (безробітні, люди з особливими потребами, мігранти); зміна структури та загальне зростання чисельності освітніх установ, призначених виключно для дорослого населення; організаційне відособлення від так званої «класичної» освіти (заклади для дітей і юнацтва); стабільне збільшення частини дорослого населення, залученого до різноманітних видів навчальної діяльності; загальне збільшення контингенту та зміни в його структурі; становлення історично нової дидактичної системи.</w:t>
      </w:r>
    </w:p>
    <w:p w14:paraId="01EAF6A5" w14:textId="77777777" w:rsidR="00B14DAA" w:rsidRPr="00E85604" w:rsidRDefault="00B14DAA" w:rsidP="00B14DAA">
      <w:pPr>
        <w:rPr>
          <w:rFonts w:ascii="Cambria" w:hAnsi="Cambria"/>
          <w:szCs w:val="28"/>
        </w:rPr>
      </w:pPr>
    </w:p>
    <w:p w14:paraId="2E04D4A2" w14:textId="77777777" w:rsidR="00B14DAA" w:rsidRPr="00E85604" w:rsidRDefault="00B14DAA" w:rsidP="00B14DAA">
      <w:pPr>
        <w:widowControl w:val="0"/>
        <w:shd w:val="clear" w:color="auto" w:fill="FFFFFF"/>
        <w:spacing w:line="264" w:lineRule="auto"/>
        <w:jc w:val="center"/>
        <w:rPr>
          <w:rFonts w:ascii="Cambria" w:hAnsi="Cambria"/>
          <w:b/>
          <w:color w:val="000000"/>
          <w:szCs w:val="28"/>
        </w:rPr>
      </w:pPr>
      <w:r w:rsidRPr="00E85604">
        <w:rPr>
          <w:rFonts w:ascii="Cambria" w:hAnsi="Cambria"/>
          <w:b/>
          <w:color w:val="000000"/>
          <w:szCs w:val="28"/>
          <w:u w:val="single"/>
        </w:rPr>
        <w:t>Питання для контролю</w:t>
      </w:r>
      <w:r w:rsidRPr="00E85604">
        <w:rPr>
          <w:rFonts w:ascii="Cambria" w:hAnsi="Cambria"/>
          <w:b/>
          <w:color w:val="000000"/>
          <w:szCs w:val="28"/>
        </w:rPr>
        <w:t xml:space="preserve"> </w:t>
      </w:r>
    </w:p>
    <w:p w14:paraId="0A5E29A4"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Дайте визначення понять: предмет, об’єкт порівняльної педагогіки.</w:t>
      </w:r>
    </w:p>
    <w:p w14:paraId="59703A70"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 xml:space="preserve"> Дайте характеристику методологічних основ та методів порівняльно-педагогічних досліджень.</w:t>
      </w:r>
    </w:p>
    <w:p w14:paraId="417ECDED"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 xml:space="preserve">Охарактеризуйте освітню діяльність провідних вітчизняних педагогічних мандрівників </w:t>
      </w:r>
      <w:r w:rsidRPr="00E85604">
        <w:rPr>
          <w:rFonts w:ascii="Cambria" w:hAnsi="Cambria" w:cs="David"/>
          <w:sz w:val="28"/>
          <w:szCs w:val="28"/>
          <w:lang w:val="en-US"/>
        </w:rPr>
        <w:t>XVI</w:t>
      </w:r>
      <w:r w:rsidRPr="00E85604">
        <w:rPr>
          <w:rFonts w:ascii="Cambria" w:hAnsi="Cambria" w:cs="David"/>
          <w:sz w:val="28"/>
          <w:szCs w:val="28"/>
        </w:rPr>
        <w:t>–</w:t>
      </w:r>
      <w:r w:rsidRPr="00E85604">
        <w:rPr>
          <w:rFonts w:ascii="Cambria" w:hAnsi="Cambria" w:cs="David"/>
          <w:sz w:val="28"/>
          <w:szCs w:val="28"/>
          <w:lang w:val="en-US"/>
        </w:rPr>
        <w:t>XVIII</w:t>
      </w:r>
      <w:r w:rsidRPr="00E85604">
        <w:rPr>
          <w:rFonts w:ascii="Cambria" w:hAnsi="Cambria" w:cs="David"/>
          <w:sz w:val="28"/>
          <w:szCs w:val="28"/>
        </w:rPr>
        <w:t xml:space="preserve"> століть.</w:t>
      </w:r>
    </w:p>
    <w:p w14:paraId="38AEE4E0"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Проаналізуйте внесок у порівняльну педагогіку вітчизняних педагогічних мандрівників ХІХ століття.</w:t>
      </w:r>
    </w:p>
    <w:p w14:paraId="288F2ECE"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 xml:space="preserve">Визначте особливості розвитку порівняльної педагогіки в кінці ХХ ст. та на початку ХХІ ст. </w:t>
      </w:r>
    </w:p>
    <w:p w14:paraId="18036EFA" w14:textId="77777777" w:rsidR="00B14DAA" w:rsidRPr="00E85604" w:rsidRDefault="00B14DAA" w:rsidP="00B14DAA">
      <w:pPr>
        <w:pStyle w:val="af6"/>
        <w:numPr>
          <w:ilvl w:val="0"/>
          <w:numId w:val="36"/>
        </w:numPr>
        <w:tabs>
          <w:tab w:val="left" w:pos="284"/>
        </w:tabs>
        <w:spacing w:line="288" w:lineRule="auto"/>
        <w:ind w:left="284" w:hanging="284"/>
        <w:contextualSpacing w:val="0"/>
        <w:rPr>
          <w:rFonts w:ascii="Cambria" w:hAnsi="Cambria" w:cs="David"/>
          <w:sz w:val="28"/>
          <w:szCs w:val="28"/>
        </w:rPr>
      </w:pPr>
      <w:r w:rsidRPr="00E85604">
        <w:rPr>
          <w:rFonts w:ascii="Cambria" w:hAnsi="Cambria" w:cs="David"/>
          <w:sz w:val="28"/>
          <w:szCs w:val="28"/>
        </w:rPr>
        <w:t>У чому полягає необхідність створення системи безперервної освіти та сутність принципу безперервності в побудові освітніх систем?</w:t>
      </w:r>
    </w:p>
    <w:p w14:paraId="56C53400" w14:textId="77777777" w:rsidR="00B14DAA" w:rsidRPr="00E85604" w:rsidRDefault="00B14DAA" w:rsidP="00B14DAA">
      <w:pPr>
        <w:pStyle w:val="af6"/>
        <w:numPr>
          <w:ilvl w:val="0"/>
          <w:numId w:val="36"/>
        </w:numPr>
        <w:spacing w:line="288" w:lineRule="auto"/>
        <w:rPr>
          <w:rFonts w:ascii="Cambria" w:hAnsi="Cambria" w:cs="David"/>
          <w:sz w:val="28"/>
          <w:szCs w:val="28"/>
        </w:rPr>
      </w:pPr>
      <w:r w:rsidRPr="00E85604">
        <w:rPr>
          <w:rFonts w:ascii="Cambria" w:hAnsi="Cambria" w:cs="David"/>
          <w:sz w:val="28"/>
          <w:szCs w:val="28"/>
        </w:rPr>
        <w:t>З яких міркувань у сучасних умовах пріоритетна увага приділяється розвитку дошкільного виховання?</w:t>
      </w:r>
    </w:p>
    <w:p w14:paraId="6668D344" w14:textId="77777777" w:rsidR="00B14DAA" w:rsidRPr="00E85604" w:rsidRDefault="00B14DAA" w:rsidP="00B14DAA">
      <w:pPr>
        <w:pStyle w:val="af6"/>
        <w:numPr>
          <w:ilvl w:val="0"/>
          <w:numId w:val="36"/>
        </w:numPr>
        <w:spacing w:line="288" w:lineRule="auto"/>
        <w:ind w:left="284" w:hanging="284"/>
        <w:contextualSpacing w:val="0"/>
        <w:rPr>
          <w:rFonts w:ascii="Cambria" w:hAnsi="Cambria" w:cs="David"/>
          <w:sz w:val="28"/>
          <w:szCs w:val="28"/>
        </w:rPr>
      </w:pPr>
      <w:r w:rsidRPr="00E85604">
        <w:rPr>
          <w:rFonts w:ascii="Cambria" w:hAnsi="Cambria" w:cs="David"/>
          <w:sz w:val="28"/>
          <w:szCs w:val="28"/>
        </w:rPr>
        <w:t>Дайте характеристику провідних тенденцій розвитку початкової освіти в сучасних умовах.</w:t>
      </w:r>
    </w:p>
    <w:p w14:paraId="5E7DCDCA" w14:textId="77777777" w:rsidR="00B14DAA" w:rsidRPr="00E85604" w:rsidRDefault="00B14DAA" w:rsidP="00B14DAA">
      <w:pPr>
        <w:pStyle w:val="af6"/>
        <w:numPr>
          <w:ilvl w:val="0"/>
          <w:numId w:val="36"/>
        </w:numPr>
        <w:spacing w:line="288" w:lineRule="auto"/>
        <w:ind w:left="284" w:hanging="284"/>
        <w:contextualSpacing w:val="0"/>
        <w:rPr>
          <w:rFonts w:ascii="Cambria" w:hAnsi="Cambria" w:cs="David"/>
          <w:sz w:val="28"/>
          <w:szCs w:val="28"/>
        </w:rPr>
      </w:pPr>
      <w:r w:rsidRPr="00E85604">
        <w:rPr>
          <w:rFonts w:ascii="Cambria" w:hAnsi="Cambria" w:cs="David"/>
          <w:sz w:val="28"/>
          <w:szCs w:val="28"/>
        </w:rPr>
        <w:t>Сформулюйте провідні завдання системи середньої освіти.</w:t>
      </w:r>
    </w:p>
    <w:p w14:paraId="1B4CA26A" w14:textId="77777777" w:rsidR="00B14DAA" w:rsidRPr="00E85604" w:rsidRDefault="00B14DAA" w:rsidP="00B14DAA">
      <w:pPr>
        <w:pStyle w:val="af6"/>
        <w:numPr>
          <w:ilvl w:val="0"/>
          <w:numId w:val="36"/>
        </w:numPr>
        <w:tabs>
          <w:tab w:val="left" w:pos="426"/>
        </w:tabs>
        <w:spacing w:line="288" w:lineRule="auto"/>
        <w:ind w:left="284" w:hanging="426"/>
        <w:contextualSpacing w:val="0"/>
        <w:rPr>
          <w:rFonts w:ascii="Cambria" w:hAnsi="Cambria" w:cs="David"/>
          <w:sz w:val="28"/>
          <w:szCs w:val="28"/>
        </w:rPr>
      </w:pPr>
      <w:r w:rsidRPr="00E85604">
        <w:rPr>
          <w:rFonts w:ascii="Cambria" w:hAnsi="Cambria" w:cs="David"/>
          <w:sz w:val="28"/>
          <w:szCs w:val="28"/>
        </w:rPr>
        <w:t>Дайте характеристику існуючих типів приватних навчальних закладів. Чим обумовлене зростання їх кількості в сучасних умовах?</w:t>
      </w:r>
    </w:p>
    <w:p w14:paraId="65FF82CA" w14:textId="77777777" w:rsidR="00B14DAA" w:rsidRPr="00E85604" w:rsidRDefault="00B14DAA" w:rsidP="00B14DAA">
      <w:pPr>
        <w:pStyle w:val="af6"/>
        <w:numPr>
          <w:ilvl w:val="0"/>
          <w:numId w:val="36"/>
        </w:numPr>
        <w:tabs>
          <w:tab w:val="left" w:pos="426"/>
        </w:tabs>
        <w:spacing w:line="288" w:lineRule="auto"/>
        <w:ind w:left="284" w:hanging="284"/>
        <w:contextualSpacing w:val="0"/>
        <w:rPr>
          <w:rFonts w:ascii="Cambria" w:hAnsi="Cambria" w:cs="David"/>
          <w:sz w:val="28"/>
          <w:szCs w:val="28"/>
        </w:rPr>
      </w:pPr>
      <w:r w:rsidRPr="00E85604">
        <w:rPr>
          <w:rFonts w:ascii="Cambria" w:hAnsi="Cambria" w:cs="David"/>
          <w:sz w:val="28"/>
          <w:szCs w:val="28"/>
        </w:rPr>
        <w:t>У чому полягають особливості розвитку приватних навчальних закладів у сучасній Україні?</w:t>
      </w:r>
    </w:p>
    <w:p w14:paraId="164967C3" w14:textId="77777777" w:rsidR="00B14DAA" w:rsidRPr="00E85604" w:rsidRDefault="00B14DAA" w:rsidP="00B14DAA">
      <w:pPr>
        <w:pStyle w:val="af6"/>
        <w:numPr>
          <w:ilvl w:val="0"/>
          <w:numId w:val="36"/>
        </w:numPr>
        <w:tabs>
          <w:tab w:val="left" w:pos="426"/>
        </w:tabs>
        <w:spacing w:line="288" w:lineRule="auto"/>
        <w:ind w:left="284" w:hanging="284"/>
        <w:contextualSpacing w:val="0"/>
        <w:rPr>
          <w:rFonts w:ascii="Cambria" w:hAnsi="Cambria" w:cs="David"/>
          <w:sz w:val="28"/>
          <w:szCs w:val="28"/>
        </w:rPr>
      </w:pPr>
      <w:r w:rsidRPr="00E85604">
        <w:rPr>
          <w:rFonts w:ascii="Cambria" w:hAnsi="Cambria" w:cs="David"/>
          <w:sz w:val="28"/>
          <w:szCs w:val="28"/>
        </w:rPr>
        <w:t>Дайте характеристику тенденцій розвитку системи професійної освіти в розвинених країнах світу.</w:t>
      </w:r>
    </w:p>
    <w:p w14:paraId="191E584B" w14:textId="77777777" w:rsidR="00B14DAA" w:rsidRPr="00E85604" w:rsidRDefault="00B14DAA" w:rsidP="00B14DAA">
      <w:pPr>
        <w:pStyle w:val="af6"/>
        <w:numPr>
          <w:ilvl w:val="0"/>
          <w:numId w:val="36"/>
        </w:numPr>
        <w:tabs>
          <w:tab w:val="left" w:pos="426"/>
        </w:tabs>
        <w:spacing w:line="288" w:lineRule="auto"/>
        <w:ind w:left="284" w:hanging="284"/>
        <w:contextualSpacing w:val="0"/>
        <w:rPr>
          <w:rFonts w:ascii="Cambria" w:hAnsi="Cambria" w:cs="David"/>
          <w:sz w:val="28"/>
          <w:szCs w:val="28"/>
        </w:rPr>
      </w:pPr>
      <w:r w:rsidRPr="00E85604">
        <w:rPr>
          <w:rFonts w:ascii="Cambria" w:hAnsi="Cambria" w:cs="David"/>
          <w:sz w:val="28"/>
          <w:szCs w:val="28"/>
        </w:rPr>
        <w:t>Назвіть провідні тенденції розвитку вищої освіти в розвинених країнах та в Україні.</w:t>
      </w:r>
    </w:p>
    <w:p w14:paraId="3C2DEE6B" w14:textId="77777777" w:rsidR="00B14DAA" w:rsidRPr="00E85604" w:rsidRDefault="00B14DAA" w:rsidP="00B14DAA">
      <w:pPr>
        <w:rPr>
          <w:rFonts w:ascii="Cambria" w:hAnsi="Cambria"/>
          <w:szCs w:val="28"/>
        </w:rPr>
      </w:pPr>
    </w:p>
    <w:p w14:paraId="4920490D" w14:textId="77777777" w:rsidR="00B14DAA" w:rsidRPr="00E85604" w:rsidRDefault="00B14DAA" w:rsidP="00B14DAA">
      <w:pPr>
        <w:jc w:val="center"/>
        <w:rPr>
          <w:rFonts w:ascii="Cambria" w:hAnsi="Cambria"/>
          <w:b/>
          <w:bCs/>
          <w:szCs w:val="28"/>
        </w:rPr>
      </w:pPr>
      <w:bookmarkStart w:id="30" w:name="_Hlk202795741"/>
      <w:r w:rsidRPr="00E85604">
        <w:rPr>
          <w:rFonts w:ascii="Cambria" w:hAnsi="Cambria"/>
          <w:b/>
          <w:bCs/>
          <w:szCs w:val="28"/>
        </w:rPr>
        <w:t>Література</w:t>
      </w:r>
    </w:p>
    <w:p w14:paraId="769F4AD1" w14:textId="77777777" w:rsidR="00B14DAA" w:rsidRPr="00E85604" w:rsidRDefault="00B14DAA" w:rsidP="00B14DAA">
      <w:pPr>
        <w:numPr>
          <w:ilvl w:val="0"/>
          <w:numId w:val="41"/>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Дацко, О. В. Діяльність Європейської асоціації університетів у контексті формування регіонального освітнього простору : автореф. дис. ... канд. пед. наук : спец. 13.00.01 – загальна педагогіка та історія педагогіки / Дацко Ольга Василівна ; МОН України, Сумський державний педагогічний ун-т ім. А. С. Макаренка ; науковий керівник М. А. Бойченко. – Суми, 2021. – 22 с.</w:t>
      </w:r>
    </w:p>
    <w:p w14:paraId="58061E9F" w14:textId="77777777" w:rsidR="00B14DAA" w:rsidRPr="00E85604" w:rsidRDefault="00B14DAA" w:rsidP="00B14DAA">
      <w:pPr>
        <w:numPr>
          <w:ilvl w:val="0"/>
          <w:numId w:val="41"/>
        </w:numPr>
        <w:tabs>
          <w:tab w:val="left" w:pos="993"/>
        </w:tabs>
        <w:autoSpaceDE w:val="0"/>
        <w:autoSpaceDN w:val="0"/>
        <w:spacing w:after="0" w:line="276" w:lineRule="auto"/>
        <w:ind w:left="0" w:firstLine="709"/>
        <w:jc w:val="both"/>
        <w:rPr>
          <w:rFonts w:ascii="Cambria" w:hAnsi="Cambria"/>
          <w:szCs w:val="28"/>
        </w:rPr>
      </w:pPr>
      <w:r w:rsidRPr="00E85604">
        <w:rPr>
          <w:rFonts w:ascii="Cambria" w:hAnsi="Cambria"/>
          <w:szCs w:val="28"/>
        </w:rPr>
        <w:t>Дічек, Н. До осучаснення методології української освітньої компаративістики й історії освіти / Н. Дічек // Освіта для XXI століття: виклики, проблеми, перспективи : матеріали II Міжнародної науково-практичної конференції, 12-13 листопада 2020 р. / МОН України, Сумський державний педагогічний ун-т ім. А. С. Макаренка ; Департамент освіти Сумської обл. державної адміністрації та ін. ; [редкол.: А. А. Сбруєва, М. А. Бойченко, Т. М. Дегтяренко та ін.]. – Суми : Вид-во СумДПУ ім. А. С. Макаренка, 2020. – С. 402–405.</w:t>
      </w:r>
    </w:p>
    <w:p w14:paraId="7DD1ACC6" w14:textId="77777777" w:rsidR="00B14DAA" w:rsidRPr="00E85604" w:rsidRDefault="00B14DAA" w:rsidP="00B14DAA">
      <w:pPr>
        <w:numPr>
          <w:ilvl w:val="0"/>
          <w:numId w:val="41"/>
        </w:numPr>
        <w:tabs>
          <w:tab w:val="left" w:pos="993"/>
        </w:tabs>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Корж-Усенко, Л. В. Історія розвитку університетської освіти в Україні : навчально-методичний посібник : для здобувачів другого (магістерського) рівня вищої освіти спеціальності 011 Освітні, педагогічні науки / Л. В. Корж-Усенко ; Сумський державний педагогічний університет імені А. С. Макаренка. – Суми : СумДПУ імені А. С. Макаренка, 2023. – 124 с.</w:t>
      </w:r>
    </w:p>
    <w:p w14:paraId="6FDE2129" w14:textId="77777777" w:rsidR="00B14DAA" w:rsidRPr="00E85604" w:rsidRDefault="00B14DAA" w:rsidP="00B14DAA">
      <w:pPr>
        <w:numPr>
          <w:ilvl w:val="0"/>
          <w:numId w:val="41"/>
        </w:numPr>
        <w:tabs>
          <w:tab w:val="left" w:pos="993"/>
        </w:tabs>
        <w:autoSpaceDE w:val="0"/>
        <w:autoSpaceDN w:val="0"/>
        <w:spacing w:after="0" w:line="276" w:lineRule="auto"/>
        <w:ind w:left="0" w:firstLine="709"/>
        <w:jc w:val="both"/>
        <w:rPr>
          <w:rFonts w:ascii="Cambria" w:hAnsi="Cambria"/>
          <w:szCs w:val="28"/>
        </w:rPr>
      </w:pPr>
      <w:r w:rsidRPr="00E85604">
        <w:rPr>
          <w:rFonts w:ascii="Cambria" w:hAnsi="Cambria"/>
          <w:bCs/>
          <w:spacing w:val="-4"/>
          <w:szCs w:val="28"/>
        </w:rPr>
        <w:t>Практикум з порівняльної педагогіки : навч.-метод. посібник / укл. Сбруєва А. А., Бойченко М. А., Чистякова І. А. – Суми : Видавництво СумДПУ</w:t>
      </w:r>
      <w:r w:rsidRPr="00E85604">
        <w:rPr>
          <w:rFonts w:ascii="Cambria" w:hAnsi="Cambria"/>
          <w:spacing w:val="-4"/>
          <w:szCs w:val="28"/>
        </w:rPr>
        <w:t xml:space="preserve"> ім. А.</w:t>
      </w:r>
      <w:r w:rsidRPr="00E85604">
        <w:rPr>
          <w:rFonts w:ascii="Cambria" w:hAnsi="Cambria"/>
          <w:szCs w:val="28"/>
        </w:rPr>
        <w:t> </w:t>
      </w:r>
      <w:r w:rsidRPr="00E85604">
        <w:rPr>
          <w:rFonts w:ascii="Cambria" w:hAnsi="Cambria"/>
          <w:spacing w:val="-4"/>
          <w:szCs w:val="28"/>
        </w:rPr>
        <w:t>С. Макаренка, 2018.</w:t>
      </w:r>
    </w:p>
    <w:p w14:paraId="37AB1E34" w14:textId="77777777" w:rsidR="00B14DAA" w:rsidRPr="00E85604" w:rsidRDefault="00B14DAA" w:rsidP="00B14DAA">
      <w:pPr>
        <w:pStyle w:val="af6"/>
        <w:numPr>
          <w:ilvl w:val="0"/>
          <w:numId w:val="41"/>
        </w:numPr>
        <w:tabs>
          <w:tab w:val="left" w:pos="993"/>
        </w:tabs>
        <w:spacing w:after="160" w:line="276" w:lineRule="auto"/>
        <w:ind w:left="0" w:firstLine="709"/>
        <w:rPr>
          <w:rFonts w:ascii="Cambria" w:hAnsi="Cambria"/>
          <w:sz w:val="28"/>
          <w:szCs w:val="28"/>
        </w:rPr>
      </w:pPr>
      <w:r w:rsidRPr="00E85604">
        <w:rPr>
          <w:rFonts w:ascii="Cambria" w:hAnsi="Cambria"/>
          <w:color w:val="343A40"/>
          <w:sz w:val="28"/>
          <w:szCs w:val="28"/>
          <w:shd w:val="clear" w:color="auto" w:fill="FFFFFF"/>
        </w:rPr>
        <w:t>Професійна підготовка та професійний розвиток педагога: глобальний, європейський та національний контексти : колективна монографія / за заг. ред. М. Бойченко.– Суми : СумДПУ імені А. С. Макаренка, 2024. –229 с.</w:t>
      </w:r>
    </w:p>
    <w:p w14:paraId="3AB2718E" w14:textId="77777777" w:rsidR="00B14DAA" w:rsidRPr="00E85604" w:rsidRDefault="00B14DAA" w:rsidP="00B14DAA">
      <w:pPr>
        <w:pStyle w:val="af6"/>
        <w:numPr>
          <w:ilvl w:val="0"/>
          <w:numId w:val="41"/>
        </w:numPr>
        <w:tabs>
          <w:tab w:val="left" w:pos="993"/>
        </w:tabs>
        <w:spacing w:after="160" w:line="276" w:lineRule="auto"/>
        <w:ind w:left="0" w:firstLine="709"/>
        <w:rPr>
          <w:rFonts w:ascii="Cambria" w:hAnsi="Cambria"/>
          <w:sz w:val="28"/>
          <w:szCs w:val="28"/>
        </w:rPr>
      </w:pPr>
      <w:r w:rsidRPr="00E85604">
        <w:rPr>
          <w:rFonts w:ascii="Cambria" w:hAnsi="Cambria"/>
          <w:color w:val="343A40"/>
          <w:sz w:val="28"/>
          <w:szCs w:val="28"/>
          <w:shd w:val="clear" w:color="auto" w:fill="FFFFFF"/>
        </w:rPr>
        <w:t xml:space="preserve">Сбруєва А. Актуальні аспекти співробітництва у сфері професійної освіти та навчання в європейському союзі / А. Сбруєва, М. Бойченко, І. Чистякова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4 (128). – С. 408–428. </w:t>
      </w:r>
    </w:p>
    <w:p w14:paraId="6ABB250F" w14:textId="77777777" w:rsidR="00B14DAA" w:rsidRPr="00E85604" w:rsidRDefault="00B14DAA" w:rsidP="00B14DAA">
      <w:pPr>
        <w:pStyle w:val="af6"/>
        <w:numPr>
          <w:ilvl w:val="0"/>
          <w:numId w:val="41"/>
        </w:numPr>
        <w:tabs>
          <w:tab w:val="left" w:pos="993"/>
        </w:tabs>
        <w:spacing w:after="160" w:line="276" w:lineRule="auto"/>
        <w:ind w:left="0" w:firstLine="709"/>
        <w:rPr>
          <w:rFonts w:ascii="Cambria" w:hAnsi="Cambria"/>
          <w:sz w:val="28"/>
          <w:szCs w:val="28"/>
        </w:rPr>
      </w:pPr>
      <w:r w:rsidRPr="00E85604">
        <w:rPr>
          <w:rFonts w:ascii="Cambria" w:hAnsi="Cambria"/>
          <w:color w:val="343A40"/>
          <w:sz w:val="28"/>
          <w:szCs w:val="28"/>
          <w:shd w:val="clear" w:color="auto" w:fill="FFFFFF"/>
        </w:rPr>
        <w:t>Сбруєва А. А. Порівняльна педагогіка вищої школи: національний, європейський та глобальний контексти: навчальний посібник / Міністерство освіти і науки України, Сумський державний педагогічний університет імені А. С. Макаренка. – Суми : СумДПУ імені А. С. Макаренка, 2021. – 319 с.</w:t>
      </w:r>
    </w:p>
    <w:p w14:paraId="28898D70" w14:textId="77777777" w:rsidR="00B14DAA" w:rsidRPr="00E85604" w:rsidRDefault="00B14DAA" w:rsidP="00B14DAA">
      <w:pPr>
        <w:pStyle w:val="af6"/>
        <w:numPr>
          <w:ilvl w:val="0"/>
          <w:numId w:val="41"/>
        </w:numPr>
        <w:tabs>
          <w:tab w:val="left" w:pos="993"/>
        </w:tabs>
        <w:spacing w:after="160" w:line="276" w:lineRule="auto"/>
        <w:ind w:left="0" w:firstLine="709"/>
        <w:rPr>
          <w:rFonts w:ascii="Cambria" w:hAnsi="Cambria"/>
          <w:sz w:val="28"/>
          <w:szCs w:val="28"/>
        </w:rPr>
      </w:pPr>
      <w:r w:rsidRPr="00E85604">
        <w:rPr>
          <w:rFonts w:ascii="Cambria" w:eastAsia="Times New Roman" w:hAnsi="Cambria"/>
          <w:color w:val="000000"/>
          <w:kern w:val="36"/>
          <w:sz w:val="28"/>
          <w:szCs w:val="28"/>
          <w:lang w:eastAsia="uk-UA"/>
        </w:rPr>
        <w:t>Сбруєва А.А. Порівняльна педагогіка: Навчальний посібник. - 2-ге вид., стер. - Суми: ВТД «Університетська книга», 2004. - 320 с.</w:t>
      </w:r>
    </w:p>
    <w:p w14:paraId="4003C520" w14:textId="77777777" w:rsidR="00B14DAA" w:rsidRPr="00E85604" w:rsidRDefault="00B14DAA" w:rsidP="00B14DAA">
      <w:pPr>
        <w:pStyle w:val="af6"/>
        <w:numPr>
          <w:ilvl w:val="0"/>
          <w:numId w:val="41"/>
        </w:numPr>
        <w:tabs>
          <w:tab w:val="left" w:pos="993"/>
        </w:tabs>
        <w:spacing w:after="160" w:line="276" w:lineRule="auto"/>
        <w:ind w:left="0" w:firstLine="709"/>
        <w:rPr>
          <w:rFonts w:ascii="Cambria" w:hAnsi="Cambria"/>
          <w:sz w:val="28"/>
          <w:szCs w:val="28"/>
        </w:rPr>
      </w:pPr>
      <w:r w:rsidRPr="00E85604">
        <w:rPr>
          <w:rFonts w:ascii="Cambria" w:hAnsi="Cambria"/>
          <w:color w:val="343A40"/>
          <w:sz w:val="28"/>
          <w:szCs w:val="28"/>
          <w:shd w:val="clear" w:color="auto" w:fill="FFFFFF"/>
        </w:rPr>
        <w:t>Теорії та технології інноваційного розвитку професійної підготовки майбутнього вчителя в контексті концепції «Нова українська школа : монографія / за заг. ред. А. А. Сбруєвої. – Суми : Вид-во СумДПУ імені А. С. Макаренка, 2021. – 492 с.</w:t>
      </w:r>
    </w:p>
    <w:p w14:paraId="6BAE2262" w14:textId="518853F5" w:rsidR="00551C69" w:rsidRDefault="00551C69" w:rsidP="00B14DAA">
      <w:pPr>
        <w:spacing w:line="276" w:lineRule="auto"/>
        <w:ind w:firstLine="709"/>
        <w:jc w:val="both"/>
        <w:rPr>
          <w:rFonts w:ascii="Cambria" w:hAnsi="Cambria" w:cs="Times New Roman"/>
          <w:szCs w:val="28"/>
        </w:rPr>
      </w:pPr>
      <w:r>
        <w:rPr>
          <w:rFonts w:ascii="Cambria" w:hAnsi="Cambria" w:cs="Times New Roman"/>
          <w:szCs w:val="28"/>
        </w:rPr>
        <w:br w:type="page"/>
      </w:r>
    </w:p>
    <w:bookmarkEnd w:id="30"/>
    <w:p w14:paraId="03E550C3" w14:textId="77777777" w:rsidR="00B14DAA" w:rsidRPr="00E85604" w:rsidRDefault="00B14DAA" w:rsidP="00B14DAA">
      <w:pPr>
        <w:pStyle w:val="a5"/>
        <w:spacing w:before="0" w:beforeAutospacing="0" w:after="0" w:afterAutospacing="0" w:line="276" w:lineRule="auto"/>
        <w:ind w:firstLine="709"/>
        <w:jc w:val="center"/>
        <w:rPr>
          <w:rFonts w:ascii="Cambria" w:hAnsi="Cambria"/>
          <w:b/>
          <w:bCs/>
          <w:sz w:val="28"/>
          <w:szCs w:val="28"/>
          <w:u w:val="single"/>
        </w:rPr>
      </w:pPr>
      <w:r w:rsidRPr="00E85604">
        <w:rPr>
          <w:rFonts w:ascii="Cambria" w:hAnsi="Cambria"/>
          <w:b/>
          <w:bCs/>
          <w:sz w:val="28"/>
          <w:szCs w:val="28"/>
          <w:u w:val="single"/>
        </w:rPr>
        <w:t>Семінар 2.</w:t>
      </w:r>
    </w:p>
    <w:p w14:paraId="0F580D54" w14:textId="77777777" w:rsidR="00B14DAA" w:rsidRPr="00E85604" w:rsidRDefault="00B14DAA" w:rsidP="00B14DAA">
      <w:pPr>
        <w:pStyle w:val="a5"/>
        <w:spacing w:before="0" w:beforeAutospacing="0" w:after="0" w:afterAutospacing="0" w:line="276" w:lineRule="auto"/>
        <w:ind w:firstLine="709"/>
        <w:jc w:val="center"/>
        <w:rPr>
          <w:rFonts w:ascii="Cambria" w:hAnsi="Cambria"/>
          <w:b/>
          <w:bCs/>
          <w:sz w:val="28"/>
          <w:szCs w:val="28"/>
          <w:u w:val="single"/>
        </w:rPr>
      </w:pPr>
    </w:p>
    <w:p w14:paraId="400403BE" w14:textId="77777777" w:rsidR="00B14DAA" w:rsidRPr="00E85604" w:rsidRDefault="00B14DAA" w:rsidP="00B14DAA">
      <w:pPr>
        <w:spacing w:after="0" w:line="288" w:lineRule="auto"/>
        <w:jc w:val="center"/>
        <w:rPr>
          <w:rFonts w:ascii="Cambria" w:hAnsi="Cambria" w:cs="David"/>
          <w:b/>
          <w:bCs/>
          <w:i/>
          <w:iCs/>
          <w:szCs w:val="28"/>
        </w:rPr>
      </w:pPr>
      <w:r w:rsidRPr="00E85604">
        <w:rPr>
          <w:rFonts w:ascii="Cambria" w:eastAsia="Calibri" w:hAnsi="Cambria" w:cs="Times New Roman"/>
          <w:b/>
          <w:bCs/>
          <w:i/>
          <w:iCs/>
          <w:szCs w:val="28"/>
        </w:rPr>
        <w:t xml:space="preserve">Сучасний стан розвитку освіти у провідних розвинених країнах. </w:t>
      </w:r>
      <w:r w:rsidRPr="00E85604">
        <w:rPr>
          <w:rFonts w:ascii="Cambria" w:hAnsi="Cambria" w:cs="David"/>
          <w:b/>
          <w:bCs/>
          <w:i/>
          <w:iCs/>
          <w:szCs w:val="28"/>
        </w:rPr>
        <w:t>Загальна характеристика протиріч та перспектив розвитку освітніх систем у сучасному світі</w:t>
      </w:r>
      <w:r w:rsidRPr="00E85604">
        <w:rPr>
          <w:rFonts w:ascii="Cambria" w:hAnsi="Cambria"/>
          <w:b/>
          <w:bCs/>
          <w:szCs w:val="28"/>
        </w:rPr>
        <w:t xml:space="preserve"> </w:t>
      </w:r>
      <w:r w:rsidRPr="00E85604">
        <w:rPr>
          <w:rFonts w:ascii="Cambria" w:hAnsi="Cambria"/>
          <w:b/>
          <w:bCs/>
          <w:i/>
          <w:iCs/>
          <w:szCs w:val="28"/>
        </w:rPr>
        <w:t>(4 год.)</w:t>
      </w:r>
    </w:p>
    <w:p w14:paraId="75105AA6" w14:textId="77777777" w:rsidR="00B14DAA" w:rsidRPr="00E85604" w:rsidRDefault="00B14DAA" w:rsidP="00B14DAA">
      <w:pPr>
        <w:tabs>
          <w:tab w:val="left" w:pos="284"/>
          <w:tab w:val="left" w:pos="567"/>
        </w:tabs>
        <w:spacing w:after="0" w:line="276" w:lineRule="auto"/>
        <w:jc w:val="center"/>
        <w:rPr>
          <w:rFonts w:ascii="Cambria" w:hAnsi="Cambria"/>
          <w:b/>
          <w:bCs/>
          <w:i/>
          <w:iCs/>
          <w:szCs w:val="28"/>
        </w:rPr>
      </w:pPr>
    </w:p>
    <w:p w14:paraId="0F728F37" w14:textId="77777777" w:rsidR="00B14DAA" w:rsidRPr="00E85604" w:rsidRDefault="00B14DAA" w:rsidP="00B14DAA">
      <w:pPr>
        <w:widowControl w:val="0"/>
        <w:spacing w:after="0" w:line="288" w:lineRule="auto"/>
        <w:ind w:firstLine="567"/>
        <w:jc w:val="both"/>
        <w:rPr>
          <w:rFonts w:ascii="Cambria" w:hAnsi="Cambria"/>
          <w:szCs w:val="28"/>
        </w:rPr>
      </w:pPr>
      <w:r w:rsidRPr="00E85604">
        <w:rPr>
          <w:rFonts w:ascii="Cambria" w:hAnsi="Cambria"/>
          <w:b/>
          <w:spacing w:val="-6"/>
          <w:szCs w:val="28"/>
        </w:rPr>
        <w:t>Мета.</w:t>
      </w:r>
      <w:r w:rsidRPr="00E85604">
        <w:rPr>
          <w:rFonts w:ascii="Cambria" w:hAnsi="Cambria" w:cs="David"/>
          <w:b/>
          <w:bCs/>
          <w:szCs w:val="28"/>
        </w:rPr>
        <w:t xml:space="preserve"> </w:t>
      </w:r>
      <w:r w:rsidRPr="00E85604">
        <w:rPr>
          <w:rFonts w:ascii="Cambria" w:hAnsi="Cambria" w:cs="David"/>
          <w:szCs w:val="28"/>
        </w:rPr>
        <w:t>Ознайомитись із особливостями діяльності освітніх систем у провідних країнах світу. Пр</w:t>
      </w:r>
      <w:r w:rsidRPr="00E85604">
        <w:rPr>
          <w:rFonts w:ascii="Cambria" w:hAnsi="Cambria"/>
          <w:szCs w:val="28"/>
        </w:rPr>
        <w:t xml:space="preserve">оаналізувати основні тенденції розвитку освіти, виявити суперечності та виклики, що постають перед сучасними освітніми системами, визначити перспективи їх модернізації. </w:t>
      </w:r>
    </w:p>
    <w:p w14:paraId="38ECDCAA" w14:textId="77777777" w:rsidR="00B14DAA" w:rsidRPr="00E85604" w:rsidRDefault="00B14DAA" w:rsidP="00B14DAA">
      <w:pPr>
        <w:widowControl w:val="0"/>
        <w:spacing w:after="0" w:line="288" w:lineRule="auto"/>
        <w:ind w:firstLine="567"/>
        <w:jc w:val="both"/>
        <w:rPr>
          <w:rFonts w:ascii="Cambria" w:hAnsi="Cambria" w:cs="David"/>
          <w:b/>
          <w:bCs/>
          <w:szCs w:val="28"/>
        </w:rPr>
      </w:pPr>
      <w:r w:rsidRPr="00E85604">
        <w:rPr>
          <w:rFonts w:ascii="Cambria" w:hAnsi="Cambria" w:cs="Times New Roman"/>
          <w:b/>
          <w:spacing w:val="-4"/>
          <w:szCs w:val="28"/>
        </w:rPr>
        <w:t>Основні</w:t>
      </w:r>
      <w:r w:rsidRPr="00E85604">
        <w:rPr>
          <w:rFonts w:ascii="Cambria" w:hAnsi="Cambria" w:cs="Times New Roman"/>
          <w:b/>
          <w:bCs/>
          <w:szCs w:val="28"/>
        </w:rPr>
        <w:t xml:space="preserve"> поняття теми</w:t>
      </w:r>
      <w:r w:rsidRPr="00E85604">
        <w:rPr>
          <w:rFonts w:ascii="Cambria" w:hAnsi="Cambria" w:cs="Times New Roman"/>
          <w:szCs w:val="28"/>
        </w:rPr>
        <w:t>: освітні системи, розвинені країни, освітня політика, інновації в освіті, освітні реформи, міжкультурний діалог, якість освіти, глобалізація, цифровізація, інклюзивна освіта, компетентнісний підхід.</w:t>
      </w:r>
    </w:p>
    <w:p w14:paraId="5C2E491B" w14:textId="77777777" w:rsidR="00B14DAA" w:rsidRPr="00E85604" w:rsidRDefault="00B14DAA" w:rsidP="00B14DAA">
      <w:pPr>
        <w:spacing w:after="0" w:line="276" w:lineRule="auto"/>
        <w:ind w:firstLine="284"/>
        <w:jc w:val="center"/>
        <w:rPr>
          <w:rFonts w:ascii="Cambria" w:hAnsi="Cambria" w:cs="David"/>
          <w:b/>
          <w:bCs/>
          <w:iCs/>
          <w:szCs w:val="28"/>
          <w:u w:val="single"/>
        </w:rPr>
      </w:pPr>
      <w:r w:rsidRPr="00E85604">
        <w:rPr>
          <w:rFonts w:ascii="Cambria" w:hAnsi="Cambria" w:cs="David"/>
          <w:b/>
          <w:bCs/>
          <w:iCs/>
          <w:szCs w:val="28"/>
          <w:u w:val="single"/>
        </w:rPr>
        <w:t>План заняття</w:t>
      </w:r>
    </w:p>
    <w:p w14:paraId="76B784DF" w14:textId="77777777" w:rsidR="00B14DAA" w:rsidRPr="00E85604" w:rsidRDefault="00B14DAA" w:rsidP="00B14DAA">
      <w:pPr>
        <w:tabs>
          <w:tab w:val="left" w:pos="284"/>
          <w:tab w:val="left" w:pos="567"/>
        </w:tabs>
        <w:spacing w:after="0" w:line="276" w:lineRule="auto"/>
        <w:ind w:firstLine="284"/>
        <w:jc w:val="center"/>
        <w:rPr>
          <w:rFonts w:ascii="Cambria" w:eastAsia="Calibri" w:hAnsi="Cambria" w:cs="Times New Roman"/>
          <w:b/>
          <w:bCs/>
          <w:szCs w:val="28"/>
        </w:rPr>
      </w:pPr>
    </w:p>
    <w:p w14:paraId="797146B6"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Загальна характеристика освітньої системи США.</w:t>
      </w:r>
    </w:p>
    <w:p w14:paraId="09B29CF2"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Загальна характеристика освітньої системи Великої Британії.</w:t>
      </w:r>
    </w:p>
    <w:p w14:paraId="243BA7E3"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Загальна характеристика освітньої системи Німеччини.</w:t>
      </w:r>
    </w:p>
    <w:p w14:paraId="1FA47D3E"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 xml:space="preserve"> Загальна характеристика освітньої системи Франції.</w:t>
      </w:r>
    </w:p>
    <w:p w14:paraId="04657BD5"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Загальна характеристика освітньої системи Японії.</w:t>
      </w:r>
    </w:p>
    <w:p w14:paraId="444C58B8"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Загальна характеристика освітньої системи України.</w:t>
      </w:r>
    </w:p>
    <w:p w14:paraId="3FF4697A" w14:textId="77777777" w:rsidR="00B14DAA" w:rsidRPr="00E85604" w:rsidRDefault="00B14DAA" w:rsidP="00B14DAA">
      <w:pPr>
        <w:pStyle w:val="af6"/>
        <w:numPr>
          <w:ilvl w:val="3"/>
          <w:numId w:val="36"/>
        </w:numPr>
        <w:spacing w:line="276" w:lineRule="auto"/>
        <w:ind w:left="0" w:firstLine="284"/>
        <w:contextualSpacing w:val="0"/>
        <w:rPr>
          <w:rFonts w:ascii="Cambria" w:hAnsi="Cambria" w:cs="David"/>
          <w:sz w:val="28"/>
          <w:szCs w:val="28"/>
        </w:rPr>
      </w:pPr>
      <w:r w:rsidRPr="00E85604">
        <w:rPr>
          <w:rFonts w:ascii="Cambria" w:hAnsi="Cambria" w:cs="David"/>
          <w:sz w:val="28"/>
          <w:szCs w:val="28"/>
        </w:rPr>
        <w:t xml:space="preserve"> Характеристика протиріч та перспектив розвитку освітніх систем у сучасному світі.</w:t>
      </w:r>
    </w:p>
    <w:p w14:paraId="1E7F56F9" w14:textId="77777777" w:rsidR="00B14DAA" w:rsidRPr="00E85604" w:rsidRDefault="00B14DAA" w:rsidP="00B14DAA">
      <w:pPr>
        <w:widowControl w:val="0"/>
        <w:spacing w:after="0" w:line="288" w:lineRule="auto"/>
        <w:ind w:firstLine="567"/>
        <w:jc w:val="both"/>
        <w:rPr>
          <w:rFonts w:ascii="Cambria" w:hAnsi="Cambria" w:cs="David"/>
          <w:szCs w:val="28"/>
        </w:rPr>
      </w:pPr>
    </w:p>
    <w:p w14:paraId="16384648" w14:textId="77777777" w:rsidR="00B14DAA" w:rsidRPr="00E85604" w:rsidRDefault="00B14DAA" w:rsidP="00B14DAA">
      <w:pPr>
        <w:pStyle w:val="af6"/>
        <w:widowControl w:val="0"/>
        <w:shd w:val="clear" w:color="auto" w:fill="FFFFFF"/>
        <w:spacing w:line="264" w:lineRule="auto"/>
        <w:jc w:val="center"/>
        <w:rPr>
          <w:rFonts w:ascii="Cambria" w:hAnsi="Cambria"/>
          <w:b/>
          <w:color w:val="000000"/>
          <w:sz w:val="28"/>
          <w:szCs w:val="28"/>
          <w:u w:val="single"/>
        </w:rPr>
      </w:pPr>
      <w:r w:rsidRPr="00E85604">
        <w:rPr>
          <w:rFonts w:ascii="Cambria" w:hAnsi="Cambria"/>
          <w:b/>
          <w:color w:val="000000"/>
          <w:sz w:val="28"/>
          <w:szCs w:val="28"/>
          <w:u w:val="single"/>
        </w:rPr>
        <w:t>Методичні рекомендації</w:t>
      </w:r>
    </w:p>
    <w:p w14:paraId="07ECF800" w14:textId="77777777" w:rsidR="00B14DAA" w:rsidRPr="00E85604" w:rsidRDefault="00B14DAA" w:rsidP="00B14DAA">
      <w:pPr>
        <w:widowControl w:val="0"/>
        <w:spacing w:after="0" w:line="288" w:lineRule="auto"/>
        <w:ind w:firstLine="567"/>
        <w:jc w:val="both"/>
        <w:rPr>
          <w:rFonts w:ascii="Cambria" w:hAnsi="Cambria" w:cs="David"/>
          <w:szCs w:val="28"/>
        </w:rPr>
      </w:pPr>
      <w:r w:rsidRPr="00E85604">
        <w:rPr>
          <w:rStyle w:val="afc"/>
          <w:rFonts w:ascii="Cambria" w:hAnsi="Cambria"/>
          <w:szCs w:val="28"/>
        </w:rPr>
        <w:t xml:space="preserve">Готуючись до </w:t>
      </w:r>
      <w:r w:rsidRPr="00E85604">
        <w:rPr>
          <w:rStyle w:val="afc"/>
          <w:rFonts w:ascii="Cambria" w:hAnsi="Cambria"/>
          <w:b w:val="0"/>
          <w:bCs w:val="0"/>
          <w:szCs w:val="28"/>
        </w:rPr>
        <w:t xml:space="preserve">розгляду питань </w:t>
      </w:r>
      <w:r w:rsidRPr="00E85604">
        <w:rPr>
          <w:rStyle w:val="afc"/>
          <w:rFonts w:ascii="Cambria" w:hAnsi="Cambria"/>
          <w:szCs w:val="28"/>
        </w:rPr>
        <w:t>про характеристики особливостей розвитку освітніх систем країн,</w:t>
      </w:r>
      <w:r w:rsidRPr="00E85604">
        <w:rPr>
          <w:rStyle w:val="afc"/>
          <w:rFonts w:ascii="Cambria" w:hAnsi="Cambria"/>
          <w:b w:val="0"/>
          <w:bCs w:val="0"/>
          <w:szCs w:val="28"/>
        </w:rPr>
        <w:t xml:space="preserve"> опрацюйте наведену далі інформацію. </w:t>
      </w:r>
    </w:p>
    <w:p w14:paraId="28F2C230" w14:textId="77777777" w:rsidR="00B14DAA" w:rsidRPr="00E85604" w:rsidRDefault="00B14DAA" w:rsidP="00B14DAA">
      <w:pPr>
        <w:spacing w:after="0" w:line="288" w:lineRule="auto"/>
        <w:jc w:val="center"/>
        <w:rPr>
          <w:rFonts w:ascii="Cambria" w:hAnsi="Cambria" w:cs="David"/>
          <w:i/>
          <w:spacing w:val="-4"/>
          <w:szCs w:val="28"/>
        </w:rPr>
      </w:pPr>
      <w:r w:rsidRPr="00E85604">
        <w:rPr>
          <w:rFonts w:ascii="Cambria" w:hAnsi="Cambria" w:cs="David"/>
          <w:i/>
          <w:spacing w:val="-4"/>
          <w:szCs w:val="28"/>
        </w:rPr>
        <w:t xml:space="preserve">Характеристика освітніх систем розвинених країн світу </w:t>
      </w:r>
    </w:p>
    <w:p w14:paraId="04106908" w14:textId="77777777" w:rsidR="00B14DAA" w:rsidRPr="00E85604" w:rsidRDefault="00B14DAA" w:rsidP="00B14DAA">
      <w:pPr>
        <w:spacing w:after="0" w:line="288" w:lineRule="auto"/>
        <w:jc w:val="center"/>
        <w:rPr>
          <w:rFonts w:ascii="Cambria" w:hAnsi="Cambria" w:cs="David"/>
          <w:bCs/>
          <w:i/>
          <w:spacing w:val="-4"/>
          <w:szCs w:val="28"/>
        </w:rPr>
      </w:pPr>
      <w:r w:rsidRPr="00E85604">
        <w:rPr>
          <w:rFonts w:ascii="Cambria" w:hAnsi="Cambria" w:cs="David"/>
          <w:bCs/>
          <w:i/>
          <w:spacing w:val="-4"/>
          <w:szCs w:val="28"/>
        </w:rPr>
        <w:t>США</w:t>
      </w:r>
    </w:p>
    <w:p w14:paraId="049A173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Управління освітою США традиційно є децентралізованим, оскільки не регламентується Конституцією країни. Країна поділена на шкільні округи: 15,5 тис. у 50 штатах. Значні права у вирішенні шкільних питань надані навчальним округам.</w:t>
      </w:r>
    </w:p>
    <w:p w14:paraId="2679ABD8"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Дошкільна освіта здійснюється в дитячих яслах (до 3-х років) і садках (від 3 до 5 років). Система </w:t>
      </w:r>
      <w:r w:rsidRPr="00E85604">
        <w:rPr>
          <w:rFonts w:ascii="Cambria" w:hAnsi="Cambria" w:cs="David"/>
          <w:spacing w:val="-4"/>
          <w:szCs w:val="28"/>
        </w:rPr>
        <w:t>закладів дошкільної освіти</w:t>
      </w:r>
      <w:r w:rsidRPr="00E85604">
        <w:rPr>
          <w:rFonts w:ascii="Cambria" w:hAnsi="Cambria" w:cs="David"/>
          <w:bCs/>
          <w:spacing w:val="-4"/>
          <w:szCs w:val="28"/>
        </w:rPr>
        <w:t xml:space="preserve"> охоплює приватні, державні та кооперативні установи, що відрізняються метою, організацією та програмою діяльності. </w:t>
      </w:r>
    </w:p>
    <w:p w14:paraId="24C2318C"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Навчання в загальноосвітніх школах є безкоштовним, але не обов’язковим до 16 років. У приватних навчальних закладах навчання платне. З 6 до 12 років діти вчаться у початковій (елеметарній) школі. </w:t>
      </w:r>
    </w:p>
    <w:p w14:paraId="48F3848D"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Середня школа частіше за все складається з двох ланок: молодшої та старшої середньої школи. Молодша середня школа (юніор хай скул – 7–9 класи) третину навчального часу відводить на загальну для всіх програму; інші заняття – предмети за вибором (елективні). Старша середня школа (сеніор хай скул – 10–12 класи), звичайно попонує обов’язковий набір з 5 навчальних предметів і велику кількість навчальних профілів академічної та професійної спрямованості.</w:t>
      </w:r>
    </w:p>
    <w:p w14:paraId="4130F402"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У країні існують як державні загальноосвітні школи, так і приватні. Особливе місце серед приватних належить «незалежним» школам, у яких виховується еліта сучасного суспільства. Метою незалежних шкіл є формування різнобічно розвиненого підприємця.</w:t>
      </w:r>
    </w:p>
    <w:p w14:paraId="0E0DC1F4"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Професійне навчання здійснюється в середнх школах, регіональних професійних центрах та в центрах професійних навичок. Учні набувають різних спеціальностей на рівні кваліфікованого працівника. Звичайно учням пропонують 2–3 курси професійного навчання. </w:t>
      </w:r>
    </w:p>
    <w:p w14:paraId="40D65D38"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Система вищої освіти США включає два сектори: приватний та державний. Більшість вишів – приватні, однак у них навчається лише 23 % студентів. До вищих відносять будь-який заклад післясередньої освіти: одно-, дво- і трирічні технічні інститути, дворічні коледжі гуманітарних наук, незалежні професійні школи, учительські коледжі, школи мистецтв, семінарії тощо; університети, політехнічні та технологічні інститути. У США відсутні окремі вимоги до абітурієнтів. Усе залежить від типу вишу, його престижності.</w:t>
      </w:r>
    </w:p>
    <w:p w14:paraId="7AC3144B" w14:textId="77777777" w:rsidR="00B14DAA" w:rsidRPr="00E85604" w:rsidRDefault="00B14DAA" w:rsidP="00B14DAA">
      <w:pPr>
        <w:spacing w:after="0" w:line="288" w:lineRule="auto"/>
        <w:jc w:val="center"/>
        <w:rPr>
          <w:rFonts w:ascii="Cambria" w:hAnsi="Cambria" w:cs="David"/>
          <w:bCs/>
          <w:i/>
          <w:spacing w:val="-4"/>
          <w:szCs w:val="28"/>
        </w:rPr>
      </w:pPr>
      <w:r w:rsidRPr="00E85604">
        <w:rPr>
          <w:rFonts w:ascii="Cambria" w:hAnsi="Cambria" w:cs="David"/>
          <w:bCs/>
          <w:i/>
          <w:spacing w:val="-4"/>
          <w:szCs w:val="28"/>
        </w:rPr>
        <w:t>Велика Британія</w:t>
      </w:r>
    </w:p>
    <w:p w14:paraId="28EE711E"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Управління системою освіти в масштабах країни здійснює Міністерство освіти.</w:t>
      </w:r>
    </w:p>
    <w:p w14:paraId="5E7646B7"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Початковою ланкою освіти є дошкільне виховання. Установами дошкільного виховання є державні та приватні денні ясла, ясельні школи та класи, ігрові групи для дітей з 3 до 5 років.</w:t>
      </w:r>
    </w:p>
    <w:p w14:paraId="7A83CADF"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Система обов’язкової освіти охоплює дітей та підлітків від 5 до 16 років. Шкільне навчання починається з 5 років у школі для малюків. Воно є максимально наближеним до домашніх ігрових умов. Від 7 до 11 років – початкова школа. З першого дня шкільного життя дітей ділять на групи за рівнем інтелектуальних здібностей та навчальних умінь. Усі предмети викладає один учитель. Урок триває від 15 до 45 хвилин. Після закінчення навчання діти не складають іспити і не отримують свідоцтво про закінчення навчального закладу.</w:t>
      </w:r>
    </w:p>
    <w:p w14:paraId="2D0AB889"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Середня школа є обов’язковою до 15 років. З 2001 року існують такі типи шкіл: міські технологічні коледжі, спеціалізовані школи, комунальні школи, фондові школи, добровільно фінансовані та добровільно контрольовані, граматичні школи, середні сучасні школи – традиційні навчальні заклади, міські академії, школи-маяки (навчальні заклади, що є методичними центрами поширення передового педагогічного досвіду), центри професійної якості, приватні привілейовані школи. У 14 років підлітки мають право вступати до професійних шкіл. Після 16 років вони можуть продовжити навчання або йти працювати. До цього часу вони можуть отримати сертифікат звичайного рівня. Після 13 років успішного навчання вручається сертифікат підвищеного рівня. Учні розподіляються по віковим класам.</w:t>
      </w:r>
    </w:p>
    <w:p w14:paraId="0F562C6D"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Нижча професійна освіта у Великобританії надається через систему фабрично-заводського учнівства при великих підприємствах. Крім цього, випускники сучасної школи повинні пройти ще й річний курс допрофесійного навчання, щоб із 16 років почати профпідготовку, яка триває 5 років. Великі підприємства утримують професійні школи за свій рахунок. </w:t>
      </w:r>
    </w:p>
    <w:p w14:paraId="77F2FE1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В університетах існує 2 системи навчання. Основа першої – лекції, а тьюторські заняття, семінари і групові заняття виконують додаткові функції. Основа другої – тьюторські заняття, а лекції і семінари – додаткові форми навчання.</w:t>
      </w:r>
    </w:p>
    <w:p w14:paraId="400B279A" w14:textId="77777777" w:rsidR="00B14DAA" w:rsidRPr="00E85604" w:rsidRDefault="00B14DAA" w:rsidP="00B14DAA">
      <w:pPr>
        <w:spacing w:after="0" w:line="288" w:lineRule="auto"/>
        <w:jc w:val="center"/>
        <w:rPr>
          <w:rFonts w:ascii="Cambria" w:hAnsi="Cambria" w:cs="David"/>
          <w:bCs/>
          <w:i/>
          <w:spacing w:val="-4"/>
          <w:szCs w:val="28"/>
        </w:rPr>
      </w:pPr>
      <w:r w:rsidRPr="00E85604">
        <w:rPr>
          <w:rFonts w:ascii="Cambria" w:hAnsi="Cambria" w:cs="David"/>
          <w:bCs/>
          <w:i/>
          <w:spacing w:val="-4"/>
          <w:szCs w:val="28"/>
        </w:rPr>
        <w:t>Німеччина</w:t>
      </w:r>
    </w:p>
    <w:p w14:paraId="06FB180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Управління освітою у Німеччині має децентралізований характер. За Конституцією держава має право загального контролю над системою освіти в країні. Загальнонімецьке Міністерство освіти здійснює лише координаційні функції. </w:t>
      </w:r>
    </w:p>
    <w:p w14:paraId="69D5E9FB"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Сучасна система освіти Німеччини має єдину структуру і складається з таких ланок: дошкільне виховання (у дитячих садках, нульових класах та шкільних дитячих садках); початкова освіта (починається в 6 років, триває 4 роки). В ігровій формі дітей знайомлять з основними навчальними предметами. Основною метою початкової школи є розвиток психомоторних можливостей дитини, допомога у визначенні шляхів її подальшої освіти. Всі предмети є обов’язковими); перший ступінь середньої освіти – неповна середня освіта (5–10 класи), що передбачає різні типи шкіл: основну школу (5–9 класи), реальну школу (5–10 класи), гімназію (5–10 класи), загальну школу (5–10 класи) та профкоми нижчої ланки; другий ступінь середньої освіти – повна середня освіта: 11–13 класи гімназій різних типів, профкоми підвищеного типу, ПТУ, що готують до вступу у ВНЗ за певною спеціальністю (після закінчення початкової школи учні отримують направлення-рекомендацію до певного типу середньої школи). Гімназія дає найбільш повноцінну, фундаментальну середню освіту. З 11 класу гімназисти мають право вільного вибору форм та змісту навчання. Основна школа дає неповну середню освіту. Після закінчення 9 обов’яз</w:t>
      </w:r>
      <w:r w:rsidRPr="00E85604">
        <w:rPr>
          <w:rFonts w:ascii="Cambria" w:hAnsi="Cambria" w:cs="David"/>
          <w:bCs/>
          <w:spacing w:val="-4"/>
          <w:szCs w:val="28"/>
        </w:rPr>
        <w:softHyphen/>
        <w:t>кових класів учні переходять, як правило, до системи професійної освіти. Реальна школа дає загальну освіту та робітничу професію найвищої кваліфікації. Навчання диференціюється за професійною ознакою.</w:t>
      </w:r>
    </w:p>
    <w:p w14:paraId="4E7E44C8"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Професійна школа є обов’язковою для всіх молодих людей, яким немає 18 років і які не відвідують ніяких інших шкіл. Навчання в цій школі триває 3 роки; вища освіта (концепція традиційного німецького університету базується на неогуманістичній теорії В. Гумбольдта, згідно з якою університет є центром розвитку та пропаганди знань, підготовки висококваліфікованих спеціалістів). Обов’язковим етапом вищої освіти є стажування. У Німеччині існує один науковий ступінь – доктора наук, який надається після захисту і повної публікації вищим навчальним закладом дисертації. </w:t>
      </w:r>
    </w:p>
    <w:p w14:paraId="5D219D7F" w14:textId="77777777" w:rsidR="00B14DAA" w:rsidRPr="00E85604" w:rsidRDefault="00B14DAA" w:rsidP="00B14DAA">
      <w:pPr>
        <w:spacing w:after="0" w:line="288" w:lineRule="auto"/>
        <w:jc w:val="center"/>
        <w:rPr>
          <w:rFonts w:ascii="Cambria" w:hAnsi="Cambria" w:cs="David"/>
          <w:bCs/>
          <w:i/>
          <w:spacing w:val="-4"/>
          <w:szCs w:val="28"/>
        </w:rPr>
      </w:pPr>
      <w:r w:rsidRPr="00E85604">
        <w:rPr>
          <w:rFonts w:ascii="Cambria" w:hAnsi="Cambria" w:cs="David"/>
          <w:bCs/>
          <w:i/>
          <w:spacing w:val="-4"/>
          <w:szCs w:val="28"/>
        </w:rPr>
        <w:t>Франція</w:t>
      </w:r>
    </w:p>
    <w:p w14:paraId="6DA4001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Французька система освіти залишається строго централізованою. Міністерство національної освіти керує усіма навчальними закладами країни. Франція поділена на навчальні округи (академії). </w:t>
      </w:r>
    </w:p>
    <w:p w14:paraId="47A4E606"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Система народної освіти Франції складається із закладів дошкільного виховання, загальноосвітньої школи, професійно-технічної та вищої освіти. Дошкільне виховання – у «материнських школах» (дитячих садках) та в класах для малюків (підготовчих курсах при початкових школах). Початкова школа – три курси: підготовчий (від 6 до 7 років), елементарний (від 7 до 9 років) та середній (від 9 до 11 років). Домашні завдання та екзамени в початковій школі відсутні. У країні введене обов’язкове 10-річне навчання для дітей від 6 до 16 років. Є школи державні, муніципальні та приватні. В останніх навчання платне. За 5-річною початковою школою слідує середня освіта, яка складається з 2 циклів: 4-річний коллеж та 2–3-річний ліцей. Неповна середня школа – єдиний загальноосвітній коллеж – будується на базі початкової школи та охоплює практично всіх учнів відповідного віку. Повна середня освіта представлена 3 типами шкіл: загальноосвітній ліцей, технологічний ліцей, професійний ліцей. Усі вони мають декілька секцій, що визначають профіль диплома для випускників (бакалаврів). Повноцінну середню освіту дає тільки ліцей.</w:t>
      </w:r>
    </w:p>
    <w:p w14:paraId="1C194255"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Професійна освіта здійснюється в системі учнівства та професійному ліцеї. У професійному ліцеї навчання кваліфікованого робітника поєднане із загальноосвітньою підготовкою. Завершує професійне навчання стажування, програми та місця якого звичайно узгоджують з батьками. </w:t>
      </w:r>
    </w:p>
    <w:p w14:paraId="10127BAB"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Вища освіта у Франції має дуже багату історію. Паризький університет існує з 1150 року. Зараз у країні існує 250 вишів. Університети складають провідну ланку вищої освіти.</w:t>
      </w:r>
    </w:p>
    <w:p w14:paraId="301EF8DC"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Особливе місце в системі вищої освіти займають «великі школи», що перевищують за академічним престижем університети. Серед таких шкіл Вища нормальна школа, Політехнічна школа, Національна школа східних мов та інші.</w:t>
      </w:r>
    </w:p>
    <w:p w14:paraId="2F3DCA11" w14:textId="77777777" w:rsidR="00B14DAA" w:rsidRPr="00E85604" w:rsidRDefault="00B14DAA" w:rsidP="00B14DAA">
      <w:pPr>
        <w:spacing w:after="0" w:line="288" w:lineRule="auto"/>
        <w:jc w:val="center"/>
        <w:rPr>
          <w:rFonts w:ascii="Cambria" w:hAnsi="Cambria" w:cs="David"/>
          <w:bCs/>
          <w:i/>
          <w:spacing w:val="-4"/>
          <w:szCs w:val="28"/>
        </w:rPr>
      </w:pPr>
      <w:r w:rsidRPr="00E85604">
        <w:rPr>
          <w:rFonts w:ascii="Cambria" w:hAnsi="Cambria" w:cs="David"/>
          <w:bCs/>
          <w:i/>
          <w:spacing w:val="-4"/>
          <w:szCs w:val="28"/>
        </w:rPr>
        <w:t>Японія</w:t>
      </w:r>
    </w:p>
    <w:p w14:paraId="707DC637"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Управління освітою здійснюється Міністерством освіти, науки і культури, яке визначає в національних навчальних програмах зміст кожного предмета, кількість навчальних годин для його вивчення на кожному етапі, мінімальну кількість навчальних днів для різних типів шкіл тощо.</w:t>
      </w:r>
    </w:p>
    <w:p w14:paraId="242A163B"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Система освіти сучасної Японії була створена після ІІ Світової війни за безпосередньої участі американських спеціалістів, тому за своєю структурою вона практично повністю копіює американську: 6 років – початкова школа, 3 роки – молодша середня школа, 3 роки – старша середня школа, 2–4 роки коледжі та університети.</w:t>
      </w:r>
    </w:p>
    <w:p w14:paraId="7DA39EC9"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Дошкільне виховання – у дитячих садочках з 5 років. 63 % дитячих садків належать приватним особам.</w:t>
      </w:r>
    </w:p>
    <w:p w14:paraId="090F7E8F"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Початкова школа – більшість шкіл є державними. Програма охоплює 8 обов’язкових предметів, основи морального виховання і спеціальну діяльність.</w:t>
      </w:r>
    </w:p>
    <w:p w14:paraId="3276D90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xml:space="preserve">Молодша середня школа. У навчальний план входять обов’язкові предмети та предмети за вибором. Характерною рисою японських шкіл є високе наповнення класів (до 45 учнів). Це примушує батьків звертатися до репетиторів. Масовим явищем стало навчання школярів на додаткових приватних курсах «дзюку». </w:t>
      </w:r>
    </w:p>
    <w:p w14:paraId="14712B1A"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Старша середня школа. Перехід до неї через вступні екзамени у вигляді тестів. Навчання диференційоване з поділом на потоки та профілі. Існує 2 потоки: загальноосвітній з поділом на академічний та загальний профілі та професійний. Навчання у старшій середній школі є платним як у державній, так і у приватній школі.</w:t>
      </w:r>
    </w:p>
    <w:p w14:paraId="548F4F73"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Професійно-технічна освіта надається у професійних школах двох типів: а) технічні коледжі для тих, хто закінчив молодшу середню школу (термін навчання – 5 років); б) молодші коледжі для випускників старших класів середніх шкіл (3 роки).</w:t>
      </w:r>
    </w:p>
    <w:p w14:paraId="18E7C1CD"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Вища освіта в університетах та інститутах. Після 4 років навчання отримують ступінь бакалавра і можуть продовжити навчання в магістратурах та докторантурах.</w:t>
      </w:r>
    </w:p>
    <w:p w14:paraId="0E0292D8" w14:textId="77777777" w:rsidR="00B14DAA" w:rsidRPr="00E85604" w:rsidRDefault="00B14DAA" w:rsidP="00B14DAA">
      <w:pPr>
        <w:spacing w:after="0" w:line="288" w:lineRule="auto"/>
        <w:ind w:firstLine="567"/>
        <w:jc w:val="both"/>
        <w:rPr>
          <w:rFonts w:ascii="Cambria" w:hAnsi="Cambria" w:cs="David"/>
          <w:bCs/>
          <w:spacing w:val="-4"/>
          <w:szCs w:val="28"/>
        </w:rPr>
      </w:pPr>
    </w:p>
    <w:p w14:paraId="13C812E2" w14:textId="77777777" w:rsidR="00B14DAA" w:rsidRPr="00E85604" w:rsidRDefault="00B14DAA" w:rsidP="00B14DAA">
      <w:pPr>
        <w:pStyle w:val="a5"/>
        <w:spacing w:before="0" w:beforeAutospacing="0" w:after="0" w:afterAutospacing="0" w:line="276" w:lineRule="auto"/>
        <w:ind w:firstLine="709"/>
        <w:jc w:val="both"/>
        <w:rPr>
          <w:rFonts w:ascii="Cambria" w:hAnsi="Cambria"/>
          <w:sz w:val="28"/>
          <w:szCs w:val="28"/>
          <w:lang w:eastAsia="uk-UA"/>
        </w:rPr>
      </w:pPr>
      <w:r w:rsidRPr="00E85604">
        <w:rPr>
          <w:rFonts w:ascii="Cambria" w:hAnsi="Cambria"/>
          <w:sz w:val="28"/>
          <w:szCs w:val="28"/>
        </w:rPr>
        <w:t xml:space="preserve">Готуючись до питання </w:t>
      </w:r>
      <w:r w:rsidRPr="00E85604">
        <w:rPr>
          <w:rFonts w:ascii="Cambria" w:hAnsi="Cambria"/>
          <w:b/>
          <w:bCs/>
          <w:sz w:val="28"/>
          <w:szCs w:val="28"/>
        </w:rPr>
        <w:t xml:space="preserve">про </w:t>
      </w:r>
      <w:r w:rsidRPr="00E85604">
        <w:rPr>
          <w:rFonts w:ascii="Cambria" w:hAnsi="Cambria" w:cs="David"/>
          <w:b/>
          <w:bCs/>
          <w:sz w:val="28"/>
          <w:szCs w:val="28"/>
        </w:rPr>
        <w:t xml:space="preserve">протиріччя та перспективи розвитку освітніх систем у сучасному світі, </w:t>
      </w:r>
      <w:r w:rsidRPr="00E85604">
        <w:rPr>
          <w:rFonts w:ascii="Cambria" w:hAnsi="Cambria" w:cs="David"/>
          <w:sz w:val="28"/>
          <w:szCs w:val="28"/>
        </w:rPr>
        <w:t xml:space="preserve">насамперед, треба розуміти, що ними є </w:t>
      </w:r>
      <w:r w:rsidRPr="00B30A31">
        <w:rPr>
          <w:rFonts w:ascii="Cambria" w:hAnsi="Cambria"/>
          <w:sz w:val="28"/>
          <w:szCs w:val="28"/>
          <w:lang w:eastAsia="uk-UA"/>
        </w:rPr>
        <w:t xml:space="preserve"> суперечливі тенденції або взаємовиключні явища, які одночасно впливають на освітній процес, утворюючи напругу між традиційними підходами та новими вимогами часу.</w:t>
      </w:r>
      <w:r w:rsidRPr="00E85604">
        <w:rPr>
          <w:rFonts w:ascii="Cambria" w:hAnsi="Cambria"/>
          <w:sz w:val="28"/>
          <w:szCs w:val="28"/>
          <w:lang w:eastAsia="uk-UA"/>
        </w:rPr>
        <w:t xml:space="preserve"> </w:t>
      </w:r>
      <w:r w:rsidRPr="00B30A31">
        <w:rPr>
          <w:rFonts w:ascii="Cambria" w:hAnsi="Cambria"/>
          <w:sz w:val="28"/>
          <w:szCs w:val="28"/>
          <w:lang w:eastAsia="uk-UA"/>
        </w:rPr>
        <w:t xml:space="preserve">Наприклад: прагнення до глобальної уніфікації стандартів освіти і водночас потреба зберігати національну культурну ідентичність; зростаюча цифровізація </w:t>
      </w:r>
      <w:r w:rsidRPr="00E85604">
        <w:rPr>
          <w:rFonts w:ascii="Cambria" w:hAnsi="Cambria"/>
          <w:sz w:val="28"/>
          <w:szCs w:val="28"/>
          <w:lang w:eastAsia="uk-UA"/>
        </w:rPr>
        <w:t>-</w:t>
      </w:r>
      <w:r w:rsidRPr="00B30A31">
        <w:rPr>
          <w:rFonts w:ascii="Cambria" w:hAnsi="Cambria"/>
          <w:sz w:val="28"/>
          <w:szCs w:val="28"/>
          <w:lang w:eastAsia="uk-UA"/>
        </w:rPr>
        <w:t xml:space="preserve"> і водночас ризик цифрової нерівності</w:t>
      </w:r>
      <w:r w:rsidRPr="00E85604">
        <w:rPr>
          <w:rFonts w:ascii="Cambria" w:hAnsi="Cambria"/>
          <w:sz w:val="28"/>
          <w:szCs w:val="28"/>
          <w:lang w:eastAsia="uk-UA"/>
        </w:rPr>
        <w:t xml:space="preserve">, тощо. </w:t>
      </w:r>
    </w:p>
    <w:p w14:paraId="7D89143B"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У центрі уваги світового освітнього товариства в ХХІ столітті постали й зберігають актуальність такі суперечності:</w:t>
      </w:r>
    </w:p>
    <w:p w14:paraId="0EDA1B1D"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між глобальними та локальними проблемами, що полягаєв необхідності поступово стати громадянином світу без втрати свого коріння;</w:t>
      </w:r>
    </w:p>
    <w:p w14:paraId="604EEECA"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 між універсальним та індивідуальним. Виникає небезпека нехтування унікальним характером кожної людини, її правом самій обирати свою долю й використовувати для цього всі духовні багатства людства;</w:t>
      </w:r>
    </w:p>
    <w:p w14:paraId="4F2BB19E"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між традиціями та змінами. Провідними напрямами її вирішення є: адаптація без відмови від власного коріння, діалектичний зв’язок між власною незалежністю та свободою і розвитком інших, управління технічним прогресом;</w:t>
      </w:r>
    </w:p>
    <w:p w14:paraId="5A49EC5D"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між довгостроковими та короткостроковими завданнями. Проблемою є те, що головна увага надто часто зосереджується на вирішенні останніх за рахунок перших, оскільки громадськість вимагає негайних відповідей і рішень, що часто призводить до значних втрат;</w:t>
      </w:r>
    </w:p>
    <w:p w14:paraId="60FD9030"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 між конкуренцією в досягненні успіхів і прагненням до рівності можливостей в освітній сфері. Вирішення цієї проблеми може забезпечити концепція освіти протягом усього життя;</w:t>
      </w:r>
    </w:p>
    <w:p w14:paraId="7A916A8F"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 між надзвичайно інтенсивним ростом інформації та можливістю людини її засвоїти. Наслідком такої суперечності є перевантаження шкільних програм;</w:t>
      </w:r>
    </w:p>
    <w:p w14:paraId="37B1EA15"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 між духовним та матеріальним світом.</w:t>
      </w:r>
    </w:p>
    <w:p w14:paraId="3F6E0477" w14:textId="77777777" w:rsidR="00B14DAA" w:rsidRPr="00E85604" w:rsidRDefault="00B14DAA" w:rsidP="00B14DAA">
      <w:pPr>
        <w:spacing w:after="0" w:line="288" w:lineRule="auto"/>
        <w:ind w:firstLine="567"/>
        <w:jc w:val="both"/>
        <w:rPr>
          <w:rFonts w:ascii="Cambria" w:hAnsi="Cambria"/>
          <w:b/>
          <w:bCs/>
          <w:szCs w:val="28"/>
        </w:rPr>
      </w:pPr>
      <w:r w:rsidRPr="00E85604">
        <w:rPr>
          <w:rFonts w:ascii="Cambria" w:hAnsi="Cambria" w:cs="David"/>
          <w:bCs/>
          <w:spacing w:val="-4"/>
          <w:szCs w:val="28"/>
        </w:rPr>
        <w:t xml:space="preserve">Вирішення сучасних суперечностей обумовлює таку постановку головного завдання розвитку освіти у ХХІ ст.: </w:t>
      </w:r>
      <w:r w:rsidRPr="00E85604">
        <w:rPr>
          <w:rFonts w:ascii="Cambria" w:hAnsi="Cambria" w:cs="David"/>
          <w:szCs w:val="28"/>
        </w:rPr>
        <w:t xml:space="preserve">створення для кожної людини можливостей отримання та поповнення знань, можливостей розвитку, удосконалення, самореалізації протягом усього життя. </w:t>
      </w:r>
    </w:p>
    <w:p w14:paraId="7AAE2517" w14:textId="77777777" w:rsidR="00B14DAA" w:rsidRPr="00E85604" w:rsidRDefault="00B14DAA" w:rsidP="00B14DAA">
      <w:pPr>
        <w:pStyle w:val="a5"/>
        <w:spacing w:before="0" w:beforeAutospacing="0" w:after="0" w:afterAutospacing="0" w:line="276" w:lineRule="auto"/>
        <w:ind w:firstLine="709"/>
        <w:jc w:val="both"/>
        <w:rPr>
          <w:rFonts w:ascii="Cambria" w:hAnsi="Cambria"/>
          <w:sz w:val="28"/>
          <w:szCs w:val="28"/>
        </w:rPr>
      </w:pPr>
      <w:r w:rsidRPr="00E85604">
        <w:rPr>
          <w:rFonts w:ascii="Cambria" w:hAnsi="Cambria"/>
          <w:sz w:val="28"/>
          <w:szCs w:val="28"/>
        </w:rPr>
        <w:t xml:space="preserve">Реформування систем освіти в сучасних умовах передбачає врахування таких провідних чинників: </w:t>
      </w:r>
      <w:r w:rsidRPr="00E85604">
        <w:rPr>
          <w:rStyle w:val="afc"/>
          <w:rFonts w:ascii="Cambria" w:eastAsiaTheme="majorEastAsia" w:hAnsi="Cambria"/>
          <w:b w:val="0"/>
          <w:bCs w:val="0"/>
          <w:sz w:val="28"/>
          <w:szCs w:val="28"/>
        </w:rPr>
        <w:t>зміна цілей освіти</w:t>
      </w:r>
      <w:r w:rsidRPr="00E85604">
        <w:rPr>
          <w:rStyle w:val="afc"/>
          <w:rFonts w:ascii="Cambria" w:hAnsi="Cambria"/>
          <w:b w:val="0"/>
          <w:bCs w:val="0"/>
          <w:sz w:val="28"/>
          <w:szCs w:val="28"/>
        </w:rPr>
        <w:t xml:space="preserve"> (</w:t>
      </w:r>
      <w:r w:rsidRPr="00E85604">
        <w:rPr>
          <w:rStyle w:val="afc"/>
          <w:rFonts w:ascii="Cambria" w:eastAsiaTheme="majorEastAsia" w:hAnsi="Cambria"/>
          <w:b w:val="0"/>
          <w:bCs w:val="0"/>
          <w:sz w:val="28"/>
          <w:szCs w:val="28"/>
        </w:rPr>
        <w:t>компетентнісно орієнтован</w:t>
      </w:r>
      <w:r w:rsidRPr="00E85604">
        <w:rPr>
          <w:rStyle w:val="afc"/>
          <w:rFonts w:ascii="Cambria" w:hAnsi="Cambria"/>
          <w:b w:val="0"/>
          <w:bCs w:val="0"/>
          <w:sz w:val="28"/>
          <w:szCs w:val="28"/>
        </w:rPr>
        <w:t>е</w:t>
      </w:r>
      <w:r w:rsidRPr="00E85604">
        <w:rPr>
          <w:rStyle w:val="afc"/>
          <w:rFonts w:ascii="Cambria" w:eastAsiaTheme="majorEastAsia" w:hAnsi="Cambria"/>
          <w:b w:val="0"/>
          <w:bCs w:val="0"/>
          <w:sz w:val="28"/>
          <w:szCs w:val="28"/>
        </w:rPr>
        <w:t xml:space="preserve"> навчання</w:t>
      </w:r>
      <w:r w:rsidRPr="00E85604">
        <w:rPr>
          <w:rStyle w:val="afc"/>
          <w:rFonts w:ascii="Cambria" w:hAnsi="Cambria"/>
          <w:b w:val="0"/>
          <w:bCs w:val="0"/>
          <w:sz w:val="28"/>
          <w:szCs w:val="28"/>
        </w:rPr>
        <w:t xml:space="preserve">), </w:t>
      </w:r>
      <w:r w:rsidRPr="00E85604">
        <w:rPr>
          <w:rStyle w:val="afc"/>
          <w:rFonts w:ascii="Cambria" w:eastAsiaTheme="majorEastAsia" w:hAnsi="Cambria"/>
          <w:b w:val="0"/>
          <w:bCs w:val="0"/>
          <w:sz w:val="28"/>
          <w:szCs w:val="28"/>
        </w:rPr>
        <w:t>соціокультурний контекст</w:t>
      </w:r>
      <w:r w:rsidRPr="00E85604">
        <w:rPr>
          <w:rFonts w:ascii="Cambria" w:hAnsi="Cambria"/>
          <w:b/>
          <w:bCs/>
          <w:sz w:val="28"/>
          <w:szCs w:val="28"/>
        </w:rPr>
        <w:t xml:space="preserve">, </w:t>
      </w:r>
      <w:r w:rsidRPr="00E85604">
        <w:rPr>
          <w:rStyle w:val="afc"/>
          <w:rFonts w:ascii="Cambria" w:eastAsiaTheme="majorEastAsia" w:hAnsi="Cambria"/>
          <w:b w:val="0"/>
          <w:bCs w:val="0"/>
          <w:sz w:val="28"/>
          <w:szCs w:val="28"/>
        </w:rPr>
        <w:t>глобалізаці</w:t>
      </w:r>
      <w:r w:rsidRPr="00E85604">
        <w:rPr>
          <w:rStyle w:val="afc"/>
          <w:rFonts w:ascii="Cambria" w:hAnsi="Cambria"/>
          <w:b w:val="0"/>
          <w:bCs w:val="0"/>
          <w:sz w:val="28"/>
          <w:szCs w:val="28"/>
        </w:rPr>
        <w:t xml:space="preserve">я, </w:t>
      </w:r>
      <w:r w:rsidRPr="00E85604">
        <w:rPr>
          <w:rStyle w:val="afc"/>
          <w:rFonts w:ascii="Cambria" w:eastAsiaTheme="majorEastAsia" w:hAnsi="Cambria"/>
          <w:b w:val="0"/>
          <w:bCs w:val="0"/>
          <w:sz w:val="28"/>
          <w:szCs w:val="28"/>
        </w:rPr>
        <w:t>інтернаціоналізація освіти</w:t>
      </w:r>
      <w:r w:rsidRPr="00E85604">
        <w:rPr>
          <w:rStyle w:val="afc"/>
          <w:rFonts w:ascii="Cambria" w:hAnsi="Cambria"/>
          <w:b w:val="0"/>
          <w:bCs w:val="0"/>
          <w:sz w:val="28"/>
          <w:szCs w:val="28"/>
        </w:rPr>
        <w:t xml:space="preserve">, розвиток </w:t>
      </w:r>
      <w:r w:rsidRPr="00E85604">
        <w:rPr>
          <w:rStyle w:val="afc"/>
          <w:rFonts w:ascii="Cambria" w:eastAsiaTheme="majorEastAsia" w:hAnsi="Cambria"/>
          <w:b w:val="0"/>
          <w:bCs w:val="0"/>
          <w:sz w:val="28"/>
          <w:szCs w:val="28"/>
        </w:rPr>
        <w:t>інформаційно-комунікаційн</w:t>
      </w:r>
      <w:r w:rsidRPr="00E85604">
        <w:rPr>
          <w:rStyle w:val="afc"/>
          <w:rFonts w:ascii="Cambria" w:hAnsi="Cambria"/>
          <w:b w:val="0"/>
          <w:bCs w:val="0"/>
          <w:sz w:val="28"/>
          <w:szCs w:val="28"/>
        </w:rPr>
        <w:t>их</w:t>
      </w:r>
      <w:r w:rsidRPr="00E85604">
        <w:rPr>
          <w:rStyle w:val="afc"/>
          <w:rFonts w:ascii="Cambria" w:eastAsiaTheme="majorEastAsia" w:hAnsi="Cambria"/>
          <w:b w:val="0"/>
          <w:bCs w:val="0"/>
          <w:sz w:val="28"/>
          <w:szCs w:val="28"/>
        </w:rPr>
        <w:t xml:space="preserve"> технологі</w:t>
      </w:r>
      <w:r w:rsidRPr="00E85604">
        <w:rPr>
          <w:rStyle w:val="afc"/>
          <w:rFonts w:ascii="Cambria" w:hAnsi="Cambria"/>
          <w:b w:val="0"/>
          <w:bCs w:val="0"/>
          <w:sz w:val="28"/>
          <w:szCs w:val="28"/>
        </w:rPr>
        <w:t xml:space="preserve">й та штучний інтелект, </w:t>
      </w:r>
      <w:r w:rsidRPr="00E85604">
        <w:rPr>
          <w:rFonts w:ascii="Cambria" w:hAnsi="Cambria"/>
          <w:sz w:val="28"/>
          <w:szCs w:val="28"/>
        </w:rPr>
        <w:t>вимоги до якості освіти, її конкурентоспроможності та інноваційності.</w:t>
      </w:r>
    </w:p>
    <w:p w14:paraId="05D1D7B9"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Тому, провідними тенденціями реформування сучасних освітніх систем компаративісти виокремлюють такі:</w:t>
      </w:r>
    </w:p>
    <w:p w14:paraId="5E4D8B21"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переведення стандарто-орієнтованої стратегії на змістову основу реформ. Особливостями цієї стратегії стали: запровадження стандартів змісту освіти та якості знань із ключових навчальних дисциплін, передусім з рідної мови, математики та природничих наук, що зумовлено висновками теорій людського капіталу та економічного росту щодо впливу названих галузей знань на якість робочої сили та економічний потенціал нації; перехід до результато-центрованої парадигми освітньої політики, що мало наслідком запровадження практики визначення планових показників навчальних досягнень учнів, шкіл, освітніх систем; визначення ефективності закладів освіти на основі зовнішньої стандартизованої оцінки навчальних досягнень учнів – передусім національних або регіональних (на рівні штату, провінції) тестів; встановлення відповідальності шкіл та навчальних округів за досягнення запланованих навчальних показників, що має наслідком застосування санкцій та винагород;</w:t>
      </w:r>
    </w:p>
    <w:p w14:paraId="5FDF504C"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ліквідація функціональної неграмотності та малограмотності дорослого населення як шлях подолання глобальної кризи освітніх систем;</w:t>
      </w:r>
    </w:p>
    <w:p w14:paraId="15184F40"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розбудова системи неперервної освіти;</w:t>
      </w:r>
    </w:p>
    <w:p w14:paraId="60A50358"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досягнення більш високих якісних характеристик навчального процесу шляхом запровадження методів навчання, що сприятимуть прояву творчої активності та самостійності учнів; активізації уваги до способів організації взаємодії між учнями, між учнем та вчителем на всіх етапах пізнавального процесу;</w:t>
      </w:r>
    </w:p>
    <w:p w14:paraId="357E308B"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реформування змісту освіти шляхом введення інтегрованих та спеціалізованих навчальних програм, їх фундаменталізації; збільшення навчального часу на вивчення природничо-математичних дисциплін, введення комп’ютерної грамотності як обов’язкового компонента освіти; гуманітаризації змісту всіх навчальних дисциплін;</w:t>
      </w:r>
    </w:p>
    <w:p w14:paraId="45191BB6"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соціалізація особистості в межах концепції «Виховання в дусі миру, демократії та прав громадянина», концпеції інтеркультурної освіти;</w:t>
      </w:r>
    </w:p>
    <w:p w14:paraId="6F48FF70"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відхід від крайніх форм централізації (Франція, Україна) та децентралізації (США, Великобританія) управління освітою;</w:t>
      </w:r>
    </w:p>
    <w:p w14:paraId="5E7C6239"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активізація тенденцій до зближення освітніх моделей у розвинених країнах унаслідок розвитку глобальної економіки, міжнародного ринку праці;</w:t>
      </w:r>
    </w:p>
    <w:p w14:paraId="64D10C55" w14:textId="77777777" w:rsidR="00B14DAA" w:rsidRPr="00E85604" w:rsidRDefault="00B14DAA" w:rsidP="00B14DAA">
      <w:pPr>
        <w:spacing w:after="0" w:line="288" w:lineRule="auto"/>
        <w:ind w:firstLine="567"/>
        <w:jc w:val="both"/>
        <w:rPr>
          <w:rFonts w:ascii="Cambria" w:hAnsi="Cambria" w:cs="David"/>
          <w:bCs/>
          <w:szCs w:val="28"/>
        </w:rPr>
      </w:pPr>
      <w:r w:rsidRPr="00E85604">
        <w:rPr>
          <w:rFonts w:ascii="Cambria" w:hAnsi="Cambria" w:cs="David"/>
          <w:bCs/>
          <w:szCs w:val="28"/>
        </w:rPr>
        <w:t>- тенденція до активізації ринку освітніх послуг як наслідок поширення на освітню сферу ідеології вільного ринку. Такі зміни найбільш активно відбуваються в англомовних країнах, однак помітні і в інших;</w:t>
      </w:r>
    </w:p>
    <w:p w14:paraId="42D2FABC" w14:textId="77777777" w:rsidR="00B14DAA" w:rsidRPr="00E85604" w:rsidRDefault="00B14DAA" w:rsidP="00B14DAA">
      <w:pPr>
        <w:spacing w:after="0" w:line="288" w:lineRule="auto"/>
        <w:ind w:firstLine="567"/>
        <w:jc w:val="both"/>
        <w:rPr>
          <w:rFonts w:ascii="Cambria" w:hAnsi="Cambria" w:cs="David"/>
          <w:bCs/>
          <w:spacing w:val="-4"/>
          <w:szCs w:val="28"/>
        </w:rPr>
      </w:pPr>
      <w:r w:rsidRPr="00E85604">
        <w:rPr>
          <w:rFonts w:ascii="Cambria" w:hAnsi="Cambria" w:cs="David"/>
          <w:bCs/>
          <w:spacing w:val="-4"/>
          <w:szCs w:val="28"/>
        </w:rPr>
        <w:t>- недостатня послідовність освітніх реформ у більшості країн світу.</w:t>
      </w:r>
    </w:p>
    <w:p w14:paraId="32E9E0AE" w14:textId="77777777" w:rsidR="00B14DAA" w:rsidRPr="00E85604" w:rsidRDefault="00B14DAA" w:rsidP="00B14DAA">
      <w:pPr>
        <w:spacing w:after="0" w:line="288" w:lineRule="auto"/>
        <w:jc w:val="center"/>
        <w:rPr>
          <w:rFonts w:ascii="Cambria" w:hAnsi="Cambria" w:cs="David"/>
          <w:b/>
          <w:bCs/>
          <w:iCs/>
          <w:szCs w:val="28"/>
        </w:rPr>
      </w:pPr>
    </w:p>
    <w:p w14:paraId="515D39A5" w14:textId="77777777" w:rsidR="00B14DAA" w:rsidRPr="00E85604" w:rsidRDefault="00B14DAA" w:rsidP="00B14DAA">
      <w:pPr>
        <w:spacing w:after="0" w:line="288" w:lineRule="auto"/>
        <w:jc w:val="center"/>
        <w:rPr>
          <w:rFonts w:ascii="Cambria" w:hAnsi="Cambria" w:cs="David"/>
          <w:b/>
          <w:bCs/>
          <w:iCs/>
          <w:szCs w:val="28"/>
        </w:rPr>
      </w:pPr>
      <w:r w:rsidRPr="00E85604">
        <w:rPr>
          <w:rFonts w:ascii="Cambria" w:hAnsi="Cambria" w:cs="David"/>
          <w:b/>
          <w:bCs/>
          <w:iCs/>
          <w:szCs w:val="28"/>
        </w:rPr>
        <w:t>Контрольні питання з теми</w:t>
      </w:r>
    </w:p>
    <w:p w14:paraId="00793EE5" w14:textId="77777777" w:rsidR="00B14DAA" w:rsidRPr="00E85604" w:rsidRDefault="00B14DAA" w:rsidP="00B14DAA">
      <w:pPr>
        <w:spacing w:after="0" w:line="288" w:lineRule="auto"/>
        <w:jc w:val="center"/>
        <w:rPr>
          <w:rFonts w:ascii="Cambria" w:hAnsi="Cambria" w:cs="David"/>
          <w:b/>
          <w:bCs/>
          <w:iCs/>
          <w:szCs w:val="28"/>
        </w:rPr>
      </w:pPr>
    </w:p>
    <w:p w14:paraId="466E8366"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У чому полягає особливість організації початкової та середньої освіти в США порівняно з європейськими країнами?</w:t>
      </w:r>
    </w:p>
    <w:p w14:paraId="18B3C057"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Які основні принципи лежать в основі освітньої системи Японії та як вони впливають на якість навчання?</w:t>
      </w:r>
    </w:p>
    <w:p w14:paraId="42E69835"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 функціонує система оцінювання та відбору учнів у Франції, і чим вона відрізняється від української?</w:t>
      </w:r>
    </w:p>
    <w:p w14:paraId="2369F17D"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Які форми управління освітою характерні для Великої Британії та як розподіляються повноваження між державою та регіонами?</w:t>
      </w:r>
    </w:p>
    <w:p w14:paraId="3261FFC9"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Які характерні риси німецької моделі дуальної освіти та як вона поєднує теорію і практику?</w:t>
      </w:r>
    </w:p>
    <w:p w14:paraId="749E7E69"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У чому полягають спільні риси й відмінності між освітньою системою України та країн Європейського Союзу?</w:t>
      </w:r>
    </w:p>
    <w:p w14:paraId="7F646B6A"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Які основні суперечності спостерігаються у розвитку сучасних освітніх систем у глобалізованому світі?</w:t>
      </w:r>
    </w:p>
    <w:p w14:paraId="4A79C9A7"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Як впливає цифровізація на зміст, форми і доступність освіти в різних країнах?</w:t>
      </w:r>
    </w:p>
    <w:p w14:paraId="3D39E728" w14:textId="77777777" w:rsidR="00B14DAA" w:rsidRPr="00E85604" w:rsidRDefault="00B14DAA" w:rsidP="00B14DAA">
      <w:pPr>
        <w:pStyle w:val="af6"/>
        <w:numPr>
          <w:ilvl w:val="0"/>
          <w:numId w:val="46"/>
        </w:numPr>
        <w:spacing w:line="276" w:lineRule="auto"/>
        <w:ind w:left="567" w:hanging="578"/>
        <w:rPr>
          <w:rFonts w:ascii="Cambria" w:hAnsi="Cambria" w:cs="David"/>
          <w:iCs/>
          <w:sz w:val="28"/>
          <w:szCs w:val="28"/>
        </w:rPr>
      </w:pPr>
      <w:r w:rsidRPr="00E85604">
        <w:rPr>
          <w:rFonts w:ascii="Cambria" w:hAnsi="Cambria"/>
          <w:sz w:val="28"/>
          <w:szCs w:val="28"/>
        </w:rPr>
        <w:t>У чому полягає протиріччя між уніфікацією освіти та збереженням національної ідентичності?</w:t>
      </w:r>
    </w:p>
    <w:p w14:paraId="7165BB0D" w14:textId="77777777" w:rsidR="00B14DAA" w:rsidRPr="00E85604" w:rsidRDefault="00B14DAA" w:rsidP="00B14DAA">
      <w:pPr>
        <w:pStyle w:val="af6"/>
        <w:numPr>
          <w:ilvl w:val="0"/>
          <w:numId w:val="46"/>
        </w:numPr>
        <w:tabs>
          <w:tab w:val="left" w:pos="851"/>
        </w:tabs>
        <w:spacing w:line="276" w:lineRule="auto"/>
        <w:ind w:left="567" w:hanging="578"/>
        <w:rPr>
          <w:rFonts w:ascii="Cambria" w:hAnsi="Cambria" w:cs="David"/>
          <w:iCs/>
          <w:sz w:val="28"/>
          <w:szCs w:val="28"/>
        </w:rPr>
      </w:pPr>
      <w:r w:rsidRPr="00E85604">
        <w:rPr>
          <w:rFonts w:ascii="Cambria" w:hAnsi="Cambria"/>
          <w:sz w:val="28"/>
          <w:szCs w:val="28"/>
        </w:rPr>
        <w:t>Які виклики стоять перед системами освіти в контексті соціальної нерівності та демографічних змін?</w:t>
      </w:r>
    </w:p>
    <w:p w14:paraId="66C5D389" w14:textId="77777777" w:rsidR="00B14DAA" w:rsidRPr="00E85604" w:rsidRDefault="00B14DAA" w:rsidP="00B14DAA">
      <w:pPr>
        <w:pStyle w:val="af6"/>
        <w:numPr>
          <w:ilvl w:val="0"/>
          <w:numId w:val="46"/>
        </w:numPr>
        <w:tabs>
          <w:tab w:val="left" w:pos="851"/>
        </w:tabs>
        <w:spacing w:line="276" w:lineRule="auto"/>
        <w:ind w:left="567" w:hanging="578"/>
        <w:rPr>
          <w:rFonts w:ascii="Cambria" w:hAnsi="Cambria" w:cs="David"/>
          <w:iCs/>
          <w:sz w:val="28"/>
          <w:szCs w:val="28"/>
        </w:rPr>
      </w:pPr>
      <w:r w:rsidRPr="00E85604">
        <w:rPr>
          <w:rFonts w:ascii="Cambria" w:hAnsi="Cambria"/>
          <w:sz w:val="28"/>
          <w:szCs w:val="28"/>
        </w:rPr>
        <w:t>Які перспективи розвитку освіти визначаються сучасними світовими тенденціями, такими як інклюзія, сталий розвиток та міжкультурний діалог?</w:t>
      </w:r>
    </w:p>
    <w:p w14:paraId="4E512BAD" w14:textId="77777777" w:rsidR="00B14DAA" w:rsidRDefault="00B14DAA" w:rsidP="00B14DAA">
      <w:pPr>
        <w:pStyle w:val="af6"/>
        <w:tabs>
          <w:tab w:val="left" w:pos="851"/>
        </w:tabs>
        <w:spacing w:line="276" w:lineRule="auto"/>
        <w:ind w:left="567" w:firstLine="0"/>
        <w:rPr>
          <w:rFonts w:ascii="Cambria" w:hAnsi="Cambria" w:cs="David"/>
          <w:iCs/>
          <w:sz w:val="28"/>
          <w:szCs w:val="28"/>
        </w:rPr>
      </w:pPr>
    </w:p>
    <w:p w14:paraId="5DCE8077" w14:textId="77777777" w:rsidR="00B14DAA" w:rsidRPr="00E85604" w:rsidRDefault="00B14DAA" w:rsidP="00B14DAA">
      <w:pPr>
        <w:pStyle w:val="af6"/>
        <w:tabs>
          <w:tab w:val="left" w:pos="851"/>
        </w:tabs>
        <w:spacing w:line="276" w:lineRule="auto"/>
        <w:ind w:left="567" w:firstLine="0"/>
        <w:rPr>
          <w:rFonts w:ascii="Cambria" w:hAnsi="Cambria" w:cs="David"/>
          <w:iCs/>
          <w:sz w:val="28"/>
          <w:szCs w:val="28"/>
        </w:rPr>
      </w:pPr>
    </w:p>
    <w:p w14:paraId="1B055DD2" w14:textId="77777777" w:rsidR="00B14DAA" w:rsidRPr="00E85604" w:rsidRDefault="00B14DAA" w:rsidP="00B14DAA">
      <w:pPr>
        <w:jc w:val="center"/>
        <w:rPr>
          <w:rFonts w:ascii="Cambria" w:hAnsi="Cambria"/>
          <w:b/>
          <w:bCs/>
          <w:szCs w:val="28"/>
        </w:rPr>
      </w:pPr>
      <w:r w:rsidRPr="00E85604">
        <w:rPr>
          <w:rFonts w:ascii="Cambria" w:hAnsi="Cambria"/>
          <w:b/>
          <w:bCs/>
          <w:szCs w:val="28"/>
        </w:rPr>
        <w:t>Література</w:t>
      </w:r>
    </w:p>
    <w:p w14:paraId="37ED1030" w14:textId="77777777" w:rsidR="00B14DAA" w:rsidRPr="00E85604" w:rsidRDefault="00B14DAA" w:rsidP="00B14DAA">
      <w:pPr>
        <w:numPr>
          <w:ilvl w:val="0"/>
          <w:numId w:val="43"/>
        </w:numPr>
        <w:autoSpaceDE w:val="0"/>
        <w:autoSpaceDN w:val="0"/>
        <w:spacing w:after="0"/>
        <w:ind w:left="0" w:firstLine="709"/>
        <w:jc w:val="both"/>
        <w:rPr>
          <w:rFonts w:ascii="Cambria" w:hAnsi="Cambria"/>
          <w:szCs w:val="28"/>
        </w:rPr>
      </w:pPr>
      <w:r w:rsidRPr="00E85604">
        <w:rPr>
          <w:rFonts w:ascii="Cambria" w:hAnsi="Cambria"/>
          <w:color w:val="343A40"/>
          <w:szCs w:val="28"/>
          <w:shd w:val="clear" w:color="auto" w:fill="FFFFFF"/>
        </w:rPr>
        <w:t>Дацко, О. В. Діяльність Європейської асоціації університетів у контексті формування регіонального освітнього простору : автореф. дис. ... канд. пед. наук : спец. 13.00.01 – загальна педагогіка та історія педагогіки / Дацко Ольга Василівна ; МОН України, Сумський державний педагогічний ун-т ім. А. С. Макаренка ; науковий керівник М. А. Бойченко. – Суми, 2021. – 22 с.</w:t>
      </w:r>
    </w:p>
    <w:p w14:paraId="1C92E58B" w14:textId="77777777" w:rsidR="00B14DAA" w:rsidRPr="00E85604" w:rsidRDefault="00B14DAA" w:rsidP="00B14DAA">
      <w:pPr>
        <w:numPr>
          <w:ilvl w:val="0"/>
          <w:numId w:val="43"/>
        </w:numPr>
        <w:tabs>
          <w:tab w:val="left" w:pos="993"/>
        </w:tabs>
        <w:autoSpaceDE w:val="0"/>
        <w:autoSpaceDN w:val="0"/>
        <w:spacing w:after="0"/>
        <w:ind w:left="0" w:firstLine="709"/>
        <w:jc w:val="both"/>
        <w:rPr>
          <w:rFonts w:ascii="Cambria" w:hAnsi="Cambria"/>
          <w:szCs w:val="28"/>
        </w:rPr>
      </w:pPr>
      <w:r w:rsidRPr="00E85604">
        <w:rPr>
          <w:rFonts w:ascii="Cambria" w:hAnsi="Cambria"/>
          <w:color w:val="343A40"/>
          <w:szCs w:val="28"/>
          <w:shd w:val="clear" w:color="auto" w:fill="FFFFFF"/>
        </w:rPr>
        <w:t>Корж-Усенко, Л. В. Історія розвитку університетської освіти в Україні : навчально-методичний посібник : для здобувачів другого (магістерського) рівня вищої освіти спеціальності 011 Освітні, педагогічні науки / Л. В. Корж-Усенко ; Сумський державний педагогічний університет імені А. С. Макаренка. – Суми : СумДПУ імені А. С. Макаренка, 2023. – 124 с.</w:t>
      </w:r>
    </w:p>
    <w:p w14:paraId="4A7CD2BF" w14:textId="77777777" w:rsidR="00B14DAA" w:rsidRPr="00E85604" w:rsidRDefault="00B14DAA" w:rsidP="00B14DAA">
      <w:pPr>
        <w:numPr>
          <w:ilvl w:val="0"/>
          <w:numId w:val="43"/>
        </w:numPr>
        <w:tabs>
          <w:tab w:val="left" w:pos="993"/>
        </w:tabs>
        <w:autoSpaceDE w:val="0"/>
        <w:autoSpaceDN w:val="0"/>
        <w:spacing w:after="0"/>
        <w:ind w:left="0" w:firstLine="709"/>
        <w:jc w:val="both"/>
        <w:rPr>
          <w:rFonts w:ascii="Cambria" w:hAnsi="Cambria"/>
          <w:szCs w:val="28"/>
        </w:rPr>
      </w:pPr>
      <w:r w:rsidRPr="00E85604">
        <w:rPr>
          <w:rFonts w:ascii="Cambria" w:hAnsi="Cambria"/>
          <w:bCs/>
          <w:spacing w:val="-4"/>
          <w:szCs w:val="28"/>
        </w:rPr>
        <w:t>Практикум з порівняльної педагогіки : навч.-метод. посібник / укл. Сбруєва А. А., Бойченко М. А., Чистякова І. А. – Суми : Видавництво СумДПУ</w:t>
      </w:r>
      <w:r w:rsidRPr="00E85604">
        <w:rPr>
          <w:rFonts w:ascii="Cambria" w:hAnsi="Cambria"/>
          <w:spacing w:val="-4"/>
          <w:szCs w:val="28"/>
        </w:rPr>
        <w:t xml:space="preserve"> ім. А.</w:t>
      </w:r>
      <w:r w:rsidRPr="00E85604">
        <w:rPr>
          <w:rFonts w:ascii="Cambria" w:hAnsi="Cambria"/>
          <w:szCs w:val="28"/>
        </w:rPr>
        <w:t> </w:t>
      </w:r>
      <w:r w:rsidRPr="00E85604">
        <w:rPr>
          <w:rFonts w:ascii="Cambria" w:hAnsi="Cambria"/>
          <w:spacing w:val="-4"/>
          <w:szCs w:val="28"/>
        </w:rPr>
        <w:t>С. Макаренка, 2018.</w:t>
      </w:r>
    </w:p>
    <w:p w14:paraId="31ADCDA4" w14:textId="77777777" w:rsidR="00B14DAA" w:rsidRPr="00E85604" w:rsidRDefault="00B14DAA" w:rsidP="00B14DAA">
      <w:pPr>
        <w:pStyle w:val="af6"/>
        <w:numPr>
          <w:ilvl w:val="0"/>
          <w:numId w:val="43"/>
        </w:numPr>
        <w:tabs>
          <w:tab w:val="left" w:pos="993"/>
        </w:tabs>
        <w:spacing w:after="160" w:line="240" w:lineRule="auto"/>
        <w:ind w:left="0" w:firstLine="709"/>
        <w:rPr>
          <w:rFonts w:ascii="Cambria" w:hAnsi="Cambria"/>
          <w:sz w:val="28"/>
          <w:szCs w:val="28"/>
        </w:rPr>
      </w:pPr>
      <w:r w:rsidRPr="00E85604">
        <w:rPr>
          <w:rFonts w:ascii="Cambria" w:hAnsi="Cambria"/>
          <w:color w:val="343A40"/>
          <w:sz w:val="28"/>
          <w:szCs w:val="28"/>
          <w:shd w:val="clear" w:color="auto" w:fill="FFFFFF"/>
        </w:rPr>
        <w:t>Професійна підготовка та професійний розвиток педагога: глобальний, європейський та національний контексти : колективна монографія / за заг. ред. М. Бойченко.– Суми : СумДПУ імені А. С. Макаренка, 2024. –229 с.</w:t>
      </w:r>
    </w:p>
    <w:p w14:paraId="73B6E7C3" w14:textId="77777777" w:rsidR="00B14DAA" w:rsidRPr="00E85604" w:rsidRDefault="00B14DAA" w:rsidP="00B14DAA">
      <w:pPr>
        <w:pStyle w:val="af6"/>
        <w:numPr>
          <w:ilvl w:val="0"/>
          <w:numId w:val="43"/>
        </w:numPr>
        <w:tabs>
          <w:tab w:val="left" w:pos="993"/>
        </w:tabs>
        <w:spacing w:after="160" w:line="240" w:lineRule="auto"/>
        <w:ind w:left="0" w:firstLine="709"/>
        <w:rPr>
          <w:rFonts w:ascii="Cambria" w:hAnsi="Cambria"/>
          <w:sz w:val="28"/>
          <w:szCs w:val="28"/>
        </w:rPr>
      </w:pPr>
      <w:r w:rsidRPr="00E85604">
        <w:rPr>
          <w:rFonts w:ascii="Cambria" w:hAnsi="Cambria"/>
          <w:color w:val="343A40"/>
          <w:sz w:val="28"/>
          <w:szCs w:val="28"/>
          <w:shd w:val="clear" w:color="auto" w:fill="FFFFFF"/>
        </w:rPr>
        <w:t xml:space="preserve">Сбруєва А. Актуальні аспекти співробітництва у сфері професійної освіти та навчання в європейському союзі / А. Сбруєва, М. Бойченко, І. Чистякова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4 (128). – С. 408–428. </w:t>
      </w:r>
    </w:p>
    <w:p w14:paraId="4AE62637" w14:textId="77777777" w:rsidR="00B14DAA" w:rsidRPr="00E85604" w:rsidRDefault="00B14DAA" w:rsidP="00B14DAA">
      <w:pPr>
        <w:pStyle w:val="af6"/>
        <w:numPr>
          <w:ilvl w:val="0"/>
          <w:numId w:val="43"/>
        </w:numPr>
        <w:tabs>
          <w:tab w:val="left" w:pos="993"/>
        </w:tabs>
        <w:spacing w:after="160" w:line="240" w:lineRule="auto"/>
        <w:ind w:left="0" w:firstLine="709"/>
        <w:rPr>
          <w:rFonts w:ascii="Cambria" w:hAnsi="Cambria"/>
          <w:sz w:val="28"/>
          <w:szCs w:val="28"/>
        </w:rPr>
      </w:pPr>
      <w:r w:rsidRPr="00E85604">
        <w:rPr>
          <w:rFonts w:ascii="Cambria" w:hAnsi="Cambria"/>
          <w:color w:val="343A40"/>
          <w:sz w:val="28"/>
          <w:szCs w:val="28"/>
          <w:shd w:val="clear" w:color="auto" w:fill="FFFFFF"/>
        </w:rPr>
        <w:t>Сбруєва А. А. Порівняльна педагогіка вищої школи: національний, європейський та глобальний контексти: навчальний посібник / Міністерство освіти і науки України, Сумський державний педагогічний університет імені А. С. Макаренка. – Суми : СумДПУ імені А. С. Макаренка, 2021. – 319 с.</w:t>
      </w:r>
    </w:p>
    <w:p w14:paraId="7A54E7EA" w14:textId="77777777" w:rsidR="00B14DAA" w:rsidRPr="00E85604" w:rsidRDefault="00B14DAA" w:rsidP="00B14DAA">
      <w:pPr>
        <w:pStyle w:val="af6"/>
        <w:numPr>
          <w:ilvl w:val="0"/>
          <w:numId w:val="43"/>
        </w:numPr>
        <w:tabs>
          <w:tab w:val="left" w:pos="993"/>
        </w:tabs>
        <w:spacing w:after="160" w:line="240" w:lineRule="auto"/>
        <w:ind w:left="0" w:firstLine="709"/>
        <w:rPr>
          <w:rFonts w:ascii="Cambria" w:hAnsi="Cambria"/>
          <w:sz w:val="28"/>
          <w:szCs w:val="28"/>
        </w:rPr>
      </w:pPr>
      <w:r w:rsidRPr="00E85604">
        <w:rPr>
          <w:rFonts w:ascii="Cambria" w:eastAsia="Times New Roman" w:hAnsi="Cambria"/>
          <w:color w:val="000000"/>
          <w:kern w:val="36"/>
          <w:sz w:val="28"/>
          <w:szCs w:val="28"/>
          <w:lang w:eastAsia="uk-UA"/>
        </w:rPr>
        <w:t>Сбруєва А.А. Порівняльна педагогіка: Навчальний посібник. - 2-ге вид., стер. - Суми: ВТД «Університетська книга», 2004. - 320 с.</w:t>
      </w:r>
    </w:p>
    <w:p w14:paraId="2651F757" w14:textId="77777777" w:rsidR="00B14DAA" w:rsidRPr="00E85604" w:rsidRDefault="00B14DAA" w:rsidP="00B14DAA">
      <w:pPr>
        <w:pStyle w:val="af6"/>
        <w:numPr>
          <w:ilvl w:val="0"/>
          <w:numId w:val="43"/>
        </w:numPr>
        <w:tabs>
          <w:tab w:val="left" w:pos="993"/>
        </w:tabs>
        <w:spacing w:after="160" w:line="240" w:lineRule="auto"/>
        <w:ind w:left="0" w:firstLine="709"/>
        <w:rPr>
          <w:rFonts w:ascii="Cambria" w:hAnsi="Cambria"/>
          <w:sz w:val="28"/>
          <w:szCs w:val="28"/>
        </w:rPr>
      </w:pPr>
      <w:r w:rsidRPr="00E85604">
        <w:rPr>
          <w:rFonts w:ascii="Cambria" w:hAnsi="Cambria"/>
          <w:sz w:val="28"/>
          <w:szCs w:val="28"/>
          <w:shd w:val="clear" w:color="auto" w:fill="FFFFFF"/>
        </w:rPr>
        <w:t>Теорії та технології інноваційного розвитку професійної підготовки майбутнього вчителя в контексті концепції «Нова українська школа : монографія / за заг. ред. А. А. Сбруєвої. – Суми : Вид-во СумДПУ імені А. С. Макаренка, 2021. – 492 с.</w:t>
      </w:r>
    </w:p>
    <w:p w14:paraId="318A9DD9" w14:textId="77777777" w:rsidR="00B14DAA" w:rsidRPr="00E85604" w:rsidRDefault="00B14DAA" w:rsidP="00B14DAA">
      <w:pPr>
        <w:ind w:firstLine="709"/>
        <w:jc w:val="both"/>
        <w:rPr>
          <w:rFonts w:ascii="Cambria" w:hAnsi="Cambria" w:cs="Times New Roman"/>
          <w:szCs w:val="28"/>
        </w:rPr>
      </w:pPr>
      <w:r w:rsidRPr="00E85604">
        <w:rPr>
          <w:rFonts w:ascii="Cambria" w:hAnsi="Cambria" w:cs="Times New Roman"/>
          <w:szCs w:val="28"/>
        </w:rPr>
        <w:br w:type="page"/>
      </w:r>
    </w:p>
    <w:p w14:paraId="2DD64E1F" w14:textId="31D84021" w:rsidR="00B14DAA" w:rsidRPr="00E85604" w:rsidRDefault="00B14DAA" w:rsidP="00B14DAA">
      <w:pPr>
        <w:pStyle w:val="10"/>
        <w:spacing w:before="0" w:after="0"/>
        <w:jc w:val="center"/>
        <w:rPr>
          <w:b w:val="0"/>
          <w:bCs w:val="0"/>
          <w:sz w:val="28"/>
          <w:szCs w:val="28"/>
        </w:rPr>
      </w:pPr>
      <w:r w:rsidRPr="00E85604">
        <w:rPr>
          <w:sz w:val="28"/>
          <w:szCs w:val="28"/>
        </w:rPr>
        <w:t xml:space="preserve">ТЕОРЕТИЧНІ ПИТАННЯ ДО </w:t>
      </w:r>
      <w:r w:rsidRPr="00E85604">
        <w:rPr>
          <w:sz w:val="28"/>
          <w:szCs w:val="28"/>
        </w:rPr>
        <w:br/>
        <w:t>ПІДСУМКОВОГО КОНТРОЛЮ</w:t>
      </w:r>
      <w:r>
        <w:rPr>
          <w:sz w:val="28"/>
          <w:szCs w:val="28"/>
        </w:rPr>
        <w:t xml:space="preserve"> РОЗДІЛУ</w:t>
      </w:r>
      <w:r w:rsidR="00551C69">
        <w:rPr>
          <w:sz w:val="28"/>
          <w:szCs w:val="28"/>
        </w:rPr>
        <w:t xml:space="preserve"> 2.</w:t>
      </w:r>
    </w:p>
    <w:p w14:paraId="117FCF42" w14:textId="77777777" w:rsidR="00B14DAA" w:rsidRPr="00E85604" w:rsidRDefault="00B14DAA" w:rsidP="00B14DAA">
      <w:pPr>
        <w:pStyle w:val="af6"/>
        <w:spacing w:line="288" w:lineRule="auto"/>
        <w:ind w:left="0"/>
        <w:rPr>
          <w:rFonts w:ascii="Cambria" w:hAnsi="Cambria" w:cs="David"/>
          <w:b/>
          <w:bCs/>
          <w:sz w:val="28"/>
          <w:szCs w:val="28"/>
        </w:rPr>
      </w:pPr>
    </w:p>
    <w:p w14:paraId="6F3EE234"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Основні історичні етапи розвитку порівняльної педагогіки як галузі наукових знань.</w:t>
      </w:r>
    </w:p>
    <w:p w14:paraId="5A78CCD1"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Предмет та методи дослідження порівняльної педагогіки.</w:t>
      </w:r>
    </w:p>
    <w:p w14:paraId="6756455D"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Соціально-економічні та соціальні чинники, що зумовлюють розширення попиту на освіту в ХХІ столітті.</w:t>
      </w:r>
    </w:p>
    <w:p w14:paraId="73B00003"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Провідні причини, принципи та шляхи розвитку системи безперервної освіти в сучасних умовах.</w:t>
      </w:r>
    </w:p>
    <w:p w14:paraId="41FD5D43"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Загальна характеристика причин та цілей реформування освітніх систем у сучасному світі.</w:t>
      </w:r>
    </w:p>
    <w:p w14:paraId="2FEFBC04"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Характеристика централізованих та децентралізованих систем управління освітою.</w:t>
      </w:r>
    </w:p>
    <w:p w14:paraId="1B0CB5C7"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Провідні тенденції розвитку системи дошкільного виховання.</w:t>
      </w:r>
    </w:p>
    <w:p w14:paraId="51A66257"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Особливості реформаційних процесів на етапі початкового навчання.</w:t>
      </w:r>
    </w:p>
    <w:p w14:paraId="771795A5"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Загальна середня освіта: перспективи розвитку.</w:t>
      </w:r>
    </w:p>
    <w:p w14:paraId="5ED4C650"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Новітні підходи до забезпечення демократичності й доступності середньої освіти: досвід розвинених країн.</w:t>
      </w:r>
    </w:p>
    <w:p w14:paraId="23C8D025"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pacing w:val="-4"/>
          <w:sz w:val="28"/>
          <w:szCs w:val="28"/>
        </w:rPr>
      </w:pPr>
      <w:r w:rsidRPr="00E85604">
        <w:rPr>
          <w:rFonts w:ascii="Cambria" w:hAnsi="Cambria" w:cs="David"/>
          <w:spacing w:val="-4"/>
          <w:sz w:val="28"/>
          <w:szCs w:val="28"/>
        </w:rPr>
        <w:t>Місце та роль приватних загальноосвітніх закладів у сучасних освітніх системах.</w:t>
      </w:r>
    </w:p>
    <w:p w14:paraId="69E5D030"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Основні напрями розвитку системи професійної освіти. Зміна соціального статусу професійно-технічної освіти.</w:t>
      </w:r>
    </w:p>
    <w:p w14:paraId="3070BCD8"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Тенденції розвитку системи вищої освіти.</w:t>
      </w:r>
    </w:p>
    <w:p w14:paraId="70098A86"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Завдання і соціальні функції вищої школи.</w:t>
      </w:r>
    </w:p>
    <w:p w14:paraId="391431A3"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Особливості функціонування системи післядипломної освіти.</w:t>
      </w:r>
    </w:p>
    <w:p w14:paraId="56C116E6"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pacing w:val="4"/>
          <w:sz w:val="28"/>
          <w:szCs w:val="28"/>
        </w:rPr>
      </w:pPr>
      <w:r w:rsidRPr="00E85604">
        <w:rPr>
          <w:rFonts w:ascii="Cambria" w:hAnsi="Cambria" w:cs="David"/>
          <w:spacing w:val="4"/>
          <w:sz w:val="28"/>
          <w:szCs w:val="28"/>
        </w:rPr>
        <w:t>Реформування змісту освіти як провідний аспект сучасних освітніх реформ.</w:t>
      </w:r>
    </w:p>
    <w:p w14:paraId="489869D8"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Проблема стандартизації змісту освіти в сучасних освітніх реформах.</w:t>
      </w:r>
    </w:p>
    <w:p w14:paraId="1A2159B7"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Шляхи диференціації змісту освіти в розвинених країнах світу.</w:t>
      </w:r>
    </w:p>
    <w:p w14:paraId="0C7B7795"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Сучасні проблеми фундаменталізації освіти.</w:t>
      </w:r>
    </w:p>
    <w:p w14:paraId="77A74825" w14:textId="77777777" w:rsidR="00B14DAA" w:rsidRPr="00E85604" w:rsidRDefault="00B14DAA" w:rsidP="00B14DAA">
      <w:pPr>
        <w:pStyle w:val="af6"/>
        <w:numPr>
          <w:ilvl w:val="0"/>
          <w:numId w:val="40"/>
        </w:numPr>
        <w:spacing w:line="288" w:lineRule="auto"/>
        <w:ind w:left="426" w:hanging="426"/>
        <w:contextualSpacing w:val="0"/>
        <w:rPr>
          <w:rFonts w:ascii="Cambria" w:hAnsi="Cambria" w:cs="David"/>
          <w:sz w:val="28"/>
          <w:szCs w:val="28"/>
        </w:rPr>
      </w:pPr>
      <w:r w:rsidRPr="00E85604">
        <w:rPr>
          <w:rFonts w:ascii="Cambria" w:hAnsi="Cambria" w:cs="David"/>
          <w:sz w:val="28"/>
          <w:szCs w:val="28"/>
        </w:rPr>
        <w:t>Досвід зарубіжної педагогіки та школи в розв’язанні нагальних виховних проблем.</w:t>
      </w:r>
    </w:p>
    <w:p w14:paraId="6787BC69" w14:textId="77777777" w:rsidR="00B14DAA" w:rsidRPr="00E85604" w:rsidRDefault="00B14DAA" w:rsidP="00B14DAA">
      <w:pPr>
        <w:rPr>
          <w:rFonts w:ascii="Cambria" w:hAnsi="Cambria"/>
          <w:szCs w:val="28"/>
        </w:rPr>
      </w:pPr>
      <w:r w:rsidRPr="00E85604">
        <w:rPr>
          <w:rFonts w:ascii="Cambria" w:hAnsi="Cambria"/>
          <w:szCs w:val="28"/>
        </w:rPr>
        <w:br w:type="page"/>
      </w:r>
    </w:p>
    <w:p w14:paraId="463C694D" w14:textId="77777777" w:rsidR="00551C69" w:rsidRDefault="00B14DAA" w:rsidP="00B14DAA">
      <w:pPr>
        <w:pStyle w:val="10"/>
        <w:spacing w:before="0" w:after="0"/>
        <w:jc w:val="center"/>
        <w:rPr>
          <w:sz w:val="28"/>
          <w:szCs w:val="28"/>
        </w:rPr>
      </w:pPr>
      <w:bookmarkStart w:id="31" w:name="_Hlk201222339"/>
      <w:r w:rsidRPr="00E85604">
        <w:rPr>
          <w:sz w:val="28"/>
          <w:szCs w:val="28"/>
        </w:rPr>
        <w:t xml:space="preserve">ТЕСТОВІ ЗАВДАННЯ </w:t>
      </w:r>
      <w:r>
        <w:rPr>
          <w:sz w:val="28"/>
          <w:szCs w:val="28"/>
        </w:rPr>
        <w:t xml:space="preserve">ДО </w:t>
      </w:r>
      <w:r w:rsidRPr="00E85604">
        <w:rPr>
          <w:sz w:val="28"/>
          <w:szCs w:val="28"/>
        </w:rPr>
        <w:t xml:space="preserve">ПІДСУМКОВОГО </w:t>
      </w:r>
    </w:p>
    <w:p w14:paraId="5D53E37B" w14:textId="3D281863" w:rsidR="00B14DAA" w:rsidRPr="00E85604" w:rsidRDefault="00B14DAA" w:rsidP="00B14DAA">
      <w:pPr>
        <w:pStyle w:val="10"/>
        <w:spacing w:before="0" w:after="0"/>
        <w:jc w:val="center"/>
        <w:rPr>
          <w:b w:val="0"/>
          <w:bCs w:val="0"/>
          <w:sz w:val="28"/>
          <w:szCs w:val="28"/>
        </w:rPr>
      </w:pPr>
      <w:r w:rsidRPr="00E85604">
        <w:rPr>
          <w:sz w:val="28"/>
          <w:szCs w:val="28"/>
        </w:rPr>
        <w:t xml:space="preserve">КОНТРОЛЮ </w:t>
      </w:r>
      <w:r>
        <w:rPr>
          <w:sz w:val="28"/>
          <w:szCs w:val="28"/>
        </w:rPr>
        <w:t>РОЗДІЛУ</w:t>
      </w:r>
      <w:r w:rsidR="00551C69">
        <w:rPr>
          <w:sz w:val="28"/>
          <w:szCs w:val="28"/>
        </w:rPr>
        <w:t xml:space="preserve"> 2.</w:t>
      </w:r>
    </w:p>
    <w:p w14:paraId="764ACFA1" w14:textId="77777777" w:rsidR="00B14DAA" w:rsidRPr="00E85604" w:rsidRDefault="00B14DAA" w:rsidP="00B14DAA">
      <w:pPr>
        <w:rPr>
          <w:rFonts w:ascii="Cambria" w:hAnsi="Cambria"/>
          <w:szCs w:val="28"/>
        </w:rPr>
      </w:pPr>
    </w:p>
    <w:bookmarkEnd w:id="31"/>
    <w:p w14:paraId="2F0C4D8C" w14:textId="77777777" w:rsidR="00B14DAA" w:rsidRPr="00E85604" w:rsidRDefault="00B14DAA" w:rsidP="00B14DAA">
      <w:pPr>
        <w:pStyle w:val="af6"/>
        <w:numPr>
          <w:ilvl w:val="0"/>
          <w:numId w:val="39"/>
        </w:numPr>
        <w:tabs>
          <w:tab w:val="left" w:pos="284"/>
        </w:tabs>
        <w:spacing w:line="288" w:lineRule="auto"/>
        <w:ind w:left="0" w:firstLine="0"/>
        <w:contextualSpacing w:val="0"/>
        <w:rPr>
          <w:rFonts w:ascii="Cambria" w:hAnsi="Cambria" w:cs="David"/>
          <w:sz w:val="28"/>
          <w:szCs w:val="28"/>
        </w:rPr>
      </w:pPr>
      <w:r w:rsidRPr="00E85604">
        <w:rPr>
          <w:rFonts w:ascii="Cambria" w:hAnsi="Cambria" w:cs="David"/>
          <w:sz w:val="28"/>
          <w:szCs w:val="28"/>
        </w:rPr>
        <w:t xml:space="preserve">Засновником порівняльної педагогіки як галузі наукових знань є: </w:t>
      </w:r>
    </w:p>
    <w:p w14:paraId="0607C9A8" w14:textId="77777777" w:rsidR="00B14DAA" w:rsidRPr="00E85604" w:rsidRDefault="00B14DAA" w:rsidP="00B14DAA">
      <w:pPr>
        <w:pStyle w:val="af6"/>
        <w:spacing w:line="288" w:lineRule="auto"/>
        <w:ind w:left="567"/>
        <w:rPr>
          <w:rFonts w:ascii="Cambria" w:hAnsi="Cambria" w:cs="David"/>
          <w:sz w:val="28"/>
          <w:szCs w:val="28"/>
        </w:rPr>
      </w:pPr>
      <w:r w:rsidRPr="00E85604">
        <w:rPr>
          <w:rFonts w:ascii="Cambria" w:hAnsi="Cambria" w:cs="David"/>
          <w:sz w:val="28"/>
          <w:szCs w:val="28"/>
        </w:rPr>
        <w:t>а) М. Седлер;</w:t>
      </w:r>
    </w:p>
    <w:p w14:paraId="73CFE4AE" w14:textId="77777777" w:rsidR="00B14DAA" w:rsidRPr="00E85604" w:rsidRDefault="00B14DAA" w:rsidP="00B14DAA">
      <w:pPr>
        <w:pStyle w:val="af6"/>
        <w:spacing w:line="288" w:lineRule="auto"/>
        <w:ind w:left="567"/>
        <w:rPr>
          <w:rFonts w:ascii="Cambria" w:hAnsi="Cambria" w:cs="David"/>
          <w:sz w:val="28"/>
          <w:szCs w:val="28"/>
        </w:rPr>
      </w:pPr>
      <w:r w:rsidRPr="00E85604">
        <w:rPr>
          <w:rFonts w:ascii="Cambria" w:hAnsi="Cambria" w:cs="David"/>
          <w:sz w:val="28"/>
          <w:szCs w:val="28"/>
        </w:rPr>
        <w:t>б) М. А. Жюльєн;</w:t>
      </w:r>
    </w:p>
    <w:p w14:paraId="0984DF53" w14:textId="77777777" w:rsidR="00B14DAA" w:rsidRPr="00E85604" w:rsidRDefault="00B14DAA" w:rsidP="00B14DAA">
      <w:pPr>
        <w:pStyle w:val="af6"/>
        <w:spacing w:line="288" w:lineRule="auto"/>
        <w:ind w:left="567"/>
        <w:rPr>
          <w:rFonts w:ascii="Cambria" w:hAnsi="Cambria" w:cs="David"/>
          <w:sz w:val="28"/>
          <w:szCs w:val="28"/>
        </w:rPr>
      </w:pPr>
      <w:r w:rsidRPr="00E85604">
        <w:rPr>
          <w:rFonts w:ascii="Cambria" w:hAnsi="Cambria" w:cs="David"/>
          <w:sz w:val="28"/>
          <w:szCs w:val="28"/>
        </w:rPr>
        <w:t>в) Б. Л. Вульфсон;</w:t>
      </w:r>
    </w:p>
    <w:p w14:paraId="49782D39" w14:textId="77777777" w:rsidR="00B14DAA" w:rsidRPr="00E85604" w:rsidRDefault="00B14DAA" w:rsidP="00B14DAA">
      <w:pPr>
        <w:pStyle w:val="af6"/>
        <w:spacing w:line="288" w:lineRule="auto"/>
        <w:ind w:left="567"/>
        <w:rPr>
          <w:rFonts w:ascii="Cambria" w:hAnsi="Cambria" w:cs="David"/>
          <w:sz w:val="28"/>
          <w:szCs w:val="28"/>
        </w:rPr>
      </w:pPr>
      <w:r w:rsidRPr="00E85604">
        <w:rPr>
          <w:rFonts w:ascii="Cambria" w:hAnsi="Cambria" w:cs="David"/>
          <w:sz w:val="28"/>
          <w:szCs w:val="28"/>
        </w:rPr>
        <w:t>г) С. Русова.</w:t>
      </w:r>
    </w:p>
    <w:p w14:paraId="226BB4C8"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 xml:space="preserve">2. Порівняльна педагогіка – це: </w:t>
      </w:r>
    </w:p>
    <w:p w14:paraId="190324AA"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 xml:space="preserve">а) міждисциплінарна складова педагогічної науки; </w:t>
      </w:r>
    </w:p>
    <w:p w14:paraId="28A25697"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 xml:space="preserve">б) розділ дидактики; </w:t>
      </w:r>
    </w:p>
    <w:p w14:paraId="76E0A79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розділ теорії освітнього менеджменту.</w:t>
      </w:r>
    </w:p>
    <w:p w14:paraId="238AF3D3"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 xml:space="preserve">3. Предметом порівняльної педагогіки є: </w:t>
      </w:r>
    </w:p>
    <w:p w14:paraId="24B8ABB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тенденції та закономірності розвитку освіти в різних країнах, регіонах, у геополітичному вимірі;</w:t>
      </w:r>
    </w:p>
    <w:p w14:paraId="5BA0389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тенденції глобалізації освіти в геополітичному вимірі;</w:t>
      </w:r>
    </w:p>
    <w:p w14:paraId="2CA7B9A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форми, методи, зміст освіти в різних типах шкіл.</w:t>
      </w:r>
    </w:p>
    <w:p w14:paraId="398AB388"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4. Міжнародною організацією, що в найбільшій мірі сприяє розвитку порівняльно-педагогічних досліджень у світі, є:</w:t>
      </w:r>
    </w:p>
    <w:p w14:paraId="19163D27"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Рада Європи;</w:t>
      </w:r>
    </w:p>
    <w:p w14:paraId="0534C55B"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НАТО;</w:t>
      </w:r>
    </w:p>
    <w:p w14:paraId="5483F2C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Рада економічного співробітництва та розвитку;</w:t>
      </w:r>
    </w:p>
    <w:p w14:paraId="6505710A"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Міжнародне бюро освіти.</w:t>
      </w:r>
    </w:p>
    <w:p w14:paraId="1CCE880B"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 xml:space="preserve">5. Децентралізований характер управління освітніми системами є характерним для таких країн, як: </w:t>
      </w:r>
    </w:p>
    <w:p w14:paraId="3A45C7B1"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Франція, Японія;</w:t>
      </w:r>
    </w:p>
    <w:p w14:paraId="220AA5E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США, Велика Британія;</w:t>
      </w:r>
    </w:p>
    <w:p w14:paraId="0D8B1EC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Китай, Україна.</w:t>
      </w:r>
    </w:p>
    <w:p w14:paraId="2D298BCB"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6. Принцип неперервності в освіті запроваджується з 70-х рр. ХХ ст. у рамках діяльності такої міжнародної організації, як:</w:t>
      </w:r>
    </w:p>
    <w:p w14:paraId="2DE4C51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 xml:space="preserve">а) Європейський Союз; </w:t>
      </w:r>
    </w:p>
    <w:p w14:paraId="3C6A9F42"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ЮНЕСКО;</w:t>
      </w:r>
    </w:p>
    <w:p w14:paraId="616C89E1"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Світовий банк;</w:t>
      </w:r>
    </w:p>
    <w:p w14:paraId="1BF273F4"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Міжнародний валютний фонд.</w:t>
      </w:r>
    </w:p>
    <w:p w14:paraId="3F570ABE"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7. Головними чинниками, що зумовлюють необхідність неперервного характеру освіти, є:</w:t>
      </w:r>
    </w:p>
    <w:p w14:paraId="0943F038"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зростаючий рівень допитливості населення земної кулі;</w:t>
      </w:r>
    </w:p>
    <w:p w14:paraId="0E635BFB"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зростаюча інтелектуалізація й динамізм праці;</w:t>
      </w:r>
    </w:p>
    <w:p w14:paraId="14CC522D"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подовження середньої тривалості життя в розвинених країнах;</w:t>
      </w:r>
    </w:p>
    <w:p w14:paraId="7D793F57"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широке розповсюдження нових ІКТ.</w:t>
      </w:r>
    </w:p>
    <w:p w14:paraId="2F7FF93F"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8. Повну середню освіту, що дозволяє вступити до університету Великобританії, дає школа:</w:t>
      </w:r>
    </w:p>
    <w:p w14:paraId="5B89BD7A"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граматична;</w:t>
      </w:r>
    </w:p>
    <w:p w14:paraId="4E36D81F"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об’єднана;</w:t>
      </w:r>
    </w:p>
    <w:p w14:paraId="290DFF32"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технологічна.</w:t>
      </w:r>
    </w:p>
    <w:p w14:paraId="1903E427" w14:textId="77777777" w:rsidR="00B14DAA" w:rsidRPr="00E85604" w:rsidRDefault="00B14DAA" w:rsidP="00B14DAA">
      <w:pPr>
        <w:spacing w:after="0" w:line="288" w:lineRule="auto"/>
        <w:jc w:val="both"/>
        <w:rPr>
          <w:rFonts w:ascii="Cambria" w:hAnsi="Cambria" w:cs="David"/>
          <w:spacing w:val="4"/>
          <w:szCs w:val="28"/>
        </w:rPr>
      </w:pPr>
      <w:r w:rsidRPr="00E85604">
        <w:rPr>
          <w:rFonts w:ascii="Cambria" w:hAnsi="Cambria" w:cs="David"/>
          <w:spacing w:val="4"/>
          <w:szCs w:val="28"/>
        </w:rPr>
        <w:t>9. Повну середню освіту, що дозволяє вступити до університету Франції, дає школа:</w:t>
      </w:r>
    </w:p>
    <w:p w14:paraId="45546E7B"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колеж;</w:t>
      </w:r>
    </w:p>
    <w:p w14:paraId="531F3502"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ліцей;</w:t>
      </w:r>
    </w:p>
    <w:p w14:paraId="6F415CC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старші класи початкової школи.</w:t>
      </w:r>
    </w:p>
    <w:p w14:paraId="399109F9"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10. Повну середню освіту, що дозволяє вступити до університету Німеччині, дає школа:</w:t>
      </w:r>
    </w:p>
    <w:p w14:paraId="0C385A9F"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основна;</w:t>
      </w:r>
    </w:p>
    <w:p w14:paraId="68F92BF9"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реальна;</w:t>
      </w:r>
    </w:p>
    <w:p w14:paraId="3A18E1B9"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 xml:space="preserve">в) гімназія, </w:t>
      </w:r>
    </w:p>
    <w:p w14:paraId="6798501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інтегрована.</w:t>
      </w:r>
    </w:p>
    <w:p w14:paraId="59468DE7"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11. Найтривалішим навчальний рік є в країні, учні якої посідають традиційно перші місця в міжнародних порівняльних акціях вивчення якості знань:</w:t>
      </w:r>
    </w:p>
    <w:p w14:paraId="02BEAC31"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США;</w:t>
      </w:r>
    </w:p>
    <w:p w14:paraId="67E07C09"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Франції;</w:t>
      </w:r>
    </w:p>
    <w:p w14:paraId="2A0353D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Японії;</w:t>
      </w:r>
    </w:p>
    <w:p w14:paraId="5CB53A0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Німеччині.</w:t>
      </w:r>
    </w:p>
    <w:p w14:paraId="2F7FD1DF"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12. «Дзюку» – це:</w:t>
      </w:r>
    </w:p>
    <w:p w14:paraId="55A31BBF"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репетиторські курси для школярів;</w:t>
      </w:r>
    </w:p>
    <w:p w14:paraId="6D6C5004"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навчальний округ;</w:t>
      </w:r>
    </w:p>
    <w:p w14:paraId="6F469D4A"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вид національної боротьби;</w:t>
      </w:r>
    </w:p>
    <w:p w14:paraId="030D1932"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метод навчання.</w:t>
      </w:r>
    </w:p>
    <w:p w14:paraId="288C49A4"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13. Тьютор – це:</w:t>
      </w:r>
    </w:p>
    <w:p w14:paraId="28F1CE15"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учень початкової школи США;</w:t>
      </w:r>
    </w:p>
    <w:p w14:paraId="5F7BBA44"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викладач-наставник в університетах Великої Британії;</w:t>
      </w:r>
    </w:p>
    <w:p w14:paraId="28A5BD36"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шкільний інспектор у Франції;</w:t>
      </w:r>
    </w:p>
    <w:p w14:paraId="795899C7"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викладач приватної репетиторської школи в Японії.</w:t>
      </w:r>
    </w:p>
    <w:p w14:paraId="57106D57"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14. Причиною кардинальних змін у ставленні до дошкільної освіти в розвинених країнах, що призвела до її швидкого розвитку, стало:</w:t>
      </w:r>
    </w:p>
    <w:p w14:paraId="2C3F7AC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зростання кількості безробітних учителів;</w:t>
      </w:r>
    </w:p>
    <w:p w14:paraId="1A56B5EF"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дослідження необхідності раннього розвитку дитини;</w:t>
      </w:r>
    </w:p>
    <w:p w14:paraId="0B8E52CA"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зростання народжуваності в розвинених країнах.</w:t>
      </w:r>
    </w:p>
    <w:p w14:paraId="6E0AD55D"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15. Провідними тенденціями розвитку дошкільної освіти є:</w:t>
      </w:r>
    </w:p>
    <w:p w14:paraId="30A843A7"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розвиток приватної ініціативи у створенні дошкільних закладів;</w:t>
      </w:r>
    </w:p>
    <w:p w14:paraId="423822AD" w14:textId="77777777" w:rsidR="00B14DAA" w:rsidRPr="00E85604" w:rsidRDefault="00B14DAA" w:rsidP="00B14DAA">
      <w:pPr>
        <w:spacing w:after="0" w:line="288" w:lineRule="auto"/>
        <w:ind w:left="567"/>
        <w:jc w:val="both"/>
        <w:rPr>
          <w:rFonts w:ascii="Cambria" w:hAnsi="Cambria" w:cs="David"/>
          <w:spacing w:val="-4"/>
          <w:szCs w:val="28"/>
        </w:rPr>
      </w:pPr>
      <w:r w:rsidRPr="00E85604">
        <w:rPr>
          <w:rFonts w:ascii="Cambria" w:hAnsi="Cambria" w:cs="David"/>
          <w:szCs w:val="28"/>
        </w:rPr>
        <w:t>б</w:t>
      </w:r>
      <w:r w:rsidRPr="00E85604">
        <w:rPr>
          <w:rFonts w:ascii="Cambria" w:hAnsi="Cambria" w:cs="David"/>
          <w:spacing w:val="-4"/>
          <w:szCs w:val="28"/>
        </w:rPr>
        <w:t>) перетворення дошкільної освіти на ланку системи безперервної освіти;</w:t>
      </w:r>
    </w:p>
    <w:p w14:paraId="7E972BD9"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зростання активності приватних осіб в організації та фінансуванні дошкільних закладів.</w:t>
      </w:r>
    </w:p>
    <w:p w14:paraId="087A1E58"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 xml:space="preserve">16. Тривалість початкової освіти в США та Японії складає: </w:t>
      </w:r>
    </w:p>
    <w:p w14:paraId="4FEAC8D8"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 xml:space="preserve">а) 4 роки; </w:t>
      </w:r>
    </w:p>
    <w:p w14:paraId="7D27ED1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5 років;</w:t>
      </w:r>
    </w:p>
    <w:p w14:paraId="7FC09241"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6 років.</w:t>
      </w:r>
    </w:p>
    <w:p w14:paraId="19B7B948"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17. Провідними тенденціями розвитку початкової освіти в розвинених країнах є:</w:t>
      </w:r>
    </w:p>
    <w:p w14:paraId="384BC7C3"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приватизація закладів початкової освіти;</w:t>
      </w:r>
    </w:p>
    <w:p w14:paraId="4E3B5E0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об’єднання початкової освіти з першим етапом середньої;</w:t>
      </w:r>
    </w:p>
    <w:p w14:paraId="56940D3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скорочення термінів початкової освіти.</w:t>
      </w:r>
    </w:p>
    <w:p w14:paraId="08CCA1F3"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18. Характерною тенденцією середньої освіти в розвинених країнах є:</w:t>
      </w:r>
    </w:p>
    <w:p w14:paraId="2D6D9104"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профілізація;</w:t>
      </w:r>
    </w:p>
    <w:p w14:paraId="5F610099"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спеціалізація;</w:t>
      </w:r>
    </w:p>
    <w:p w14:paraId="2760C5A0"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уніфікація.</w:t>
      </w:r>
    </w:p>
    <w:p w14:paraId="468A4F03"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19. Болонський процес є реформаційним процесом, що відбувається в такій ланці освіти:</w:t>
      </w:r>
    </w:p>
    <w:p w14:paraId="4305EF4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дошкільна;</w:t>
      </w:r>
    </w:p>
    <w:p w14:paraId="55B9FBD8"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початкова;</w:t>
      </w:r>
    </w:p>
    <w:p w14:paraId="5AFF6103"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середня;</w:t>
      </w:r>
    </w:p>
    <w:p w14:paraId="12399E3D"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вища.</w:t>
      </w:r>
    </w:p>
    <w:p w14:paraId="47783E16"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t>20. Болонський процес передбачає зміни в сфері освіти у регіоні:</w:t>
      </w:r>
    </w:p>
    <w:p w14:paraId="6AF2A71C"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а) Європа;</w:t>
      </w:r>
    </w:p>
    <w:p w14:paraId="7A01C432"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б) Північна Америка;</w:t>
      </w:r>
    </w:p>
    <w:p w14:paraId="30D0A914"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в) Азія;</w:t>
      </w:r>
    </w:p>
    <w:p w14:paraId="4FF321EE" w14:textId="77777777" w:rsidR="00B14DAA" w:rsidRPr="00E85604" w:rsidRDefault="00B14DAA" w:rsidP="00B14DAA">
      <w:pPr>
        <w:spacing w:after="0" w:line="288" w:lineRule="auto"/>
        <w:ind w:left="567"/>
        <w:jc w:val="both"/>
        <w:rPr>
          <w:rFonts w:ascii="Cambria" w:hAnsi="Cambria" w:cs="David"/>
          <w:szCs w:val="28"/>
        </w:rPr>
      </w:pPr>
      <w:r w:rsidRPr="00E85604">
        <w:rPr>
          <w:rFonts w:ascii="Cambria" w:hAnsi="Cambria" w:cs="David"/>
          <w:szCs w:val="28"/>
        </w:rPr>
        <w:t>г) Африка.</w:t>
      </w:r>
    </w:p>
    <w:p w14:paraId="3D69941C" w14:textId="77777777" w:rsidR="00B14DAA" w:rsidRPr="00E85604" w:rsidRDefault="00B14DAA" w:rsidP="00B14DAA">
      <w:pPr>
        <w:spacing w:after="0" w:line="288" w:lineRule="auto"/>
        <w:jc w:val="both"/>
        <w:rPr>
          <w:rFonts w:ascii="Cambria" w:hAnsi="Cambria" w:cs="David"/>
          <w:szCs w:val="28"/>
        </w:rPr>
      </w:pPr>
    </w:p>
    <w:p w14:paraId="1663B830" w14:textId="77777777" w:rsidR="00B14DAA" w:rsidRPr="00E85604" w:rsidRDefault="00B14DAA" w:rsidP="00B14DAA">
      <w:pPr>
        <w:spacing w:after="0" w:line="288" w:lineRule="auto"/>
        <w:jc w:val="both"/>
        <w:rPr>
          <w:rFonts w:ascii="Cambria" w:hAnsi="Cambria" w:cs="David"/>
          <w:szCs w:val="28"/>
        </w:rPr>
      </w:pPr>
      <w:r w:rsidRPr="00E85604">
        <w:rPr>
          <w:rFonts w:ascii="Cambria" w:hAnsi="Cambria" w:cs="David"/>
          <w:szCs w:val="28"/>
        </w:rPr>
        <w:br w:type="page"/>
      </w:r>
    </w:p>
    <w:p w14:paraId="0A9DBDE4" w14:textId="77777777" w:rsidR="00B14DAA" w:rsidRPr="00E85604" w:rsidRDefault="00B14DAA" w:rsidP="00B14DAA">
      <w:pPr>
        <w:jc w:val="center"/>
        <w:rPr>
          <w:rFonts w:ascii="Cambria" w:hAnsi="Cambria"/>
          <w:b/>
          <w:bCs/>
          <w:szCs w:val="28"/>
        </w:rPr>
      </w:pPr>
      <w:r w:rsidRPr="00E85604">
        <w:rPr>
          <w:rFonts w:ascii="Cambria" w:eastAsia="Times New Roman" w:hAnsi="Cambria" w:cs="Times New Roman"/>
          <w:b/>
          <w:bCs/>
          <w:szCs w:val="28"/>
        </w:rPr>
        <w:t xml:space="preserve">РЕКОМЕНДОВАНА </w:t>
      </w:r>
      <w:r w:rsidRPr="00E85604">
        <w:rPr>
          <w:rFonts w:ascii="Cambria" w:hAnsi="Cambria"/>
          <w:b/>
          <w:bCs/>
          <w:szCs w:val="28"/>
        </w:rPr>
        <w:t xml:space="preserve">ЛІТЕРАТУРА ДО КУРСУ </w:t>
      </w:r>
    </w:p>
    <w:p w14:paraId="608A8CFF"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Vertel, A. Analytical Psychology of Carl Gustav Jung and Psychoanalytic Pedagogy in a Single Field of Reflection / A. Vertel // Педагогічні науки: теорія, історія, інноваційні технології : науковий журнал / Сумський державний педагогічний університет імені А. С. Макаренка ; гол. ред. А. А. Сбруєва ; редкол.: А. А. Сбруєва, М. А. Бойченко, О. А. Біда та ін. – Суми : Сумський державний педагогічний університет імені А. С. Макаренка, 2023. – № 2 (126). – P. 221–232. – Режим доступу: </w:t>
      </w:r>
      <w:hyperlink r:id="rId8" w:history="1">
        <w:r w:rsidRPr="00E85604">
          <w:rPr>
            <w:rStyle w:val="a3"/>
            <w:rFonts w:ascii="Cambria" w:hAnsi="Cambria"/>
            <w:szCs w:val="28"/>
          </w:rPr>
          <w:t>https://pedscience.sspu.edu.ua/wp-content/uploads/2023/09/%D0%B2%D0%B5%D1%80%D1%82%D0%B5%D0%BB%D1%8C.pdf</w:t>
        </w:r>
      </w:hyperlink>
      <w:r w:rsidRPr="00E85604">
        <w:rPr>
          <w:rFonts w:ascii="Cambria" w:hAnsi="Cambria"/>
          <w:szCs w:val="28"/>
        </w:rPr>
        <w:t>.</w:t>
      </w:r>
    </w:p>
    <w:p w14:paraId="3E50032E"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 xml:space="preserve">Boichenko М. Dimensions of Innovation Activity: Ukrainian Pedagogical Experience / М. Boichenko, А. Kulichenko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2022. – № 2 (116). – С. 3–17. </w:t>
      </w:r>
    </w:p>
    <w:p w14:paraId="1E96CECF"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Boichenko, V. STEM Education in the USA and Ukraine: Comparative Analysis / V. Boichenko, M. Boichenko // Педагогічні науки: теорія, історія, інноваційні технології : науковий журнал / МОН України, Сумський держ. пед. ун-т ім. А. С. Макаренка ; [редкол.: А. А. Сбруєва, М. А. Бойченко, О. Є. Антонова та ін.]. – Суми : СумДПУ ім. А. С. Макаренка, 2019. – № 5 (89). – С. 3–13.</w:t>
      </w:r>
    </w:p>
    <w:p w14:paraId="1A889F89"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 xml:space="preserve">Development of Cognitive Processes and Formation of Figurative Thinking of Junior Schoolchildren Using Visual Arts / M. Boichenko, А. Nykyforov, O. Hulei, О. Kаprаn, A. Nechyporenko, N. Nykyforov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7 (131). – С. 03–12. </w:t>
      </w:r>
    </w:p>
    <w:p w14:paraId="065D176D"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 xml:space="preserve">Korzh‐Usenko, L. Pedagogical Activity of a High School Teacher in the Discourse of Historical Retrospective / L. Korzh‐Usenko, O. Sydorenko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2024. – № 5 (139). – С. 100–109. </w:t>
      </w:r>
    </w:p>
    <w:p w14:paraId="3C585D1B" w14:textId="77777777" w:rsidR="00B14DAA" w:rsidRPr="00E85604" w:rsidRDefault="00B14DAA" w:rsidP="00B14DAA">
      <w:pPr>
        <w:numPr>
          <w:ilvl w:val="0"/>
          <w:numId w:val="42"/>
        </w:numPr>
        <w:autoSpaceDE w:val="0"/>
        <w:autoSpaceDN w:val="0"/>
        <w:spacing w:after="0"/>
        <w:ind w:left="0" w:firstLine="709"/>
        <w:jc w:val="both"/>
        <w:rPr>
          <w:rFonts w:ascii="Cambria" w:hAnsi="Cambria"/>
          <w:szCs w:val="28"/>
        </w:rPr>
      </w:pPr>
      <w:r w:rsidRPr="00E85604">
        <w:rPr>
          <w:rFonts w:ascii="Cambria" w:hAnsi="Cambria"/>
          <w:color w:val="343A40"/>
          <w:szCs w:val="28"/>
          <w:shd w:val="clear" w:color="auto" w:fill="FFFFFF"/>
        </w:rPr>
        <w:t>Korzh-Usenko L. Establishment and Development of Private Higher School: National and Global Dimensions : мonograph /L. Korzh-Usenko, O. Sydorenko. – Sumy : SumSPU named after A. S. Makarenko, 2023. – 120 p.</w:t>
      </w:r>
    </w:p>
    <w:p w14:paraId="24F8AA9A"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Богомолова, М. Ю.  Феномен «соціальне виховання» в історії педагогіки й освіти України (20-30-ті роки XX століття) [Текст] : автореф. дис. ... доктора пед. наук : спец. 13.00.01 «Загальна педагогіка та історія педагоіки» / М. Ю. Богомолова ; МОН України, Центральноукраїнський державний педагогічний ун-т ім. В. Винниченка. – Кропивницький, 2021. – 40 с. </w:t>
      </w:r>
    </w:p>
    <w:p w14:paraId="72B5AEF5"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 xml:space="preserve">Бойченко М., Рибалко П., Чистякова І., Лянна О. Корекційна робота з дітьми з інвалідністю в умовах реабілітаційного центру: досвід Німеччини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4 (128). – С. 03–12. </w:t>
      </w:r>
    </w:p>
    <w:p w14:paraId="3F05E51D"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Бойченко, М. А. Теорія когнітивної візуалізації в педагогічній думці Великої Британії та США: історія і сучасність : [монографія] / М. А. Бойченко, І. Е. Чуричканич ; МОН України, Сумський держ. пед. ун-т ім. А. С. Макаренка. – Суми : [ФОП Цьома С. П.], 2021. – 183 с. </w:t>
      </w:r>
    </w:p>
    <w:p w14:paraId="603369F7" w14:textId="77777777" w:rsidR="00B14DAA" w:rsidRPr="00E85604" w:rsidRDefault="00B14DAA" w:rsidP="00B14DAA">
      <w:pPr>
        <w:pStyle w:val="af6"/>
        <w:numPr>
          <w:ilvl w:val="0"/>
          <w:numId w:val="42"/>
        </w:numPr>
        <w:autoSpaceDE w:val="0"/>
        <w:autoSpaceDN w:val="0"/>
        <w:spacing w:line="276" w:lineRule="auto"/>
        <w:ind w:left="0" w:firstLine="709"/>
        <w:rPr>
          <w:rFonts w:ascii="Cambria" w:hAnsi="Cambria"/>
          <w:color w:val="343A40"/>
          <w:sz w:val="28"/>
          <w:szCs w:val="28"/>
          <w:shd w:val="clear" w:color="auto" w:fill="FFFFFF"/>
        </w:rPr>
      </w:pPr>
      <w:r w:rsidRPr="00E85604">
        <w:rPr>
          <w:rFonts w:ascii="Cambria" w:hAnsi="Cambria"/>
          <w:color w:val="343A40"/>
          <w:sz w:val="28"/>
          <w:szCs w:val="28"/>
          <w:shd w:val="clear" w:color="auto" w:fill="FFFFFF"/>
        </w:rPr>
        <w:t>Бойченко М. Світоглядний аспект естетичного виховання особистості в українській педагогіці / М. Бойченко, А. Никифоров, О. Гулей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2022. – № 3 (117). – С. 03–12.</w:t>
      </w:r>
    </w:p>
    <w:p w14:paraId="2F75202B"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Висока зоря Христини Алчевської : віртуальна виставка до 180-ряччя від дня народження : слайд-презентація / Наукова бібліотека СумДПУ імені А. С. Макаренка ; уклад. О. М. Перепелиця. – Електрон. текст. і зображув. дані. – Суми : НБ СумДПУ імені А. С. Макаренка, 2021. – 18 слайдів. – Режим доступу: </w:t>
      </w:r>
      <w:hyperlink r:id="rId9" w:history="1">
        <w:r w:rsidRPr="00E85604">
          <w:rPr>
            <w:rStyle w:val="a3"/>
            <w:rFonts w:ascii="Cambria" w:hAnsi="Cambria"/>
            <w:szCs w:val="28"/>
          </w:rPr>
          <w:t>https://www.calameo.com/read/003469948c6ce12b914b3</w:t>
        </w:r>
      </w:hyperlink>
    </w:p>
    <w:p w14:paraId="3B5FD9A1"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Ганаба, С. О.  Кен Робінсон про творчість, особистісний розвиток та якісну освіту / С. О. Ганаба // Мистецтво та освіта. – 2021. – № 1. – С. 2–5.</w:t>
      </w:r>
    </w:p>
    <w:p w14:paraId="672CBE51"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Грищенко, С. Український та німецький досвід виховання важковиховуваних підлітків як складова порівняльної професійної педагогіки / С. Грищенко // Comparative Professional Pedagogy : науковий журнал / Національна Академія педагогічних наук України ; Інститут педагогічної освіти і освіти дорослих імені Івана Зязюна ; Хмельницький національний університет ; редкол.: Н. М. Бідюк, Н. М. Авшенюк, О. В. Садовець та ін. – Хмельницький : Хмельницький національний університет, 2024. – Т. 14, № 1. – С. 15–23. – Режим доступу: https://cpp.khmnu.edu.ua/index.php/cpp/article/view/67/62.</w:t>
      </w:r>
    </w:p>
    <w:p w14:paraId="3A8E188C"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Дацко, О. В. Діяльність Європейської асоціації університетів у контексті формування регіонального освітнього простору : автореф. дис. ... канд. пед. наук : спец. 13.00.01 – загальна педагогіка та історія педагогіки / Дацко Ольга Василівна ; МОН України, Сумський державний педагогічний ун-т ім. А. С. Макаренка ; науковий керівник М. А. Бойченко. – Суми, 2021. – 22 с.</w:t>
      </w:r>
    </w:p>
    <w:p w14:paraId="785074A5"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Дічек, Н. До осучаснення методології української освітньої компаративістики й історії освіти / Н. Дічек // Освіта для XXI століття: виклики, проблеми, перспективи : матеріали II Міжнародної науково-практичної конференції, 12-13 листопада 2020 р. / МОН України, Сумський державний педагогічний ун-т ім. А. С. Макаренка ; Департамент освіти Сумської обл. державної адміністрації та ін. ; [редкол.: А. А. Сбруєва, М. А. Бойченко, Т. М. Дегтяренко та ін.]. – Суми : Вид-во СумДПУ ім. А. С. Макаренка, 2020. – С. 402–405.</w:t>
      </w:r>
    </w:p>
    <w:p w14:paraId="4197CA37"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Корж-Усенко, Л. В. Історія розвитку університетської освіти в Україні : навчально-методичний посібник : для здобувачів другого (магістерського) рівня вищої освіти спеціальності 011 Освітні, педагогічні науки / Л. В. Корж-Усенко ; Сумський державний педагогічний університет імені А. С. Макаренка. – Суми : СумДПУ імені А. С. Макаренка, 2023. – 124 с.</w:t>
      </w:r>
    </w:p>
    <w:p w14:paraId="77356596"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Корж-Усенко, Л. Особливості розвитку недержавної вищої школи у США та Великобританії / Л. Корж-Усенко, О. Сидоренко, М. Чикалова // Психолого-педагогічні проблеми сучасної школи : збірник наукових праць / Міністерство освіти і науки України, Уманський державний педагогічний університет імені Павла Тичини ; [голов. ред. С. В. Совгіра]. – Умань : Візаві, 2021. – Вип. 2(6). – С. 42–49.</w:t>
      </w:r>
    </w:p>
    <w:p w14:paraId="568721E1"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Кудінов, Д. В. Сумська I жіноча гімназія: мікроісторичне дослідження [Текст] : монографія / Д. В. Куднов ; [вступне слово Ю. Лянной]. – Суми : Триторія, 2024. – 282 с.</w:t>
      </w:r>
    </w:p>
    <w:p w14:paraId="192B8E48"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Куліченко, А. K. Особливості використання та еволюція методу проектів в американській педагогіці: 30-ті роки XX ст. – кінець 50-х років XX ст. / А. K. Куліченко // Педагогічні науки: теорія, історія, інноваційні технології : науковий журнал / Міністерство освіти і науки України, Сумський державний педагогічний університет імені А. С. Макаренка ; редкол.: А. А. Сбруєва, Б. В. Год, О. В. Єременко [та ін.]. – Суми : Вид-во СумДПУ імені А. С. Макаренка, 2012. – № 8 (26). – С. 87–96.</w:t>
      </w:r>
    </w:p>
    <w:p w14:paraId="36FE15F5"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Осьмук, Н. Г. Теоретичні та методичні основи модернізації вивчення курсу історії педагогіки у підготовці бакалаврів педагогічних спеціальностей. Розділ 3, [підрозділ] 3.2 : Формування предметних компетентностей дисциплін психолого-педагогічного циклу / Н. Г. Осьмук // Формування предметних компетентностей майбутніх вчителів фізики та математики засобами та технологіями сучасного освітнього середовища : колективна монографія / МОН України, Сумський державний педагогічний ун-т ім. А. С. Макаренка ; за ред.: О. М. Завражної, А. І. Салтикової. – Суми : Вид-во СумДПУ ім. А. С. Макаренка, 2020. – С. 181–214.</w:t>
      </w:r>
    </w:p>
    <w:p w14:paraId="4C9D1B84"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Очкур, О. С.  Теорія і практика підготовки педагогічних кадрів України (друга половина ХІХ – початок ХХ ст.): кваліфікаційна робота на здобуття освітнього ступеня магістра / О. С. Очкур ; науковий керівник Л. В. Корж-Усенко. – Суми : СумДПУ ім. А. С. Макаренка, 2020. – 95 с.</w:t>
      </w:r>
    </w:p>
    <w:p w14:paraId="423563AE"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Пономарьов, О. Вчитель, який не ставить оцінок: до 90-річниці від дня народження Шалви Олександровича Амонашвілі / О. Пономарьов // Новий колегіум. – 2022. – № 1/2. – С. 3–13.</w:t>
      </w:r>
    </w:p>
    <w:p w14:paraId="153DE40E"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Прищак, М.  Генеза комунікативних ідей у педагогічній думці України (90-ті роки ХХ ст.) / М. Прищак // Науково-педагогічні студії : науковий журнал / Державна науково-педагогічна бібліотека України імені В. О. Сухомлинського ; Хмельницька гуманітарно-педагогічна академія ; редкол.: Л. Д. Березівська, І. М. Шоробура, А. Г. Гуралюк та ін. – Київ : Державна науково-педагогічна бібліотека України імені В. О. Сухомлинського, 2023. – № 7. – С. 114–131. – Режим доступу: </w:t>
      </w:r>
      <w:hyperlink r:id="rId10" w:history="1">
        <w:r w:rsidRPr="00E85604">
          <w:rPr>
            <w:rStyle w:val="a3"/>
            <w:rFonts w:ascii="Cambria" w:hAnsi="Cambria"/>
            <w:szCs w:val="28"/>
          </w:rPr>
          <w:t>https://dnpb.gov.ua/ojs/npstudies/article/view/12/11</w:t>
        </w:r>
      </w:hyperlink>
      <w:r w:rsidRPr="00E85604">
        <w:rPr>
          <w:rFonts w:ascii="Cambria" w:hAnsi="Cambria"/>
          <w:szCs w:val="28"/>
        </w:rPr>
        <w:t>.</w:t>
      </w:r>
    </w:p>
    <w:p w14:paraId="02629866"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Професійна підготовка та професійний розвиток педагога: глобальний, європейський та національний контексти : колективна монографія / за заг. ред. М. Бойченко.– Суми : СумДПУ імені А. С. Макаренка, 2024. –229 с.</w:t>
      </w:r>
    </w:p>
    <w:p w14:paraId="1B7D3415"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 xml:space="preserve">Пшенична, Л. Розвиток приватної вищої освіти: досвід Китаю / Л. Пшенична, Л. Корж-Усенко, О. Сидоренко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2 (126). – С. 98–106. </w:t>
      </w:r>
    </w:p>
    <w:p w14:paraId="2D43D7DC"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Ракша, А.  Педагогіка Марії Монтессорі в сучасній бібліотеці для дітей / А. Ракша // Бібліотечна планета. – 2021. – № 1. – С. 12–14.</w:t>
      </w:r>
    </w:p>
    <w:p w14:paraId="1EBCCF51"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Сіра, І. Науково-педагогічна діяльність учених Харківської науково-педагогічної школи (20 – 80-ті роки ХХ ст.) та їхні думки про педагогічні ідеї Г.С. Сковороди / І. Сіра // Новий Колегіум : науковий журнал / Харківський національний університет радіоелектроніки ; ред.: І. В. Свид, О. П. Котух. – Харків : Харківський національний університет радіоелектроніки, 2022. – Т. 4, № 109. – С. 67–73. – Режим доступу: </w:t>
      </w:r>
      <w:hyperlink r:id="rId11" w:history="1">
        <w:r w:rsidRPr="00E85604">
          <w:rPr>
            <w:rStyle w:val="a3"/>
            <w:rFonts w:ascii="Cambria" w:hAnsi="Cambria"/>
            <w:szCs w:val="28"/>
          </w:rPr>
          <w:t>http://newcollegium.nure.ua/article/view/269807/265194</w:t>
        </w:r>
      </w:hyperlink>
    </w:p>
    <w:p w14:paraId="4C6A1956"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bookmarkStart w:id="32" w:name="_Hlk202794226"/>
      <w:r w:rsidRPr="00E85604">
        <w:rPr>
          <w:rFonts w:ascii="Cambria" w:hAnsi="Cambria"/>
          <w:color w:val="343A40"/>
          <w:szCs w:val="28"/>
          <w:shd w:val="clear" w:color="auto" w:fill="FFFFFF"/>
        </w:rPr>
        <w:t>Теорії та технології інноваційного розвитку професійної підготовки майбутнього вчителя в контексті концепції «Нова українська школа : монографія / за заг. ред. А. А. Сбруєвої. – Суми : Вид-во СумДПУ імені А. С. Макаренка, 2021. – 492 с.</w:t>
      </w:r>
    </w:p>
    <w:bookmarkEnd w:id="32"/>
    <w:p w14:paraId="1D5AD9F3"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Філософсько-освітні погляди Григорія Ващенка: педагогічна довідка до 145-річчя від дня народження : вебсторінка / Наукова бібліотека СумДПУ імені А. С. Макаренка; уклад. Я. В. Пугач. – Електрон. текст. і зображув. дані. – Суми : НБ СумДПУ імені А. С. Макаренка, 2023. – 20 слайдів. – Режим доступу: </w:t>
      </w:r>
      <w:hyperlink r:id="rId12" w:history="1">
        <w:r w:rsidRPr="00E85604">
          <w:rPr>
            <w:rStyle w:val="a3"/>
            <w:rFonts w:ascii="Cambria" w:hAnsi="Cambria"/>
            <w:szCs w:val="28"/>
          </w:rPr>
          <w:t>https://express.adobe.com/page/jjwFPDFiL17C2/</w:t>
        </w:r>
      </w:hyperlink>
    </w:p>
    <w:p w14:paraId="416813B9"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 xml:space="preserve">Флешбук на книгу «Давньоукраїнські студенти і професори» [Електронний ресурс] : віртуальна виставка : слайд-презентація / Наукова бібліотека СумДПУ імені А. С. Макаренка, уклад. Л. Д. Коломієць. – Електрон. текст. і зображув. дані. – Суми : НБ СумДПУ імені А. С. Макаренка, 2024. – 60 слайдів. Режим доступу: </w:t>
      </w:r>
      <w:hyperlink r:id="rId13" w:history="1">
        <w:r w:rsidRPr="00E85604">
          <w:rPr>
            <w:rStyle w:val="a3"/>
            <w:rFonts w:ascii="Cambria" w:hAnsi="Cambria"/>
            <w:szCs w:val="28"/>
          </w:rPr>
          <w:t>https://www.calameo.com/read/003469948580fa23d32ea</w:t>
        </w:r>
      </w:hyperlink>
      <w:r w:rsidRPr="00E85604">
        <w:rPr>
          <w:rFonts w:ascii="Cambria" w:hAnsi="Cambria"/>
          <w:szCs w:val="28"/>
        </w:rPr>
        <w:t>.</w:t>
      </w:r>
    </w:p>
    <w:p w14:paraId="50C96EE2"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Чуричканич, І. Е.  Розвиток теорії когнітивної візуалізації в педагогічній думці Великої Британії та США (друга половина XX - початок XXI століття): дис. на здобуття наук. ступеня доктора філософії : [спец.] 01 "Освіта", 011 "Освітні, педагогічні науки" / І. Е. Чуричканич ; МОН України, Сумський держ. пед. ун-т ім. А. С. Макаренка ; наук. керівник М. А. Бойченко. – Суми, 2020. – 253 с.</w:t>
      </w:r>
    </w:p>
    <w:p w14:paraId="5AAFA34D"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Шульга, С. В. Громадянське виховання старшокласників у закладах позашкільної освіти США : кваліфікаційна робота на здобуття освітнього ступеня магістр / С. В. Шульга ; науковий керівник М. А. Бойченко. Суми : СумДПУ імені А. С. Макаренка, 2021. – 59 с.</w:t>
      </w:r>
    </w:p>
    <w:p w14:paraId="1F189A97"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color w:val="343A40"/>
          <w:szCs w:val="28"/>
          <w:shd w:val="clear" w:color="auto" w:fill="FFFFFF"/>
        </w:rPr>
        <w:t>Сбруєва А. Актуальні аспекти співробітництва у сфері професійної освіти та навчання в європейському союзі / А. Сбруєва, М. Бойченко, І. Чистякова // Педагогічні науки: теорія, історія, інноваційні технології : науковий журнал / МОН України, Сумський державний педагогічний ун-т ім. А. С. Макаренка ; [редкол.: А. А. Сбруєва, М. А. Бойченко, О. А. Біда та ін.]. – Суми : СумДПУ ім. А. С. Макаренка, 2023. – № 4 (128). – С. 408–428.</w:t>
      </w:r>
    </w:p>
    <w:p w14:paraId="0DEF4FA0" w14:textId="77777777" w:rsidR="00B14DAA" w:rsidRPr="00E85604" w:rsidRDefault="00B14DAA" w:rsidP="00B14DAA">
      <w:pPr>
        <w:numPr>
          <w:ilvl w:val="0"/>
          <w:numId w:val="42"/>
        </w:numPr>
        <w:autoSpaceDE w:val="0"/>
        <w:autoSpaceDN w:val="0"/>
        <w:spacing w:after="0" w:line="276" w:lineRule="auto"/>
        <w:ind w:left="0" w:firstLine="709"/>
        <w:jc w:val="both"/>
        <w:rPr>
          <w:rFonts w:ascii="Cambria" w:hAnsi="Cambria"/>
          <w:szCs w:val="28"/>
        </w:rPr>
      </w:pPr>
      <w:r w:rsidRPr="00E85604">
        <w:rPr>
          <w:rFonts w:ascii="Cambria" w:hAnsi="Cambria"/>
          <w:szCs w:val="28"/>
        </w:rPr>
        <w:t>Сбруєва, А. А. Порівняльна педагогіка вищої школи: національний, європейський та глобальний контексти: навчальний посібник / А. А. Сбруєва ; МОН України, Сумський державний педагогічний ун-т ім. А. С. Макаренка. – Суми : СумДПУ ім. А. С. Макаренка, 2021. – 314 с.</w:t>
      </w:r>
    </w:p>
    <w:p w14:paraId="70C803F2" w14:textId="359A0B03" w:rsidR="0077227D" w:rsidRDefault="0077227D" w:rsidP="001D7269">
      <w:pPr>
        <w:tabs>
          <w:tab w:val="left" w:pos="4536"/>
        </w:tabs>
        <w:spacing w:after="0" w:line="276" w:lineRule="auto"/>
        <w:jc w:val="both"/>
        <w:rPr>
          <w:rFonts w:ascii="Cambria" w:eastAsia="Calibri" w:hAnsi="Cambria" w:cs="Times New Roman"/>
          <w:b/>
          <w:bCs/>
          <w:spacing w:val="-6"/>
          <w:szCs w:val="28"/>
        </w:rPr>
      </w:pPr>
      <w:r>
        <w:rPr>
          <w:rFonts w:ascii="Cambria" w:eastAsia="Calibri" w:hAnsi="Cambria" w:cs="Times New Roman"/>
          <w:b/>
          <w:bCs/>
          <w:spacing w:val="-6"/>
          <w:szCs w:val="28"/>
        </w:rPr>
        <w:br w:type="page"/>
      </w:r>
    </w:p>
    <w:p w14:paraId="6AA15AB0" w14:textId="03477FA1" w:rsidR="0077227D" w:rsidRPr="0077227D" w:rsidRDefault="0077227D" w:rsidP="0077227D">
      <w:pPr>
        <w:spacing w:before="100" w:beforeAutospacing="1" w:after="100" w:afterAutospacing="1" w:line="360" w:lineRule="auto"/>
        <w:ind w:left="720"/>
        <w:jc w:val="center"/>
        <w:rPr>
          <w:rFonts w:ascii="Cambria" w:eastAsia="Times New Roman" w:hAnsi="Cambria" w:cs="Times New Roman"/>
          <w:szCs w:val="28"/>
          <w:lang w:eastAsia="ru-RU"/>
        </w:rPr>
      </w:pPr>
      <w:r w:rsidRPr="0077227D">
        <w:rPr>
          <w:rFonts w:ascii="Cambria" w:eastAsia="Times New Roman" w:hAnsi="Cambria" w:cs="Times New Roman"/>
          <w:b/>
          <w:szCs w:val="28"/>
          <w:lang w:eastAsia="ru-RU"/>
        </w:rPr>
        <w:t xml:space="preserve">СБРУЄВА </w:t>
      </w:r>
      <w:r w:rsidRPr="0077227D">
        <w:rPr>
          <w:rFonts w:ascii="Cambria" w:eastAsia="Times New Roman" w:hAnsi="Cambria" w:cs="Times New Roman"/>
          <w:szCs w:val="28"/>
          <w:lang w:eastAsia="ru-RU"/>
        </w:rPr>
        <w:t xml:space="preserve">Аліна Анатоліївна </w:t>
      </w:r>
    </w:p>
    <w:p w14:paraId="4B20F392" w14:textId="3B33E2ED" w:rsidR="0077227D" w:rsidRPr="0077227D" w:rsidRDefault="0077227D" w:rsidP="0077227D">
      <w:pPr>
        <w:spacing w:before="100" w:beforeAutospacing="1" w:after="100" w:afterAutospacing="1" w:line="360" w:lineRule="auto"/>
        <w:ind w:left="720"/>
        <w:jc w:val="center"/>
        <w:rPr>
          <w:rFonts w:ascii="Cambria" w:eastAsia="Times New Roman" w:hAnsi="Cambria" w:cs="Times New Roman"/>
          <w:b/>
          <w:szCs w:val="28"/>
          <w:lang w:eastAsia="ru-RU"/>
        </w:rPr>
      </w:pPr>
      <w:r w:rsidRPr="0077227D">
        <w:rPr>
          <w:rFonts w:ascii="Cambria" w:eastAsia="Times New Roman" w:hAnsi="Cambria" w:cs="Times New Roman"/>
          <w:b/>
          <w:szCs w:val="28"/>
          <w:lang w:eastAsia="ru-RU"/>
        </w:rPr>
        <w:t xml:space="preserve">БОЙЧЕНКО </w:t>
      </w:r>
      <w:r w:rsidRPr="0077227D">
        <w:rPr>
          <w:rFonts w:ascii="Cambria" w:eastAsia="Times New Roman" w:hAnsi="Cambria" w:cs="Times New Roman"/>
          <w:szCs w:val="28"/>
          <w:lang w:eastAsia="ru-RU"/>
        </w:rPr>
        <w:t>Марина Анатоліївна</w:t>
      </w:r>
    </w:p>
    <w:p w14:paraId="4A2CF584" w14:textId="7C82B609" w:rsidR="0077227D" w:rsidRPr="0077227D" w:rsidRDefault="0077227D" w:rsidP="0077227D">
      <w:pPr>
        <w:spacing w:before="100" w:beforeAutospacing="1" w:after="100" w:afterAutospacing="1" w:line="360" w:lineRule="auto"/>
        <w:ind w:left="720"/>
        <w:jc w:val="center"/>
        <w:rPr>
          <w:rFonts w:ascii="Cambria" w:eastAsia="Times New Roman" w:hAnsi="Cambria" w:cs="Times New Roman"/>
          <w:b/>
          <w:szCs w:val="28"/>
          <w:lang w:eastAsia="ru-RU"/>
        </w:rPr>
      </w:pPr>
      <w:r w:rsidRPr="0077227D">
        <w:rPr>
          <w:rFonts w:ascii="Cambria" w:eastAsia="Times New Roman" w:hAnsi="Cambria" w:cs="Times New Roman"/>
          <w:b/>
          <w:szCs w:val="28"/>
          <w:lang w:eastAsia="ru-RU"/>
        </w:rPr>
        <w:t xml:space="preserve">ЧИСТЯКОВА </w:t>
      </w:r>
      <w:r w:rsidRPr="0077227D">
        <w:rPr>
          <w:rFonts w:ascii="Cambria" w:eastAsia="Times New Roman" w:hAnsi="Cambria" w:cs="Times New Roman"/>
          <w:szCs w:val="28"/>
          <w:lang w:eastAsia="ru-RU"/>
        </w:rPr>
        <w:t>Ірина Анатоліївна</w:t>
      </w:r>
    </w:p>
    <w:p w14:paraId="39D39BC0" w14:textId="77777777" w:rsidR="0077227D" w:rsidRPr="0077227D" w:rsidRDefault="0077227D" w:rsidP="0077227D">
      <w:pPr>
        <w:spacing w:before="100" w:beforeAutospacing="1" w:after="100" w:afterAutospacing="1" w:line="360" w:lineRule="auto"/>
        <w:ind w:left="720"/>
        <w:jc w:val="center"/>
        <w:rPr>
          <w:rFonts w:ascii="Cambria" w:eastAsia="Times New Roman" w:hAnsi="Cambria" w:cs="Times New Roman"/>
          <w:szCs w:val="28"/>
          <w:lang w:eastAsia="ru-RU"/>
        </w:rPr>
      </w:pPr>
      <w:r w:rsidRPr="0077227D">
        <w:rPr>
          <w:rFonts w:ascii="Cambria" w:eastAsia="Times New Roman" w:hAnsi="Cambria" w:cs="Times New Roman"/>
          <w:b/>
          <w:szCs w:val="28"/>
          <w:lang w:eastAsia="ru-RU"/>
        </w:rPr>
        <w:t xml:space="preserve">ОСЬМУК </w:t>
      </w:r>
      <w:r w:rsidRPr="0077227D">
        <w:rPr>
          <w:rFonts w:ascii="Cambria" w:eastAsia="Times New Roman" w:hAnsi="Cambria" w:cs="Times New Roman"/>
          <w:szCs w:val="28"/>
          <w:lang w:eastAsia="ru-RU"/>
        </w:rPr>
        <w:t>Наталія Григорівна</w:t>
      </w:r>
    </w:p>
    <w:p w14:paraId="060AE394" w14:textId="77777777" w:rsidR="0077227D" w:rsidRPr="0077227D" w:rsidRDefault="0077227D" w:rsidP="0077227D">
      <w:pPr>
        <w:spacing w:before="100" w:beforeAutospacing="1" w:after="100" w:afterAutospacing="1" w:line="360" w:lineRule="auto"/>
        <w:ind w:left="720"/>
        <w:jc w:val="center"/>
        <w:rPr>
          <w:rFonts w:ascii="Cambria" w:eastAsia="Times New Roman" w:hAnsi="Cambria" w:cs="Times New Roman"/>
          <w:b/>
          <w:szCs w:val="28"/>
          <w:lang w:eastAsia="ru-RU"/>
        </w:rPr>
      </w:pPr>
      <w:r w:rsidRPr="0077227D">
        <w:rPr>
          <w:rFonts w:ascii="Cambria" w:eastAsia="Times New Roman" w:hAnsi="Cambria" w:cs="Times New Roman"/>
          <w:b/>
          <w:szCs w:val="28"/>
          <w:lang w:eastAsia="ru-RU"/>
        </w:rPr>
        <w:t xml:space="preserve"> </w:t>
      </w:r>
    </w:p>
    <w:p w14:paraId="6AC95B89" w14:textId="77777777" w:rsidR="0077227D" w:rsidRDefault="0077227D" w:rsidP="0077227D">
      <w:pPr>
        <w:spacing w:before="100" w:beforeAutospacing="1" w:after="100" w:afterAutospacing="1" w:line="360" w:lineRule="auto"/>
        <w:ind w:left="720"/>
        <w:jc w:val="center"/>
        <w:rPr>
          <w:rFonts w:eastAsia="Times New Roman" w:cs="Times New Roman"/>
          <w:b/>
          <w:szCs w:val="28"/>
          <w:lang w:eastAsia="ru-RU"/>
        </w:rPr>
      </w:pPr>
    </w:p>
    <w:p w14:paraId="52D2120E" w14:textId="77777777" w:rsidR="0077227D" w:rsidRPr="0040591C" w:rsidRDefault="0077227D" w:rsidP="0077227D">
      <w:pPr>
        <w:widowControl w:val="0"/>
        <w:autoSpaceDE w:val="0"/>
        <w:autoSpaceDN w:val="0"/>
        <w:spacing w:after="0" w:line="276" w:lineRule="auto"/>
        <w:jc w:val="center"/>
        <w:rPr>
          <w:rFonts w:ascii="Cambria" w:eastAsia="Times New Roman" w:hAnsi="Cambria" w:cs="Times New Roman"/>
          <w:b/>
          <w:sz w:val="32"/>
          <w:szCs w:val="32"/>
          <w:lang w:eastAsia="ru-RU"/>
        </w:rPr>
      </w:pPr>
      <w:r w:rsidRPr="0040591C">
        <w:rPr>
          <w:rFonts w:ascii="Cambria" w:eastAsia="Times New Roman" w:hAnsi="Cambria" w:cs="Times New Roman"/>
          <w:b/>
          <w:sz w:val="32"/>
          <w:szCs w:val="32"/>
          <w:lang w:eastAsia="ru-RU"/>
        </w:rPr>
        <w:t>ПЕДАГОГІКА В ЧАСІ ТА ПРОСТОРІ</w:t>
      </w:r>
    </w:p>
    <w:p w14:paraId="600B8A1C" w14:textId="77777777" w:rsidR="0077227D" w:rsidRPr="0040591C" w:rsidRDefault="0077227D" w:rsidP="0077227D">
      <w:pPr>
        <w:widowControl w:val="0"/>
        <w:autoSpaceDE w:val="0"/>
        <w:autoSpaceDN w:val="0"/>
        <w:spacing w:after="0" w:line="276" w:lineRule="auto"/>
        <w:jc w:val="center"/>
        <w:rPr>
          <w:rFonts w:ascii="Cambria" w:eastAsia="Times New Roman" w:hAnsi="Cambria" w:cs="Times New Roman"/>
          <w:b/>
          <w:sz w:val="32"/>
          <w:szCs w:val="32"/>
          <w:lang w:eastAsia="ru-RU"/>
        </w:rPr>
      </w:pPr>
    </w:p>
    <w:p w14:paraId="35BE4B02" w14:textId="77777777" w:rsidR="0077227D" w:rsidRPr="0040591C" w:rsidRDefault="0077227D" w:rsidP="0077227D">
      <w:pPr>
        <w:widowControl w:val="0"/>
        <w:autoSpaceDE w:val="0"/>
        <w:autoSpaceDN w:val="0"/>
        <w:spacing w:after="0" w:line="276" w:lineRule="auto"/>
        <w:jc w:val="center"/>
        <w:rPr>
          <w:rFonts w:ascii="Cambria" w:eastAsia="Times New Roman" w:hAnsi="Cambria" w:cs="Times New Roman"/>
          <w:b/>
          <w:sz w:val="32"/>
          <w:szCs w:val="32"/>
          <w:lang w:eastAsia="ru-RU"/>
        </w:rPr>
      </w:pPr>
      <w:r w:rsidRPr="0040591C">
        <w:rPr>
          <w:rFonts w:ascii="Cambria" w:eastAsia="Times New Roman" w:hAnsi="Cambria" w:cs="Times New Roman"/>
          <w:b/>
          <w:sz w:val="32"/>
          <w:szCs w:val="32"/>
          <w:lang w:eastAsia="ru-RU"/>
        </w:rPr>
        <w:t>Методичні рекомендації до семінарських занять з історії педагогіки та порівняльної педагогіки</w:t>
      </w:r>
    </w:p>
    <w:p w14:paraId="605068B6" w14:textId="77777777" w:rsidR="0077227D" w:rsidRPr="0040591C" w:rsidRDefault="0077227D" w:rsidP="0077227D">
      <w:pPr>
        <w:widowControl w:val="0"/>
        <w:autoSpaceDE w:val="0"/>
        <w:autoSpaceDN w:val="0"/>
        <w:spacing w:after="0" w:line="276" w:lineRule="auto"/>
        <w:jc w:val="center"/>
        <w:rPr>
          <w:rFonts w:ascii="Cambria" w:eastAsia="Times New Roman" w:hAnsi="Cambria" w:cs="Times New Roman"/>
          <w:b/>
          <w:sz w:val="32"/>
          <w:szCs w:val="32"/>
          <w:lang w:eastAsia="ru-RU"/>
        </w:rPr>
      </w:pPr>
    </w:p>
    <w:p w14:paraId="07CDF7EB" w14:textId="77777777" w:rsidR="0077227D" w:rsidRPr="001D7269" w:rsidRDefault="0077227D" w:rsidP="0077227D">
      <w:pPr>
        <w:widowControl w:val="0"/>
        <w:autoSpaceDE w:val="0"/>
        <w:autoSpaceDN w:val="0"/>
        <w:spacing w:after="0" w:line="276" w:lineRule="auto"/>
        <w:jc w:val="both"/>
        <w:rPr>
          <w:rFonts w:ascii="Cambria" w:eastAsia="Times New Roman" w:hAnsi="Cambria" w:cs="Times New Roman"/>
          <w:b/>
          <w:szCs w:val="28"/>
          <w:lang w:eastAsia="ru-RU"/>
        </w:rPr>
      </w:pPr>
    </w:p>
    <w:p w14:paraId="044E81B1" w14:textId="77777777" w:rsidR="0077227D" w:rsidRPr="00991998" w:rsidRDefault="0077227D" w:rsidP="0077227D">
      <w:pPr>
        <w:spacing w:before="100" w:beforeAutospacing="1" w:after="100" w:afterAutospacing="1" w:line="360" w:lineRule="auto"/>
        <w:ind w:left="720"/>
        <w:jc w:val="center"/>
        <w:rPr>
          <w:rFonts w:eastAsia="Times New Roman" w:cs="Times New Roman"/>
          <w:b/>
          <w:szCs w:val="28"/>
          <w:lang w:eastAsia="ru-RU"/>
        </w:rPr>
      </w:pPr>
    </w:p>
    <w:sectPr w:rsidR="0077227D" w:rsidRPr="00991998" w:rsidSect="00AE21DD">
      <w:headerReference w:type="default" r:id="rId14"/>
      <w:pgSz w:w="11906" w:h="16838" w:code="9"/>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BB814C" w14:textId="77777777" w:rsidR="00C85C4E" w:rsidRDefault="00C85C4E" w:rsidP="00F55782">
      <w:pPr>
        <w:spacing w:after="0"/>
      </w:pPr>
      <w:r>
        <w:separator/>
      </w:r>
    </w:p>
  </w:endnote>
  <w:endnote w:type="continuationSeparator" w:id="0">
    <w:p w14:paraId="1EE5B12B" w14:textId="77777777" w:rsidR="00C85C4E" w:rsidRDefault="00C85C4E" w:rsidP="00F5578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altName w:val="Cambria"/>
    <w:panose1 w:val="02040503050406030204"/>
    <w:charset w:val="CC"/>
    <w:family w:val="roman"/>
    <w:pitch w:val="variable"/>
    <w:sig w:usb0="E00006FF" w:usb1="420024FF" w:usb2="02000000" w:usb3="00000000" w:csb0="000001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Book Antiqua">
    <w:panose1 w:val="02040602050305030304"/>
    <w:charset w:val="CC"/>
    <w:family w:val="roman"/>
    <w:pitch w:val="variable"/>
    <w:sig w:usb0="00000287" w:usb1="00000000" w:usb2="00000000" w:usb3="00000000" w:csb0="0000009F" w:csb1="00000000"/>
  </w:font>
  <w:font w:name="Angsana New">
    <w:panose1 w:val="02020603050405020304"/>
    <w:charset w:val="DE"/>
    <w:family w:val="roman"/>
    <w:notTrueType/>
    <w:pitch w:val="variable"/>
    <w:sig w:usb0="01000001" w:usb1="00000000" w:usb2="00000000" w:usb3="00000000" w:csb0="0001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SchoolBook">
    <w:altName w:val="Courier New"/>
    <w:charset w:val="00"/>
    <w:family w:val="swiss"/>
    <w:pitch w:val="variable"/>
    <w:sig w:usb0="00000203" w:usb1="00000000" w:usb2="00000000" w:usb3="00000000" w:csb0="00000005" w:csb1="00000000"/>
  </w:font>
  <w:font w:name="David">
    <w:charset w:val="B1"/>
    <w:family w:val="swiss"/>
    <w:pitch w:val="variable"/>
    <w:sig w:usb0="00000803" w:usb1="00000000" w:usb2="00000000" w:usb3="00000000" w:csb0="00000021" w:csb1="00000000"/>
  </w:font>
  <w:font w:name="Segoe UI">
    <w:panose1 w:val="020B0502040204020203"/>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7C76F6" w14:textId="77777777" w:rsidR="00C85C4E" w:rsidRDefault="00C85C4E" w:rsidP="00F55782">
      <w:pPr>
        <w:spacing w:after="0"/>
      </w:pPr>
      <w:r>
        <w:separator/>
      </w:r>
    </w:p>
  </w:footnote>
  <w:footnote w:type="continuationSeparator" w:id="0">
    <w:p w14:paraId="4275095C" w14:textId="77777777" w:rsidR="00C85C4E" w:rsidRDefault="00C85C4E" w:rsidP="00F5578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5920655"/>
      <w:docPartObj>
        <w:docPartGallery w:val="Page Numbers (Top of Page)"/>
        <w:docPartUnique/>
      </w:docPartObj>
    </w:sdtPr>
    <w:sdtEndPr/>
    <w:sdtContent>
      <w:p w14:paraId="4096CB43" w14:textId="1CD728ED" w:rsidR="00AE21DD" w:rsidRDefault="00AE21DD">
        <w:pPr>
          <w:pStyle w:val="a6"/>
          <w:jc w:val="right"/>
        </w:pPr>
        <w:r>
          <w:fldChar w:fldCharType="begin"/>
        </w:r>
        <w:r>
          <w:instrText>PAGE   \* MERGEFORMAT</w:instrText>
        </w:r>
        <w:r>
          <w:fldChar w:fldCharType="separate"/>
        </w:r>
        <w:r w:rsidR="00344A79">
          <w:rPr>
            <w:noProof/>
          </w:rPr>
          <w:t>36</w:t>
        </w:r>
        <w:r>
          <w:fldChar w:fldCharType="end"/>
        </w:r>
      </w:p>
    </w:sdtContent>
  </w:sdt>
  <w:p w14:paraId="49E06759" w14:textId="77777777" w:rsidR="00AE21DD" w:rsidRDefault="00AE21D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9F0AB8E0"/>
    <w:lvl w:ilvl="0">
      <w:numFmt w:val="bullet"/>
      <w:lvlText w:val="*"/>
      <w:lvlJc w:val="left"/>
    </w:lvl>
  </w:abstractNum>
  <w:abstractNum w:abstractNumId="1" w15:restartNumberingAfterBreak="0">
    <w:nsid w:val="0186136E"/>
    <w:multiLevelType w:val="singleLevel"/>
    <w:tmpl w:val="E0EA3558"/>
    <w:lvl w:ilvl="0">
      <w:start w:val="1"/>
      <w:numFmt w:val="decimal"/>
      <w:lvlText w:val="%1."/>
      <w:legacy w:legacy="1" w:legacySpace="0" w:legacyIndent="264"/>
      <w:lvlJc w:val="left"/>
      <w:rPr>
        <w:rFonts w:ascii="Cambria" w:hAnsi="Cambria" w:cs="Times New Roman" w:hint="default"/>
      </w:rPr>
    </w:lvl>
  </w:abstractNum>
  <w:abstractNum w:abstractNumId="2" w15:restartNumberingAfterBreak="0">
    <w:nsid w:val="01F678DD"/>
    <w:multiLevelType w:val="singleLevel"/>
    <w:tmpl w:val="4C9445A8"/>
    <w:lvl w:ilvl="0">
      <w:start w:val="1"/>
      <w:numFmt w:val="decimal"/>
      <w:lvlText w:val="%1."/>
      <w:legacy w:legacy="1" w:legacySpace="0" w:legacyIndent="269"/>
      <w:lvlJc w:val="left"/>
      <w:rPr>
        <w:rFonts w:ascii="Cambria" w:hAnsi="Cambria" w:cs="Times New Roman" w:hint="default"/>
      </w:rPr>
    </w:lvl>
  </w:abstractNum>
  <w:abstractNum w:abstractNumId="3" w15:restartNumberingAfterBreak="0">
    <w:nsid w:val="051C24B0"/>
    <w:multiLevelType w:val="hybridMultilevel"/>
    <w:tmpl w:val="8AD82CDA"/>
    <w:lvl w:ilvl="0" w:tplc="DA9E8B1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05A2535E"/>
    <w:multiLevelType w:val="hybridMultilevel"/>
    <w:tmpl w:val="3FD099B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06D70C0F"/>
    <w:multiLevelType w:val="hybridMultilevel"/>
    <w:tmpl w:val="982E816A"/>
    <w:lvl w:ilvl="0" w:tplc="0419000F">
      <w:start w:val="1"/>
      <w:numFmt w:val="decimal"/>
      <w:lvlText w:val="%1."/>
      <w:lvlJc w:val="left"/>
      <w:pPr>
        <w:tabs>
          <w:tab w:val="num" w:pos="1495"/>
        </w:tabs>
        <w:ind w:left="1495" w:hanging="360"/>
      </w:pPr>
      <w:rPr>
        <w:rFonts w:hint="default"/>
      </w:rPr>
    </w:lvl>
    <w:lvl w:ilvl="1" w:tplc="57604EF0">
      <w:start w:val="1"/>
      <w:numFmt w:val="decimal"/>
      <w:lvlText w:val="%2)"/>
      <w:lvlJc w:val="left"/>
      <w:pPr>
        <w:tabs>
          <w:tab w:val="num" w:pos="2215"/>
        </w:tabs>
        <w:ind w:left="2215" w:hanging="360"/>
      </w:pPr>
      <w:rPr>
        <w:rFonts w:hint="default"/>
        <w:color w:val="000000"/>
      </w:rPr>
    </w:lvl>
    <w:lvl w:ilvl="2" w:tplc="0419001B" w:tentative="1">
      <w:start w:val="1"/>
      <w:numFmt w:val="lowerRoman"/>
      <w:lvlText w:val="%3."/>
      <w:lvlJc w:val="right"/>
      <w:pPr>
        <w:tabs>
          <w:tab w:val="num" w:pos="2935"/>
        </w:tabs>
        <w:ind w:left="2935" w:hanging="180"/>
      </w:pPr>
    </w:lvl>
    <w:lvl w:ilvl="3" w:tplc="0419000F" w:tentative="1">
      <w:start w:val="1"/>
      <w:numFmt w:val="decimal"/>
      <w:lvlText w:val="%4."/>
      <w:lvlJc w:val="left"/>
      <w:pPr>
        <w:tabs>
          <w:tab w:val="num" w:pos="3655"/>
        </w:tabs>
        <w:ind w:left="3655" w:hanging="360"/>
      </w:pPr>
    </w:lvl>
    <w:lvl w:ilvl="4" w:tplc="04190019" w:tentative="1">
      <w:start w:val="1"/>
      <w:numFmt w:val="lowerLetter"/>
      <w:lvlText w:val="%5."/>
      <w:lvlJc w:val="left"/>
      <w:pPr>
        <w:tabs>
          <w:tab w:val="num" w:pos="4375"/>
        </w:tabs>
        <w:ind w:left="4375" w:hanging="360"/>
      </w:pPr>
    </w:lvl>
    <w:lvl w:ilvl="5" w:tplc="0419001B" w:tentative="1">
      <w:start w:val="1"/>
      <w:numFmt w:val="lowerRoman"/>
      <w:lvlText w:val="%6."/>
      <w:lvlJc w:val="right"/>
      <w:pPr>
        <w:tabs>
          <w:tab w:val="num" w:pos="5095"/>
        </w:tabs>
        <w:ind w:left="5095" w:hanging="180"/>
      </w:pPr>
    </w:lvl>
    <w:lvl w:ilvl="6" w:tplc="0419000F" w:tentative="1">
      <w:start w:val="1"/>
      <w:numFmt w:val="decimal"/>
      <w:lvlText w:val="%7."/>
      <w:lvlJc w:val="left"/>
      <w:pPr>
        <w:tabs>
          <w:tab w:val="num" w:pos="5815"/>
        </w:tabs>
        <w:ind w:left="5815" w:hanging="360"/>
      </w:pPr>
    </w:lvl>
    <w:lvl w:ilvl="7" w:tplc="04190019" w:tentative="1">
      <w:start w:val="1"/>
      <w:numFmt w:val="lowerLetter"/>
      <w:lvlText w:val="%8."/>
      <w:lvlJc w:val="left"/>
      <w:pPr>
        <w:tabs>
          <w:tab w:val="num" w:pos="6535"/>
        </w:tabs>
        <w:ind w:left="6535" w:hanging="360"/>
      </w:pPr>
    </w:lvl>
    <w:lvl w:ilvl="8" w:tplc="0419001B" w:tentative="1">
      <w:start w:val="1"/>
      <w:numFmt w:val="lowerRoman"/>
      <w:lvlText w:val="%9."/>
      <w:lvlJc w:val="right"/>
      <w:pPr>
        <w:tabs>
          <w:tab w:val="num" w:pos="7255"/>
        </w:tabs>
        <w:ind w:left="7255" w:hanging="180"/>
      </w:pPr>
    </w:lvl>
  </w:abstractNum>
  <w:abstractNum w:abstractNumId="6" w15:restartNumberingAfterBreak="0">
    <w:nsid w:val="0C8A4A8A"/>
    <w:multiLevelType w:val="hybridMultilevel"/>
    <w:tmpl w:val="BE9CE572"/>
    <w:lvl w:ilvl="0" w:tplc="B770C900">
      <w:start w:val="542"/>
      <w:numFmt w:val="bullet"/>
      <w:lvlText w:val="-"/>
      <w:lvlJc w:val="left"/>
      <w:pPr>
        <w:tabs>
          <w:tab w:val="num" w:pos="720"/>
        </w:tabs>
        <w:ind w:left="720" w:hanging="360"/>
      </w:pPr>
      <w:rPr>
        <w:rFonts w:ascii="Times New Roman" w:eastAsia="Calibri"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7E6C96"/>
    <w:multiLevelType w:val="hybridMultilevel"/>
    <w:tmpl w:val="14043B0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15B85CCB"/>
    <w:multiLevelType w:val="hybridMultilevel"/>
    <w:tmpl w:val="299A67F0"/>
    <w:lvl w:ilvl="0" w:tplc="B770C900">
      <w:start w:val="54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6D235EE"/>
    <w:multiLevelType w:val="hybridMultilevel"/>
    <w:tmpl w:val="49ACDE52"/>
    <w:lvl w:ilvl="0" w:tplc="5F2CACA2">
      <w:start w:val="1"/>
      <w:numFmt w:val="decimal"/>
      <w:lvlText w:val="%1."/>
      <w:lvlJc w:val="left"/>
      <w:pPr>
        <w:ind w:left="720" w:hanging="360"/>
      </w:pPr>
      <w:rPr>
        <w:rFonts w:eastAsiaTheme="majorEastAsia"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6EF79DA"/>
    <w:multiLevelType w:val="hybridMultilevel"/>
    <w:tmpl w:val="39DE65EE"/>
    <w:lvl w:ilvl="0" w:tplc="6E7E4F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9440648"/>
    <w:multiLevelType w:val="hybridMultilevel"/>
    <w:tmpl w:val="75BA0302"/>
    <w:lvl w:ilvl="0" w:tplc="FFFFFFFF">
      <w:start w:val="1"/>
      <w:numFmt w:val="decimal"/>
      <w:lvlText w:val="%1."/>
      <w:lvlJc w:val="left"/>
      <w:pPr>
        <w:ind w:left="107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2" w15:restartNumberingAfterBreak="0">
    <w:nsid w:val="199D40B0"/>
    <w:multiLevelType w:val="hybridMultilevel"/>
    <w:tmpl w:val="3552EFC8"/>
    <w:lvl w:ilvl="0" w:tplc="CD40CB64">
      <w:start w:val="1"/>
      <w:numFmt w:val="decimal"/>
      <w:lvlText w:val="%1."/>
      <w:lvlJc w:val="left"/>
      <w:pPr>
        <w:ind w:left="2013" w:hanging="1020"/>
      </w:pPr>
      <w:rPr>
        <w:rFonts w:hint="default"/>
      </w:rPr>
    </w:lvl>
    <w:lvl w:ilvl="1" w:tplc="04190019" w:tentative="1">
      <w:start w:val="1"/>
      <w:numFmt w:val="lowerLetter"/>
      <w:lvlText w:val="%2."/>
      <w:lvlJc w:val="left"/>
      <w:pPr>
        <w:ind w:left="4908" w:hanging="360"/>
      </w:pPr>
    </w:lvl>
    <w:lvl w:ilvl="2" w:tplc="0419001B" w:tentative="1">
      <w:start w:val="1"/>
      <w:numFmt w:val="lowerRoman"/>
      <w:lvlText w:val="%3."/>
      <w:lvlJc w:val="right"/>
      <w:pPr>
        <w:ind w:left="5628" w:hanging="180"/>
      </w:pPr>
    </w:lvl>
    <w:lvl w:ilvl="3" w:tplc="0419000F" w:tentative="1">
      <w:start w:val="1"/>
      <w:numFmt w:val="decimal"/>
      <w:lvlText w:val="%4."/>
      <w:lvlJc w:val="left"/>
      <w:pPr>
        <w:ind w:left="6348" w:hanging="360"/>
      </w:pPr>
    </w:lvl>
    <w:lvl w:ilvl="4" w:tplc="04190019" w:tentative="1">
      <w:start w:val="1"/>
      <w:numFmt w:val="lowerLetter"/>
      <w:lvlText w:val="%5."/>
      <w:lvlJc w:val="left"/>
      <w:pPr>
        <w:ind w:left="7068" w:hanging="360"/>
      </w:pPr>
    </w:lvl>
    <w:lvl w:ilvl="5" w:tplc="0419001B" w:tentative="1">
      <w:start w:val="1"/>
      <w:numFmt w:val="lowerRoman"/>
      <w:lvlText w:val="%6."/>
      <w:lvlJc w:val="right"/>
      <w:pPr>
        <w:ind w:left="7788" w:hanging="180"/>
      </w:pPr>
    </w:lvl>
    <w:lvl w:ilvl="6" w:tplc="0419000F" w:tentative="1">
      <w:start w:val="1"/>
      <w:numFmt w:val="decimal"/>
      <w:lvlText w:val="%7."/>
      <w:lvlJc w:val="left"/>
      <w:pPr>
        <w:ind w:left="8508" w:hanging="360"/>
      </w:pPr>
    </w:lvl>
    <w:lvl w:ilvl="7" w:tplc="04190019" w:tentative="1">
      <w:start w:val="1"/>
      <w:numFmt w:val="lowerLetter"/>
      <w:lvlText w:val="%8."/>
      <w:lvlJc w:val="left"/>
      <w:pPr>
        <w:ind w:left="9228" w:hanging="360"/>
      </w:pPr>
    </w:lvl>
    <w:lvl w:ilvl="8" w:tplc="0419001B" w:tentative="1">
      <w:start w:val="1"/>
      <w:numFmt w:val="lowerRoman"/>
      <w:lvlText w:val="%9."/>
      <w:lvlJc w:val="right"/>
      <w:pPr>
        <w:ind w:left="9948" w:hanging="180"/>
      </w:pPr>
    </w:lvl>
  </w:abstractNum>
  <w:abstractNum w:abstractNumId="13" w15:restartNumberingAfterBreak="0">
    <w:nsid w:val="1ADD4B70"/>
    <w:multiLevelType w:val="hybridMultilevel"/>
    <w:tmpl w:val="5E9033C8"/>
    <w:lvl w:ilvl="0" w:tplc="BD028F6C">
      <w:start w:val="1"/>
      <w:numFmt w:val="decimal"/>
      <w:lvlText w:val="%1."/>
      <w:lvlJc w:val="left"/>
      <w:pPr>
        <w:ind w:left="928" w:hanging="360"/>
      </w:pPr>
      <w:rPr>
        <w:rFonts w:hint="default"/>
        <w:color w:val="00000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 w15:restartNumberingAfterBreak="0">
    <w:nsid w:val="1FFE1059"/>
    <w:multiLevelType w:val="multilevel"/>
    <w:tmpl w:val="CE2E5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5F5F61"/>
    <w:multiLevelType w:val="multilevel"/>
    <w:tmpl w:val="92320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836A61"/>
    <w:multiLevelType w:val="hybridMultilevel"/>
    <w:tmpl w:val="7EF8516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4B73FB5"/>
    <w:multiLevelType w:val="multilevel"/>
    <w:tmpl w:val="8F62199C"/>
    <w:lvl w:ilvl="0">
      <w:start w:val="1"/>
      <w:numFmt w:val="decimal"/>
      <w:lvlText w:val="%1."/>
      <w:lvlJc w:val="left"/>
      <w:pPr>
        <w:tabs>
          <w:tab w:val="num" w:pos="1068"/>
        </w:tabs>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2868" w:hanging="2160"/>
      </w:pPr>
      <w:rPr>
        <w:rFonts w:hint="default"/>
      </w:rPr>
    </w:lvl>
  </w:abstractNum>
  <w:abstractNum w:abstractNumId="18" w15:restartNumberingAfterBreak="0">
    <w:nsid w:val="28870981"/>
    <w:multiLevelType w:val="hybridMultilevel"/>
    <w:tmpl w:val="6E9A9BF0"/>
    <w:lvl w:ilvl="0" w:tplc="2000000F">
      <w:start w:val="1"/>
      <w:numFmt w:val="decimal"/>
      <w:lvlText w:val="%1."/>
      <w:lvlJc w:val="left"/>
      <w:pPr>
        <w:ind w:left="107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9" w15:restartNumberingAfterBreak="0">
    <w:nsid w:val="2F922F53"/>
    <w:multiLevelType w:val="multilevel"/>
    <w:tmpl w:val="F80EE20E"/>
    <w:styleLink w:val="1"/>
    <w:lvl w:ilvl="0">
      <w:start w:val="1"/>
      <w:numFmt w:val="russianLow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317F0A45"/>
    <w:multiLevelType w:val="singleLevel"/>
    <w:tmpl w:val="2CE81F24"/>
    <w:lvl w:ilvl="0">
      <w:start w:val="1"/>
      <w:numFmt w:val="decimal"/>
      <w:lvlText w:val="%1."/>
      <w:legacy w:legacy="1" w:legacySpace="0" w:legacyIndent="278"/>
      <w:lvlJc w:val="left"/>
      <w:rPr>
        <w:rFonts w:ascii="Cambria" w:hAnsi="Cambria" w:cs="Times New Roman" w:hint="default"/>
      </w:rPr>
    </w:lvl>
  </w:abstractNum>
  <w:abstractNum w:abstractNumId="21" w15:restartNumberingAfterBreak="0">
    <w:nsid w:val="31C0601C"/>
    <w:multiLevelType w:val="hybridMultilevel"/>
    <w:tmpl w:val="DC3A2BE0"/>
    <w:lvl w:ilvl="0" w:tplc="FD9C06E8">
      <w:start w:val="1"/>
      <w:numFmt w:val="decimal"/>
      <w:lvlText w:val="%1."/>
      <w:lvlJc w:val="left"/>
      <w:pPr>
        <w:tabs>
          <w:tab w:val="num" w:pos="1070"/>
        </w:tabs>
        <w:ind w:left="1070" w:hanging="360"/>
      </w:pPr>
      <w:rPr>
        <w:rFonts w:hint="default"/>
      </w:rPr>
    </w:lvl>
    <w:lvl w:ilvl="1" w:tplc="2CF89358" w:tentative="1">
      <w:start w:val="1"/>
      <w:numFmt w:val="lowerLetter"/>
      <w:lvlText w:val="%2."/>
      <w:lvlJc w:val="left"/>
      <w:pPr>
        <w:tabs>
          <w:tab w:val="num" w:pos="1440"/>
        </w:tabs>
        <w:ind w:left="1440" w:hanging="360"/>
      </w:pPr>
    </w:lvl>
    <w:lvl w:ilvl="2" w:tplc="3D4C1BE0" w:tentative="1">
      <w:start w:val="1"/>
      <w:numFmt w:val="lowerRoman"/>
      <w:lvlText w:val="%3."/>
      <w:lvlJc w:val="right"/>
      <w:pPr>
        <w:tabs>
          <w:tab w:val="num" w:pos="2160"/>
        </w:tabs>
        <w:ind w:left="2160" w:hanging="180"/>
      </w:pPr>
    </w:lvl>
    <w:lvl w:ilvl="3" w:tplc="CAF823D0" w:tentative="1">
      <w:start w:val="1"/>
      <w:numFmt w:val="decimal"/>
      <w:lvlText w:val="%4."/>
      <w:lvlJc w:val="left"/>
      <w:pPr>
        <w:tabs>
          <w:tab w:val="num" w:pos="2880"/>
        </w:tabs>
        <w:ind w:left="2880" w:hanging="360"/>
      </w:pPr>
    </w:lvl>
    <w:lvl w:ilvl="4" w:tplc="285806E6" w:tentative="1">
      <w:start w:val="1"/>
      <w:numFmt w:val="lowerLetter"/>
      <w:lvlText w:val="%5."/>
      <w:lvlJc w:val="left"/>
      <w:pPr>
        <w:tabs>
          <w:tab w:val="num" w:pos="3600"/>
        </w:tabs>
        <w:ind w:left="3600" w:hanging="360"/>
      </w:pPr>
    </w:lvl>
    <w:lvl w:ilvl="5" w:tplc="009CCBF6" w:tentative="1">
      <w:start w:val="1"/>
      <w:numFmt w:val="lowerRoman"/>
      <w:lvlText w:val="%6."/>
      <w:lvlJc w:val="right"/>
      <w:pPr>
        <w:tabs>
          <w:tab w:val="num" w:pos="4320"/>
        </w:tabs>
        <w:ind w:left="4320" w:hanging="180"/>
      </w:pPr>
    </w:lvl>
    <w:lvl w:ilvl="6" w:tplc="5588C268" w:tentative="1">
      <w:start w:val="1"/>
      <w:numFmt w:val="decimal"/>
      <w:lvlText w:val="%7."/>
      <w:lvlJc w:val="left"/>
      <w:pPr>
        <w:tabs>
          <w:tab w:val="num" w:pos="5040"/>
        </w:tabs>
        <w:ind w:left="5040" w:hanging="360"/>
      </w:pPr>
    </w:lvl>
    <w:lvl w:ilvl="7" w:tplc="C9008F60" w:tentative="1">
      <w:start w:val="1"/>
      <w:numFmt w:val="lowerLetter"/>
      <w:lvlText w:val="%8."/>
      <w:lvlJc w:val="left"/>
      <w:pPr>
        <w:tabs>
          <w:tab w:val="num" w:pos="5760"/>
        </w:tabs>
        <w:ind w:left="5760" w:hanging="360"/>
      </w:pPr>
    </w:lvl>
    <w:lvl w:ilvl="8" w:tplc="DF6858EE" w:tentative="1">
      <w:start w:val="1"/>
      <w:numFmt w:val="lowerRoman"/>
      <w:lvlText w:val="%9."/>
      <w:lvlJc w:val="right"/>
      <w:pPr>
        <w:tabs>
          <w:tab w:val="num" w:pos="6480"/>
        </w:tabs>
        <w:ind w:left="6480" w:hanging="180"/>
      </w:pPr>
    </w:lvl>
  </w:abstractNum>
  <w:abstractNum w:abstractNumId="22" w15:restartNumberingAfterBreak="0">
    <w:nsid w:val="3D9A74B4"/>
    <w:multiLevelType w:val="hybridMultilevel"/>
    <w:tmpl w:val="D3B085D6"/>
    <w:lvl w:ilvl="0" w:tplc="04190001">
      <w:start w:val="1"/>
      <w:numFmt w:val="bullet"/>
      <w:lvlText w:val=""/>
      <w:lvlJc w:val="left"/>
      <w:pPr>
        <w:ind w:left="720" w:hanging="360"/>
      </w:pPr>
      <w:rPr>
        <w:rFonts w:ascii="Symbol" w:hAnsi="Symbol" w:hint="default"/>
      </w:rPr>
    </w:lvl>
    <w:lvl w:ilvl="1" w:tplc="04EC3A62">
      <w:numFmt w:val="bullet"/>
      <w:lvlText w:val="•"/>
      <w:lvlJc w:val="left"/>
      <w:pPr>
        <w:ind w:left="2070" w:hanging="990"/>
      </w:pPr>
      <w:rPr>
        <w:rFonts w:ascii="Cambria" w:eastAsia="Times New Roman" w:hAnsi="Cambria" w:cs="Times New Roman" w:hint="default"/>
        <w:color w:val="000000"/>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06A7647"/>
    <w:multiLevelType w:val="hybridMultilevel"/>
    <w:tmpl w:val="B1A0E0CC"/>
    <w:lvl w:ilvl="0" w:tplc="0419000F">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4" w15:restartNumberingAfterBreak="0">
    <w:nsid w:val="442E5B27"/>
    <w:multiLevelType w:val="hybridMultilevel"/>
    <w:tmpl w:val="575CDF7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4A24144"/>
    <w:multiLevelType w:val="hybridMultilevel"/>
    <w:tmpl w:val="A9C0C866"/>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A816CEE"/>
    <w:multiLevelType w:val="hybridMultilevel"/>
    <w:tmpl w:val="5EDC9C58"/>
    <w:lvl w:ilvl="0" w:tplc="B094CFB2">
      <w:start w:val="1"/>
      <w:numFmt w:val="decimal"/>
      <w:lvlText w:val="%1."/>
      <w:lvlJc w:val="left"/>
      <w:pPr>
        <w:ind w:left="333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C9702E1"/>
    <w:multiLevelType w:val="hybridMultilevel"/>
    <w:tmpl w:val="F51CCD6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15:restartNumberingAfterBreak="0">
    <w:nsid w:val="557D62A5"/>
    <w:multiLevelType w:val="multilevel"/>
    <w:tmpl w:val="525E6250"/>
    <w:lvl w:ilvl="0">
      <w:start w:val="32"/>
      <w:numFmt w:val="decimal"/>
      <w:lvlText w:val="%1."/>
      <w:lvlJc w:val="left"/>
      <w:rPr>
        <w:rFonts w:ascii="Lucida Sans Unicode" w:eastAsia="Lucida Sans Unicode" w:hAnsi="Lucida Sans Unicode" w:cs="Lucida Sans Unicode"/>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74A6A74"/>
    <w:multiLevelType w:val="hybridMultilevel"/>
    <w:tmpl w:val="23886EB6"/>
    <w:lvl w:ilvl="0" w:tplc="1AE04482">
      <w:start w:val="1"/>
      <w:numFmt w:val="decimal"/>
      <w:lvlText w:val="%1."/>
      <w:lvlJc w:val="left"/>
      <w:pPr>
        <w:ind w:left="720" w:hanging="360"/>
      </w:pPr>
      <w:rPr>
        <w:rFonts w:ascii="Cambria" w:eastAsia="Times New Roman" w:hAnsi="Cambria" w:cs="Times New Roman"/>
      </w:rPr>
    </w:lvl>
    <w:lvl w:ilvl="1" w:tplc="8C147214" w:tentative="1">
      <w:start w:val="1"/>
      <w:numFmt w:val="lowerLetter"/>
      <w:lvlText w:val="%2."/>
      <w:lvlJc w:val="left"/>
      <w:pPr>
        <w:ind w:left="1440" w:hanging="360"/>
      </w:pPr>
    </w:lvl>
    <w:lvl w:ilvl="2" w:tplc="FF4A7500" w:tentative="1">
      <w:start w:val="1"/>
      <w:numFmt w:val="lowerRoman"/>
      <w:lvlText w:val="%3."/>
      <w:lvlJc w:val="right"/>
      <w:pPr>
        <w:ind w:left="2160" w:hanging="180"/>
      </w:pPr>
    </w:lvl>
    <w:lvl w:ilvl="3" w:tplc="1EAC118E" w:tentative="1">
      <w:start w:val="1"/>
      <w:numFmt w:val="decimal"/>
      <w:lvlText w:val="%4."/>
      <w:lvlJc w:val="left"/>
      <w:pPr>
        <w:ind w:left="2880" w:hanging="360"/>
      </w:pPr>
    </w:lvl>
    <w:lvl w:ilvl="4" w:tplc="FA2E7444" w:tentative="1">
      <w:start w:val="1"/>
      <w:numFmt w:val="lowerLetter"/>
      <w:lvlText w:val="%5."/>
      <w:lvlJc w:val="left"/>
      <w:pPr>
        <w:ind w:left="3600" w:hanging="360"/>
      </w:pPr>
    </w:lvl>
    <w:lvl w:ilvl="5" w:tplc="EF8EBD34" w:tentative="1">
      <w:start w:val="1"/>
      <w:numFmt w:val="lowerRoman"/>
      <w:lvlText w:val="%6."/>
      <w:lvlJc w:val="right"/>
      <w:pPr>
        <w:ind w:left="4320" w:hanging="180"/>
      </w:pPr>
    </w:lvl>
    <w:lvl w:ilvl="6" w:tplc="08D2BF10" w:tentative="1">
      <w:start w:val="1"/>
      <w:numFmt w:val="decimal"/>
      <w:lvlText w:val="%7."/>
      <w:lvlJc w:val="left"/>
      <w:pPr>
        <w:ind w:left="5040" w:hanging="360"/>
      </w:pPr>
    </w:lvl>
    <w:lvl w:ilvl="7" w:tplc="771AA374" w:tentative="1">
      <w:start w:val="1"/>
      <w:numFmt w:val="lowerLetter"/>
      <w:lvlText w:val="%8."/>
      <w:lvlJc w:val="left"/>
      <w:pPr>
        <w:ind w:left="5760" w:hanging="360"/>
      </w:pPr>
    </w:lvl>
    <w:lvl w:ilvl="8" w:tplc="15E2EAF6" w:tentative="1">
      <w:start w:val="1"/>
      <w:numFmt w:val="lowerRoman"/>
      <w:lvlText w:val="%9."/>
      <w:lvlJc w:val="right"/>
      <w:pPr>
        <w:ind w:left="6480" w:hanging="180"/>
      </w:pPr>
    </w:lvl>
  </w:abstractNum>
  <w:abstractNum w:abstractNumId="30" w15:restartNumberingAfterBreak="0">
    <w:nsid w:val="57A476EA"/>
    <w:multiLevelType w:val="singleLevel"/>
    <w:tmpl w:val="F5102126"/>
    <w:lvl w:ilvl="0">
      <w:start w:val="2"/>
      <w:numFmt w:val="decimal"/>
      <w:lvlText w:val="%1."/>
      <w:legacy w:legacy="1" w:legacySpace="0" w:legacyIndent="370"/>
      <w:lvlJc w:val="left"/>
      <w:rPr>
        <w:rFonts w:ascii="Cambria" w:hAnsi="Cambria" w:cs="Times New Roman" w:hint="default"/>
      </w:rPr>
    </w:lvl>
  </w:abstractNum>
  <w:abstractNum w:abstractNumId="31" w15:restartNumberingAfterBreak="0">
    <w:nsid w:val="58D05BBC"/>
    <w:multiLevelType w:val="hybridMultilevel"/>
    <w:tmpl w:val="20BAEBF2"/>
    <w:lvl w:ilvl="0" w:tplc="843EC542">
      <w:numFmt w:val="bullet"/>
      <w:lvlText w:val="-"/>
      <w:lvlJc w:val="left"/>
      <w:pPr>
        <w:ind w:left="1429" w:hanging="360"/>
      </w:pPr>
      <w:rPr>
        <w:rFonts w:ascii="Book Antiqua" w:eastAsia="Calibri" w:hAnsi="Book Antiqua" w:cs="Angsana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9240FA8"/>
    <w:multiLevelType w:val="hybridMultilevel"/>
    <w:tmpl w:val="DDB86FDA"/>
    <w:lvl w:ilvl="0" w:tplc="75CA4BD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3" w15:restartNumberingAfterBreak="0">
    <w:nsid w:val="597F2E67"/>
    <w:multiLevelType w:val="hybridMultilevel"/>
    <w:tmpl w:val="C6E0F904"/>
    <w:lvl w:ilvl="0" w:tplc="0419000F">
      <w:start w:val="1"/>
      <w:numFmt w:val="decimal"/>
      <w:lvlText w:val="%1."/>
      <w:lvlJc w:val="left"/>
      <w:pPr>
        <w:ind w:left="928" w:hanging="360"/>
      </w:pPr>
      <w:rPr>
        <w:rFonts w:hint="default"/>
      </w:rPr>
    </w:lvl>
    <w:lvl w:ilvl="1" w:tplc="04190019">
      <w:start w:val="1"/>
      <w:numFmt w:val="lowerLetter"/>
      <w:lvlText w:val="%2."/>
      <w:lvlJc w:val="left"/>
      <w:pPr>
        <w:ind w:left="1648" w:hanging="360"/>
      </w:pPr>
    </w:lvl>
    <w:lvl w:ilvl="2" w:tplc="0419001B">
      <w:start w:val="1"/>
      <w:numFmt w:val="lowerRoman"/>
      <w:lvlText w:val="%3."/>
      <w:lvlJc w:val="right"/>
      <w:pPr>
        <w:ind w:left="2368" w:hanging="180"/>
      </w:pPr>
    </w:lvl>
    <w:lvl w:ilvl="3" w:tplc="0419000F">
      <w:start w:val="1"/>
      <w:numFmt w:val="decimal"/>
      <w:lvlText w:val="%4."/>
      <w:lvlJc w:val="left"/>
      <w:pPr>
        <w:ind w:left="3088" w:hanging="360"/>
      </w:pPr>
    </w:lvl>
    <w:lvl w:ilvl="4" w:tplc="04190019">
      <w:start w:val="1"/>
      <w:numFmt w:val="lowerLetter"/>
      <w:lvlText w:val="%5."/>
      <w:lvlJc w:val="left"/>
      <w:pPr>
        <w:ind w:left="3808" w:hanging="360"/>
      </w:pPr>
    </w:lvl>
    <w:lvl w:ilvl="5" w:tplc="0419001B">
      <w:start w:val="1"/>
      <w:numFmt w:val="lowerRoman"/>
      <w:lvlText w:val="%6."/>
      <w:lvlJc w:val="right"/>
      <w:pPr>
        <w:ind w:left="4528" w:hanging="180"/>
      </w:pPr>
    </w:lvl>
    <w:lvl w:ilvl="6" w:tplc="0419000F">
      <w:start w:val="1"/>
      <w:numFmt w:val="decimal"/>
      <w:lvlText w:val="%7."/>
      <w:lvlJc w:val="left"/>
      <w:pPr>
        <w:ind w:left="5248" w:hanging="360"/>
      </w:pPr>
    </w:lvl>
    <w:lvl w:ilvl="7" w:tplc="04190019">
      <w:start w:val="1"/>
      <w:numFmt w:val="lowerLetter"/>
      <w:lvlText w:val="%8."/>
      <w:lvlJc w:val="left"/>
      <w:pPr>
        <w:ind w:left="5968" w:hanging="360"/>
      </w:pPr>
    </w:lvl>
    <w:lvl w:ilvl="8" w:tplc="0419001B">
      <w:start w:val="1"/>
      <w:numFmt w:val="lowerRoman"/>
      <w:lvlText w:val="%9."/>
      <w:lvlJc w:val="right"/>
      <w:pPr>
        <w:ind w:left="6688" w:hanging="180"/>
      </w:pPr>
    </w:lvl>
  </w:abstractNum>
  <w:abstractNum w:abstractNumId="34" w15:restartNumberingAfterBreak="0">
    <w:nsid w:val="617104DA"/>
    <w:multiLevelType w:val="hybridMultilevel"/>
    <w:tmpl w:val="790C2880"/>
    <w:lvl w:ilvl="0" w:tplc="8482EDC2">
      <w:start w:val="1"/>
      <w:numFmt w:val="decimal"/>
      <w:lvlText w:val="%1."/>
      <w:lvlJc w:val="left"/>
      <w:pPr>
        <w:tabs>
          <w:tab w:val="num" w:pos="1778"/>
        </w:tabs>
        <w:ind w:left="177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62F06C2D"/>
    <w:multiLevelType w:val="hybridMultilevel"/>
    <w:tmpl w:val="4CD4FA9E"/>
    <w:lvl w:ilvl="0" w:tplc="7AF6D6EE">
      <w:start w:val="1"/>
      <w:numFmt w:val="decimal"/>
      <w:lvlText w:val="%1."/>
      <w:lvlJc w:val="left"/>
      <w:pPr>
        <w:ind w:left="1069" w:hanging="360"/>
      </w:pPr>
      <w:rPr>
        <w:rFonts w:hint="default"/>
      </w:rPr>
    </w:lvl>
    <w:lvl w:ilvl="1" w:tplc="F66650C2" w:tentative="1">
      <w:start w:val="1"/>
      <w:numFmt w:val="lowerLetter"/>
      <w:lvlText w:val="%2."/>
      <w:lvlJc w:val="left"/>
      <w:pPr>
        <w:ind w:left="1789" w:hanging="360"/>
      </w:pPr>
    </w:lvl>
    <w:lvl w:ilvl="2" w:tplc="93D8335C" w:tentative="1">
      <w:start w:val="1"/>
      <w:numFmt w:val="lowerRoman"/>
      <w:lvlText w:val="%3."/>
      <w:lvlJc w:val="right"/>
      <w:pPr>
        <w:ind w:left="2509" w:hanging="180"/>
      </w:pPr>
    </w:lvl>
    <w:lvl w:ilvl="3" w:tplc="A99A2B08" w:tentative="1">
      <w:start w:val="1"/>
      <w:numFmt w:val="decimal"/>
      <w:lvlText w:val="%4."/>
      <w:lvlJc w:val="left"/>
      <w:pPr>
        <w:ind w:left="3229" w:hanging="360"/>
      </w:pPr>
    </w:lvl>
    <w:lvl w:ilvl="4" w:tplc="233AB778" w:tentative="1">
      <w:start w:val="1"/>
      <w:numFmt w:val="lowerLetter"/>
      <w:lvlText w:val="%5."/>
      <w:lvlJc w:val="left"/>
      <w:pPr>
        <w:ind w:left="3949" w:hanging="360"/>
      </w:pPr>
    </w:lvl>
    <w:lvl w:ilvl="5" w:tplc="2D463874" w:tentative="1">
      <w:start w:val="1"/>
      <w:numFmt w:val="lowerRoman"/>
      <w:lvlText w:val="%6."/>
      <w:lvlJc w:val="right"/>
      <w:pPr>
        <w:ind w:left="4669" w:hanging="180"/>
      </w:pPr>
    </w:lvl>
    <w:lvl w:ilvl="6" w:tplc="38A6ACCC" w:tentative="1">
      <w:start w:val="1"/>
      <w:numFmt w:val="decimal"/>
      <w:lvlText w:val="%7."/>
      <w:lvlJc w:val="left"/>
      <w:pPr>
        <w:ind w:left="5389" w:hanging="360"/>
      </w:pPr>
    </w:lvl>
    <w:lvl w:ilvl="7" w:tplc="9F18D674" w:tentative="1">
      <w:start w:val="1"/>
      <w:numFmt w:val="lowerLetter"/>
      <w:lvlText w:val="%8."/>
      <w:lvlJc w:val="left"/>
      <w:pPr>
        <w:ind w:left="6109" w:hanging="360"/>
      </w:pPr>
    </w:lvl>
    <w:lvl w:ilvl="8" w:tplc="E180939E" w:tentative="1">
      <w:start w:val="1"/>
      <w:numFmt w:val="lowerRoman"/>
      <w:lvlText w:val="%9."/>
      <w:lvlJc w:val="right"/>
      <w:pPr>
        <w:ind w:left="6829" w:hanging="180"/>
      </w:pPr>
    </w:lvl>
  </w:abstractNum>
  <w:abstractNum w:abstractNumId="36" w15:restartNumberingAfterBreak="0">
    <w:nsid w:val="642951BD"/>
    <w:multiLevelType w:val="hybridMultilevel"/>
    <w:tmpl w:val="8702BAB8"/>
    <w:lvl w:ilvl="0" w:tplc="843EC542">
      <w:numFmt w:val="bullet"/>
      <w:lvlText w:val="-"/>
      <w:lvlJc w:val="left"/>
      <w:pPr>
        <w:ind w:left="1429" w:hanging="360"/>
      </w:pPr>
      <w:rPr>
        <w:rFonts w:ascii="Book Antiqua" w:eastAsia="Calibri" w:hAnsi="Book Antiqua" w:cs="Angsana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69465D62"/>
    <w:multiLevelType w:val="hybridMultilevel"/>
    <w:tmpl w:val="11AEAB1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15:restartNumberingAfterBreak="0">
    <w:nsid w:val="6B04370C"/>
    <w:multiLevelType w:val="hybridMultilevel"/>
    <w:tmpl w:val="3C00540E"/>
    <w:lvl w:ilvl="0" w:tplc="891C9704">
      <w:start w:val="1"/>
      <w:numFmt w:val="decimal"/>
      <w:lvlText w:val="%1."/>
      <w:legacy w:legacy="1" w:legacySpace="0" w:legacyIndent="274"/>
      <w:lvlJc w:val="left"/>
      <w:rPr>
        <w:rFonts w:ascii="Cambria" w:hAnsi="Cambria" w:cs="Times New Roman" w:hint="default"/>
        <w:sz w:val="27"/>
        <w:szCs w:val="27"/>
        <w:lang w:val="uk-UA"/>
      </w:rPr>
    </w:lvl>
    <w:lvl w:ilvl="1" w:tplc="DA940406">
      <w:start w:val="1"/>
      <w:numFmt w:val="lowerLetter"/>
      <w:lvlText w:val="%2."/>
      <w:lvlJc w:val="left"/>
      <w:pPr>
        <w:tabs>
          <w:tab w:val="num" w:pos="1440"/>
        </w:tabs>
        <w:ind w:left="1440" w:hanging="360"/>
      </w:pPr>
    </w:lvl>
    <w:lvl w:ilvl="2" w:tplc="A8904802" w:tentative="1">
      <w:start w:val="1"/>
      <w:numFmt w:val="lowerRoman"/>
      <w:lvlText w:val="%3."/>
      <w:lvlJc w:val="right"/>
      <w:pPr>
        <w:tabs>
          <w:tab w:val="num" w:pos="2160"/>
        </w:tabs>
        <w:ind w:left="2160" w:hanging="180"/>
      </w:pPr>
    </w:lvl>
    <w:lvl w:ilvl="3" w:tplc="FD38E69E" w:tentative="1">
      <w:start w:val="1"/>
      <w:numFmt w:val="decimal"/>
      <w:lvlText w:val="%4."/>
      <w:lvlJc w:val="left"/>
      <w:pPr>
        <w:tabs>
          <w:tab w:val="num" w:pos="2880"/>
        </w:tabs>
        <w:ind w:left="2880" w:hanging="360"/>
      </w:pPr>
    </w:lvl>
    <w:lvl w:ilvl="4" w:tplc="B754A81A" w:tentative="1">
      <w:start w:val="1"/>
      <w:numFmt w:val="lowerLetter"/>
      <w:lvlText w:val="%5."/>
      <w:lvlJc w:val="left"/>
      <w:pPr>
        <w:tabs>
          <w:tab w:val="num" w:pos="3600"/>
        </w:tabs>
        <w:ind w:left="3600" w:hanging="360"/>
      </w:pPr>
    </w:lvl>
    <w:lvl w:ilvl="5" w:tplc="6FFEDAA8" w:tentative="1">
      <w:start w:val="1"/>
      <w:numFmt w:val="lowerRoman"/>
      <w:lvlText w:val="%6."/>
      <w:lvlJc w:val="right"/>
      <w:pPr>
        <w:tabs>
          <w:tab w:val="num" w:pos="4320"/>
        </w:tabs>
        <w:ind w:left="4320" w:hanging="180"/>
      </w:pPr>
    </w:lvl>
    <w:lvl w:ilvl="6" w:tplc="DA906698" w:tentative="1">
      <w:start w:val="1"/>
      <w:numFmt w:val="decimal"/>
      <w:lvlText w:val="%7."/>
      <w:lvlJc w:val="left"/>
      <w:pPr>
        <w:tabs>
          <w:tab w:val="num" w:pos="5040"/>
        </w:tabs>
        <w:ind w:left="5040" w:hanging="360"/>
      </w:pPr>
    </w:lvl>
    <w:lvl w:ilvl="7" w:tplc="3F66AA34" w:tentative="1">
      <w:start w:val="1"/>
      <w:numFmt w:val="lowerLetter"/>
      <w:lvlText w:val="%8."/>
      <w:lvlJc w:val="left"/>
      <w:pPr>
        <w:tabs>
          <w:tab w:val="num" w:pos="5760"/>
        </w:tabs>
        <w:ind w:left="5760" w:hanging="360"/>
      </w:pPr>
    </w:lvl>
    <w:lvl w:ilvl="8" w:tplc="36A0F52E" w:tentative="1">
      <w:start w:val="1"/>
      <w:numFmt w:val="lowerRoman"/>
      <w:lvlText w:val="%9."/>
      <w:lvlJc w:val="right"/>
      <w:pPr>
        <w:tabs>
          <w:tab w:val="num" w:pos="6480"/>
        </w:tabs>
        <w:ind w:left="6480" w:hanging="180"/>
      </w:pPr>
    </w:lvl>
  </w:abstractNum>
  <w:abstractNum w:abstractNumId="39" w15:restartNumberingAfterBreak="0">
    <w:nsid w:val="6BAD2603"/>
    <w:multiLevelType w:val="hybridMultilevel"/>
    <w:tmpl w:val="9E4C708C"/>
    <w:lvl w:ilvl="0" w:tplc="16065F3C">
      <w:start w:val="1"/>
      <w:numFmt w:val="decimal"/>
      <w:lvlText w:val="%1."/>
      <w:lvlJc w:val="left"/>
      <w:pPr>
        <w:tabs>
          <w:tab w:val="num" w:pos="360"/>
        </w:tabs>
        <w:ind w:left="360" w:hanging="360"/>
      </w:pPr>
      <w:rPr>
        <w:rFonts w:hint="default"/>
      </w:rPr>
    </w:lvl>
    <w:lvl w:ilvl="1" w:tplc="DEA2AFAA" w:tentative="1">
      <w:start w:val="1"/>
      <w:numFmt w:val="lowerLetter"/>
      <w:lvlText w:val="%2."/>
      <w:lvlJc w:val="left"/>
      <w:pPr>
        <w:tabs>
          <w:tab w:val="num" w:pos="1440"/>
        </w:tabs>
        <w:ind w:left="1440" w:hanging="360"/>
      </w:pPr>
    </w:lvl>
    <w:lvl w:ilvl="2" w:tplc="AF0CD11E" w:tentative="1">
      <w:start w:val="1"/>
      <w:numFmt w:val="lowerRoman"/>
      <w:lvlText w:val="%3."/>
      <w:lvlJc w:val="right"/>
      <w:pPr>
        <w:tabs>
          <w:tab w:val="num" w:pos="2160"/>
        </w:tabs>
        <w:ind w:left="2160" w:hanging="180"/>
      </w:pPr>
    </w:lvl>
    <w:lvl w:ilvl="3" w:tplc="237818A6" w:tentative="1">
      <w:start w:val="1"/>
      <w:numFmt w:val="decimal"/>
      <w:lvlText w:val="%4."/>
      <w:lvlJc w:val="left"/>
      <w:pPr>
        <w:tabs>
          <w:tab w:val="num" w:pos="2880"/>
        </w:tabs>
        <w:ind w:left="2880" w:hanging="360"/>
      </w:pPr>
    </w:lvl>
    <w:lvl w:ilvl="4" w:tplc="2200D8D4" w:tentative="1">
      <w:start w:val="1"/>
      <w:numFmt w:val="lowerLetter"/>
      <w:lvlText w:val="%5."/>
      <w:lvlJc w:val="left"/>
      <w:pPr>
        <w:tabs>
          <w:tab w:val="num" w:pos="3600"/>
        </w:tabs>
        <w:ind w:left="3600" w:hanging="360"/>
      </w:pPr>
    </w:lvl>
    <w:lvl w:ilvl="5" w:tplc="D8E8CB30" w:tentative="1">
      <w:start w:val="1"/>
      <w:numFmt w:val="lowerRoman"/>
      <w:lvlText w:val="%6."/>
      <w:lvlJc w:val="right"/>
      <w:pPr>
        <w:tabs>
          <w:tab w:val="num" w:pos="4320"/>
        </w:tabs>
        <w:ind w:left="4320" w:hanging="180"/>
      </w:pPr>
    </w:lvl>
    <w:lvl w:ilvl="6" w:tplc="69787AA6" w:tentative="1">
      <w:start w:val="1"/>
      <w:numFmt w:val="decimal"/>
      <w:lvlText w:val="%7."/>
      <w:lvlJc w:val="left"/>
      <w:pPr>
        <w:tabs>
          <w:tab w:val="num" w:pos="5040"/>
        </w:tabs>
        <w:ind w:left="5040" w:hanging="360"/>
      </w:pPr>
    </w:lvl>
    <w:lvl w:ilvl="7" w:tplc="D7CE78EC" w:tentative="1">
      <w:start w:val="1"/>
      <w:numFmt w:val="lowerLetter"/>
      <w:lvlText w:val="%8."/>
      <w:lvlJc w:val="left"/>
      <w:pPr>
        <w:tabs>
          <w:tab w:val="num" w:pos="5760"/>
        </w:tabs>
        <w:ind w:left="5760" w:hanging="360"/>
      </w:pPr>
    </w:lvl>
    <w:lvl w:ilvl="8" w:tplc="78D6405A" w:tentative="1">
      <w:start w:val="1"/>
      <w:numFmt w:val="lowerRoman"/>
      <w:lvlText w:val="%9."/>
      <w:lvlJc w:val="right"/>
      <w:pPr>
        <w:tabs>
          <w:tab w:val="num" w:pos="6480"/>
        </w:tabs>
        <w:ind w:left="6480" w:hanging="180"/>
      </w:pPr>
    </w:lvl>
  </w:abstractNum>
  <w:abstractNum w:abstractNumId="40" w15:restartNumberingAfterBreak="0">
    <w:nsid w:val="6D406CF6"/>
    <w:multiLevelType w:val="multilevel"/>
    <w:tmpl w:val="0419001D"/>
    <w:styleLink w:val="2"/>
    <w:lvl w:ilvl="0">
      <w:start w:val="1"/>
      <w:numFmt w:val="russianLow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72C53199"/>
    <w:multiLevelType w:val="hybridMultilevel"/>
    <w:tmpl w:val="7944B30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2" w15:restartNumberingAfterBreak="0">
    <w:nsid w:val="72D77EC8"/>
    <w:multiLevelType w:val="hybridMultilevel"/>
    <w:tmpl w:val="6E9A9BF0"/>
    <w:lvl w:ilvl="0" w:tplc="FFFFFFFF">
      <w:start w:val="1"/>
      <w:numFmt w:val="decimal"/>
      <w:lvlText w:val="%1."/>
      <w:lvlJc w:val="left"/>
      <w:pPr>
        <w:ind w:left="107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3" w15:restartNumberingAfterBreak="0">
    <w:nsid w:val="77333A0C"/>
    <w:multiLevelType w:val="hybridMultilevel"/>
    <w:tmpl w:val="409C1B26"/>
    <w:lvl w:ilvl="0" w:tplc="B770C900">
      <w:start w:val="542"/>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15:restartNumberingAfterBreak="0">
    <w:nsid w:val="773A48D2"/>
    <w:multiLevelType w:val="hybridMultilevel"/>
    <w:tmpl w:val="AF2A908A"/>
    <w:lvl w:ilvl="0" w:tplc="04C0743A">
      <w:start w:val="1"/>
      <w:numFmt w:val="decimal"/>
      <w:lvlText w:val="%1."/>
      <w:legacy w:legacy="1" w:legacySpace="0" w:legacyIndent="274"/>
      <w:lvlJc w:val="left"/>
      <w:rPr>
        <w:rFonts w:ascii="Cambria" w:hAnsi="Cambria" w:cs="Times New Roman" w:hint="default"/>
        <w:lang w:val="ru-RU"/>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45" w15:restartNumberingAfterBreak="0">
    <w:nsid w:val="7E8E58E6"/>
    <w:multiLevelType w:val="hybridMultilevel"/>
    <w:tmpl w:val="4A4CB840"/>
    <w:lvl w:ilvl="0" w:tplc="0422000F">
      <w:start w:val="36"/>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40"/>
  </w:num>
  <w:num w:numId="3">
    <w:abstractNumId w:val="21"/>
  </w:num>
  <w:num w:numId="4">
    <w:abstractNumId w:val="22"/>
  </w:num>
  <w:num w:numId="5">
    <w:abstractNumId w:val="12"/>
  </w:num>
  <w:num w:numId="6">
    <w:abstractNumId w:val="41"/>
  </w:num>
  <w:num w:numId="7">
    <w:abstractNumId w:val="29"/>
  </w:num>
  <w:num w:numId="8">
    <w:abstractNumId w:val="10"/>
  </w:num>
  <w:num w:numId="9">
    <w:abstractNumId w:val="43"/>
  </w:num>
  <w:num w:numId="10">
    <w:abstractNumId w:val="17"/>
  </w:num>
  <w:num w:numId="11">
    <w:abstractNumId w:val="34"/>
  </w:num>
  <w:num w:numId="12">
    <w:abstractNumId w:val="13"/>
  </w:num>
  <w:num w:numId="13">
    <w:abstractNumId w:val="1"/>
  </w:num>
  <w:num w:numId="14">
    <w:abstractNumId w:val="6"/>
  </w:num>
  <w:num w:numId="15">
    <w:abstractNumId w:val="39"/>
  </w:num>
  <w:num w:numId="16">
    <w:abstractNumId w:val="28"/>
  </w:num>
  <w:num w:numId="17">
    <w:abstractNumId w:val="5"/>
  </w:num>
  <w:num w:numId="18">
    <w:abstractNumId w:val="27"/>
  </w:num>
  <w:num w:numId="19">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20">
    <w:abstractNumId w:val="9"/>
  </w:num>
  <w:num w:numId="21">
    <w:abstractNumId w:val="3"/>
  </w:num>
  <w:num w:numId="22">
    <w:abstractNumId w:val="14"/>
  </w:num>
  <w:num w:numId="23">
    <w:abstractNumId w:val="8"/>
  </w:num>
  <w:num w:numId="24">
    <w:abstractNumId w:val="38"/>
  </w:num>
  <w:num w:numId="25">
    <w:abstractNumId w:val="44"/>
  </w:num>
  <w:num w:numId="26">
    <w:abstractNumId w:val="35"/>
  </w:num>
  <w:num w:numId="27">
    <w:abstractNumId w:val="2"/>
  </w:num>
  <w:num w:numId="28">
    <w:abstractNumId w:val="32"/>
  </w:num>
  <w:num w:numId="29">
    <w:abstractNumId w:val="30"/>
  </w:num>
  <w:num w:numId="30">
    <w:abstractNumId w:val="20"/>
  </w:num>
  <w:num w:numId="31">
    <w:abstractNumId w:val="26"/>
  </w:num>
  <w:num w:numId="32">
    <w:abstractNumId w:val="15"/>
  </w:num>
  <w:num w:numId="33">
    <w:abstractNumId w:val="16"/>
  </w:num>
  <w:num w:numId="34">
    <w:abstractNumId w:val="25"/>
  </w:num>
  <w:num w:numId="35">
    <w:abstractNumId w:val="45"/>
  </w:num>
  <w:num w:numId="36">
    <w:abstractNumId w:val="23"/>
  </w:num>
  <w:num w:numId="37">
    <w:abstractNumId w:val="33"/>
  </w:num>
  <w:num w:numId="38">
    <w:abstractNumId w:val="4"/>
  </w:num>
  <w:num w:numId="39">
    <w:abstractNumId w:val="7"/>
  </w:num>
  <w:num w:numId="40">
    <w:abstractNumId w:val="37"/>
  </w:num>
  <w:num w:numId="41">
    <w:abstractNumId w:val="18"/>
  </w:num>
  <w:num w:numId="42">
    <w:abstractNumId w:val="42"/>
  </w:num>
  <w:num w:numId="43">
    <w:abstractNumId w:val="11"/>
  </w:num>
  <w:num w:numId="44">
    <w:abstractNumId w:val="36"/>
  </w:num>
  <w:num w:numId="45">
    <w:abstractNumId w:val="31"/>
  </w:num>
  <w:num w:numId="46">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98E"/>
    <w:rsid w:val="00006EDE"/>
    <w:rsid w:val="00013C64"/>
    <w:rsid w:val="00015056"/>
    <w:rsid w:val="00015FF8"/>
    <w:rsid w:val="0002076E"/>
    <w:rsid w:val="00027C17"/>
    <w:rsid w:val="00030BD0"/>
    <w:rsid w:val="00045A3B"/>
    <w:rsid w:val="00064DCC"/>
    <w:rsid w:val="00077A16"/>
    <w:rsid w:val="000863A4"/>
    <w:rsid w:val="000B1FA4"/>
    <w:rsid w:val="000B2B17"/>
    <w:rsid w:val="000B524F"/>
    <w:rsid w:val="000B527B"/>
    <w:rsid w:val="000B5E53"/>
    <w:rsid w:val="000D287B"/>
    <w:rsid w:val="000E4863"/>
    <w:rsid w:val="000E519E"/>
    <w:rsid w:val="000F3A81"/>
    <w:rsid w:val="001015BF"/>
    <w:rsid w:val="00105BA2"/>
    <w:rsid w:val="00107D7E"/>
    <w:rsid w:val="00110D45"/>
    <w:rsid w:val="001214F5"/>
    <w:rsid w:val="00121FFA"/>
    <w:rsid w:val="00131153"/>
    <w:rsid w:val="001317C6"/>
    <w:rsid w:val="0013372B"/>
    <w:rsid w:val="00134887"/>
    <w:rsid w:val="00142E9B"/>
    <w:rsid w:val="00181552"/>
    <w:rsid w:val="00182E48"/>
    <w:rsid w:val="001A0D9D"/>
    <w:rsid w:val="001A192D"/>
    <w:rsid w:val="001C4A74"/>
    <w:rsid w:val="001D7269"/>
    <w:rsid w:val="001D7D52"/>
    <w:rsid w:val="001E51E7"/>
    <w:rsid w:val="001E6E39"/>
    <w:rsid w:val="00200C2E"/>
    <w:rsid w:val="002053A2"/>
    <w:rsid w:val="0022758A"/>
    <w:rsid w:val="00236A15"/>
    <w:rsid w:val="00244AF8"/>
    <w:rsid w:val="00253994"/>
    <w:rsid w:val="00255F8F"/>
    <w:rsid w:val="00262492"/>
    <w:rsid w:val="002638EE"/>
    <w:rsid w:val="002646B3"/>
    <w:rsid w:val="00267A63"/>
    <w:rsid w:val="002702D3"/>
    <w:rsid w:val="00283381"/>
    <w:rsid w:val="00284FDE"/>
    <w:rsid w:val="0029671A"/>
    <w:rsid w:val="002A09CD"/>
    <w:rsid w:val="002B4BD6"/>
    <w:rsid w:val="002B6CE0"/>
    <w:rsid w:val="002D131F"/>
    <w:rsid w:val="002D32F2"/>
    <w:rsid w:val="002D38CF"/>
    <w:rsid w:val="002D5284"/>
    <w:rsid w:val="003014FC"/>
    <w:rsid w:val="003158E2"/>
    <w:rsid w:val="00322E60"/>
    <w:rsid w:val="0034264A"/>
    <w:rsid w:val="00344A79"/>
    <w:rsid w:val="00353362"/>
    <w:rsid w:val="00354098"/>
    <w:rsid w:val="003633C6"/>
    <w:rsid w:val="0036391C"/>
    <w:rsid w:val="00363FF1"/>
    <w:rsid w:val="00375B8B"/>
    <w:rsid w:val="00383B26"/>
    <w:rsid w:val="003A237C"/>
    <w:rsid w:val="003A54DC"/>
    <w:rsid w:val="003C12C4"/>
    <w:rsid w:val="003C1871"/>
    <w:rsid w:val="003C7355"/>
    <w:rsid w:val="003E2B8B"/>
    <w:rsid w:val="003E6476"/>
    <w:rsid w:val="003F6A31"/>
    <w:rsid w:val="003F7D19"/>
    <w:rsid w:val="0040591C"/>
    <w:rsid w:val="0041295C"/>
    <w:rsid w:val="00413EB9"/>
    <w:rsid w:val="00416C73"/>
    <w:rsid w:val="00424AEE"/>
    <w:rsid w:val="00434EB6"/>
    <w:rsid w:val="004368B7"/>
    <w:rsid w:val="00442B9E"/>
    <w:rsid w:val="0045108A"/>
    <w:rsid w:val="00470377"/>
    <w:rsid w:val="0047069D"/>
    <w:rsid w:val="00482D77"/>
    <w:rsid w:val="0049492E"/>
    <w:rsid w:val="004A4FFD"/>
    <w:rsid w:val="004C2B15"/>
    <w:rsid w:val="004D2889"/>
    <w:rsid w:val="004D6FA8"/>
    <w:rsid w:val="004E6556"/>
    <w:rsid w:val="00502A63"/>
    <w:rsid w:val="00514117"/>
    <w:rsid w:val="00517914"/>
    <w:rsid w:val="00531F50"/>
    <w:rsid w:val="00537619"/>
    <w:rsid w:val="00551C69"/>
    <w:rsid w:val="00560AD6"/>
    <w:rsid w:val="005753D5"/>
    <w:rsid w:val="00576C1C"/>
    <w:rsid w:val="00577A74"/>
    <w:rsid w:val="00586A95"/>
    <w:rsid w:val="005B3836"/>
    <w:rsid w:val="005C1B65"/>
    <w:rsid w:val="005C399A"/>
    <w:rsid w:val="005E10F5"/>
    <w:rsid w:val="005E3243"/>
    <w:rsid w:val="006008C4"/>
    <w:rsid w:val="00613DC3"/>
    <w:rsid w:val="006258CA"/>
    <w:rsid w:val="006417DF"/>
    <w:rsid w:val="00646A54"/>
    <w:rsid w:val="00647A9C"/>
    <w:rsid w:val="00654D77"/>
    <w:rsid w:val="006572ED"/>
    <w:rsid w:val="0066707F"/>
    <w:rsid w:val="00675779"/>
    <w:rsid w:val="006773D5"/>
    <w:rsid w:val="00693F8B"/>
    <w:rsid w:val="006A17B1"/>
    <w:rsid w:val="006A65F4"/>
    <w:rsid w:val="006B6907"/>
    <w:rsid w:val="006C0B77"/>
    <w:rsid w:val="006C42EF"/>
    <w:rsid w:val="006D2A80"/>
    <w:rsid w:val="006D5F3C"/>
    <w:rsid w:val="006D7191"/>
    <w:rsid w:val="006E0345"/>
    <w:rsid w:val="006E6182"/>
    <w:rsid w:val="006E752F"/>
    <w:rsid w:val="006F441F"/>
    <w:rsid w:val="00710B8E"/>
    <w:rsid w:val="0072198E"/>
    <w:rsid w:val="0072443F"/>
    <w:rsid w:val="00725D27"/>
    <w:rsid w:val="00743349"/>
    <w:rsid w:val="007511C8"/>
    <w:rsid w:val="007568A4"/>
    <w:rsid w:val="0077227D"/>
    <w:rsid w:val="0077731E"/>
    <w:rsid w:val="007778C7"/>
    <w:rsid w:val="00787352"/>
    <w:rsid w:val="00793FE6"/>
    <w:rsid w:val="0079637A"/>
    <w:rsid w:val="007A4769"/>
    <w:rsid w:val="007B47E9"/>
    <w:rsid w:val="007C4B31"/>
    <w:rsid w:val="007C4D99"/>
    <w:rsid w:val="007C7F50"/>
    <w:rsid w:val="007D0AF3"/>
    <w:rsid w:val="007E34E2"/>
    <w:rsid w:val="007F4CB0"/>
    <w:rsid w:val="007F4F0D"/>
    <w:rsid w:val="0080768B"/>
    <w:rsid w:val="00812422"/>
    <w:rsid w:val="00815C39"/>
    <w:rsid w:val="008242FF"/>
    <w:rsid w:val="00831FC4"/>
    <w:rsid w:val="00844B3F"/>
    <w:rsid w:val="0084779A"/>
    <w:rsid w:val="00847EBD"/>
    <w:rsid w:val="00853813"/>
    <w:rsid w:val="00854D65"/>
    <w:rsid w:val="008604DB"/>
    <w:rsid w:val="00861EE3"/>
    <w:rsid w:val="00864686"/>
    <w:rsid w:val="00870751"/>
    <w:rsid w:val="0087350A"/>
    <w:rsid w:val="0087644F"/>
    <w:rsid w:val="0088597D"/>
    <w:rsid w:val="00893701"/>
    <w:rsid w:val="008979F1"/>
    <w:rsid w:val="008A6E81"/>
    <w:rsid w:val="008B0186"/>
    <w:rsid w:val="008B2D75"/>
    <w:rsid w:val="008C2269"/>
    <w:rsid w:val="008C22C4"/>
    <w:rsid w:val="008C5AB8"/>
    <w:rsid w:val="008C71CC"/>
    <w:rsid w:val="008D2CFA"/>
    <w:rsid w:val="008D3CE7"/>
    <w:rsid w:val="008D6D0D"/>
    <w:rsid w:val="008F3AE0"/>
    <w:rsid w:val="008F416A"/>
    <w:rsid w:val="008F649C"/>
    <w:rsid w:val="00901C56"/>
    <w:rsid w:val="00910278"/>
    <w:rsid w:val="00922C48"/>
    <w:rsid w:val="00927FF2"/>
    <w:rsid w:val="00933029"/>
    <w:rsid w:val="00933598"/>
    <w:rsid w:val="0094642F"/>
    <w:rsid w:val="00954245"/>
    <w:rsid w:val="00961A0C"/>
    <w:rsid w:val="00962D89"/>
    <w:rsid w:val="00977D92"/>
    <w:rsid w:val="00983A00"/>
    <w:rsid w:val="009A3B92"/>
    <w:rsid w:val="009B4611"/>
    <w:rsid w:val="009E32CA"/>
    <w:rsid w:val="009E41D9"/>
    <w:rsid w:val="009F2A79"/>
    <w:rsid w:val="009F327C"/>
    <w:rsid w:val="00A12108"/>
    <w:rsid w:val="00A14061"/>
    <w:rsid w:val="00A17A64"/>
    <w:rsid w:val="00A25634"/>
    <w:rsid w:val="00A3406E"/>
    <w:rsid w:val="00A47F04"/>
    <w:rsid w:val="00A672FF"/>
    <w:rsid w:val="00A726A6"/>
    <w:rsid w:val="00A86923"/>
    <w:rsid w:val="00AB4A45"/>
    <w:rsid w:val="00AC0B8D"/>
    <w:rsid w:val="00AC13BD"/>
    <w:rsid w:val="00AC6CE5"/>
    <w:rsid w:val="00AE0F42"/>
    <w:rsid w:val="00AE21DD"/>
    <w:rsid w:val="00AF00C5"/>
    <w:rsid w:val="00AF085B"/>
    <w:rsid w:val="00B02F18"/>
    <w:rsid w:val="00B10AAE"/>
    <w:rsid w:val="00B14DAA"/>
    <w:rsid w:val="00B218A3"/>
    <w:rsid w:val="00B249FF"/>
    <w:rsid w:val="00B401B1"/>
    <w:rsid w:val="00B43661"/>
    <w:rsid w:val="00B6723C"/>
    <w:rsid w:val="00B902C8"/>
    <w:rsid w:val="00B915B7"/>
    <w:rsid w:val="00B92EC3"/>
    <w:rsid w:val="00BB2A1B"/>
    <w:rsid w:val="00BC06A6"/>
    <w:rsid w:val="00BC388E"/>
    <w:rsid w:val="00BC7036"/>
    <w:rsid w:val="00BE168A"/>
    <w:rsid w:val="00BF1D7F"/>
    <w:rsid w:val="00BF5864"/>
    <w:rsid w:val="00C03C3A"/>
    <w:rsid w:val="00C16600"/>
    <w:rsid w:val="00C206B7"/>
    <w:rsid w:val="00C2521F"/>
    <w:rsid w:val="00C26AAF"/>
    <w:rsid w:val="00C4422A"/>
    <w:rsid w:val="00C452C5"/>
    <w:rsid w:val="00C45B6D"/>
    <w:rsid w:val="00C57896"/>
    <w:rsid w:val="00C625DD"/>
    <w:rsid w:val="00C63BA6"/>
    <w:rsid w:val="00C6608F"/>
    <w:rsid w:val="00C73FAD"/>
    <w:rsid w:val="00C75557"/>
    <w:rsid w:val="00C76163"/>
    <w:rsid w:val="00C76C7C"/>
    <w:rsid w:val="00C85C4E"/>
    <w:rsid w:val="00C90A28"/>
    <w:rsid w:val="00C959A1"/>
    <w:rsid w:val="00CA4519"/>
    <w:rsid w:val="00CF0392"/>
    <w:rsid w:val="00D011A4"/>
    <w:rsid w:val="00D02358"/>
    <w:rsid w:val="00D10808"/>
    <w:rsid w:val="00D10D38"/>
    <w:rsid w:val="00D146BA"/>
    <w:rsid w:val="00D2239E"/>
    <w:rsid w:val="00D22F75"/>
    <w:rsid w:val="00D25FB0"/>
    <w:rsid w:val="00D31333"/>
    <w:rsid w:val="00D43E30"/>
    <w:rsid w:val="00D47024"/>
    <w:rsid w:val="00D549FE"/>
    <w:rsid w:val="00D64272"/>
    <w:rsid w:val="00D65A33"/>
    <w:rsid w:val="00D66D17"/>
    <w:rsid w:val="00D8403D"/>
    <w:rsid w:val="00D862EB"/>
    <w:rsid w:val="00DA446F"/>
    <w:rsid w:val="00DB2A59"/>
    <w:rsid w:val="00DD29D9"/>
    <w:rsid w:val="00DF58F5"/>
    <w:rsid w:val="00E33784"/>
    <w:rsid w:val="00E42089"/>
    <w:rsid w:val="00E472D6"/>
    <w:rsid w:val="00E63105"/>
    <w:rsid w:val="00E650BB"/>
    <w:rsid w:val="00E6705A"/>
    <w:rsid w:val="00E8365C"/>
    <w:rsid w:val="00E9088A"/>
    <w:rsid w:val="00EA59DF"/>
    <w:rsid w:val="00EA6632"/>
    <w:rsid w:val="00EB4AB1"/>
    <w:rsid w:val="00EC29CB"/>
    <w:rsid w:val="00EE4070"/>
    <w:rsid w:val="00EE71E4"/>
    <w:rsid w:val="00EF3993"/>
    <w:rsid w:val="00F05F2F"/>
    <w:rsid w:val="00F127C8"/>
    <w:rsid w:val="00F12C76"/>
    <w:rsid w:val="00F25A17"/>
    <w:rsid w:val="00F40BFF"/>
    <w:rsid w:val="00F4243D"/>
    <w:rsid w:val="00F54848"/>
    <w:rsid w:val="00F55782"/>
    <w:rsid w:val="00F67C71"/>
    <w:rsid w:val="00F761F3"/>
    <w:rsid w:val="00F76F8D"/>
    <w:rsid w:val="00F96932"/>
    <w:rsid w:val="00F96DD4"/>
    <w:rsid w:val="00FB728B"/>
    <w:rsid w:val="00FC6E03"/>
    <w:rsid w:val="00FD12D1"/>
    <w:rsid w:val="00FD4DDB"/>
    <w:rsid w:val="00FE74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FD2D7B"/>
  <w15:chartTrackingRefBased/>
  <w15:docId w15:val="{FB09415B-41E6-4F4C-A6B6-1379FF1E3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lang w:val="uk-UA"/>
    </w:rPr>
  </w:style>
  <w:style w:type="paragraph" w:styleId="10">
    <w:name w:val="heading 1"/>
    <w:basedOn w:val="a"/>
    <w:next w:val="a"/>
    <w:link w:val="11"/>
    <w:qFormat/>
    <w:rsid w:val="00383B26"/>
    <w:pPr>
      <w:keepNext/>
      <w:spacing w:before="240" w:after="60" w:line="360" w:lineRule="auto"/>
      <w:ind w:firstLine="709"/>
      <w:outlineLvl w:val="0"/>
    </w:pPr>
    <w:rPr>
      <w:rFonts w:ascii="Cambria" w:eastAsia="Times New Roman" w:hAnsi="Cambria" w:cs="Times New Roman"/>
      <w:b/>
      <w:bCs/>
      <w:kern w:val="32"/>
      <w:sz w:val="32"/>
      <w:szCs w:val="32"/>
    </w:rPr>
  </w:style>
  <w:style w:type="paragraph" w:styleId="20">
    <w:name w:val="heading 2"/>
    <w:basedOn w:val="a"/>
    <w:link w:val="21"/>
    <w:unhideWhenUsed/>
    <w:qFormat/>
    <w:rsid w:val="00383B26"/>
    <w:pPr>
      <w:spacing w:before="100" w:beforeAutospacing="1" w:after="100" w:afterAutospacing="1"/>
      <w:outlineLvl w:val="1"/>
    </w:pPr>
    <w:rPr>
      <w:rFonts w:eastAsia="Times New Roman" w:cs="Times New Roman"/>
      <w:b/>
      <w:bCs/>
      <w:sz w:val="36"/>
      <w:szCs w:val="36"/>
    </w:rPr>
  </w:style>
  <w:style w:type="paragraph" w:styleId="3">
    <w:name w:val="heading 3"/>
    <w:basedOn w:val="a"/>
    <w:next w:val="a"/>
    <w:link w:val="30"/>
    <w:uiPriority w:val="9"/>
    <w:semiHidden/>
    <w:unhideWhenUsed/>
    <w:qFormat/>
    <w:rsid w:val="00383B26"/>
    <w:pPr>
      <w:keepNext/>
      <w:spacing w:before="240" w:after="60" w:line="360" w:lineRule="auto"/>
      <w:ind w:firstLine="709"/>
      <w:outlineLvl w:val="2"/>
    </w:pPr>
    <w:rPr>
      <w:rFonts w:ascii="Cambria" w:eastAsiaTheme="majorEastAsia" w:hAnsi="Cambria" w:cstheme="majorBidi"/>
      <w:b/>
      <w:bCs/>
      <w:sz w:val="26"/>
      <w:szCs w:val="26"/>
    </w:rPr>
  </w:style>
  <w:style w:type="paragraph" w:styleId="4">
    <w:name w:val="heading 4"/>
    <w:basedOn w:val="a"/>
    <w:next w:val="a"/>
    <w:link w:val="40"/>
    <w:semiHidden/>
    <w:unhideWhenUsed/>
    <w:qFormat/>
    <w:rsid w:val="00383B26"/>
    <w:pPr>
      <w:keepNext/>
      <w:spacing w:before="240" w:after="60" w:line="360" w:lineRule="auto"/>
      <w:ind w:firstLine="709"/>
      <w:outlineLvl w:val="3"/>
    </w:pPr>
    <w:rPr>
      <w:rFonts w:ascii="Calibri" w:eastAsia="Times New Roman" w:hAnsi="Calibri" w:cs="Times New Roman"/>
      <w:b/>
      <w:bCs/>
      <w:szCs w:val="28"/>
    </w:rPr>
  </w:style>
  <w:style w:type="paragraph" w:styleId="5">
    <w:name w:val="heading 5"/>
    <w:basedOn w:val="a"/>
    <w:next w:val="a"/>
    <w:link w:val="50"/>
    <w:semiHidden/>
    <w:unhideWhenUsed/>
    <w:qFormat/>
    <w:rsid w:val="00383B26"/>
    <w:pPr>
      <w:spacing w:before="240" w:after="60" w:line="360" w:lineRule="auto"/>
      <w:ind w:firstLine="709"/>
      <w:outlineLvl w:val="4"/>
    </w:pPr>
    <w:rPr>
      <w:rFonts w:ascii="Calibri" w:eastAsia="Times New Roman" w:hAnsi="Calibri" w:cs="Times New Roman"/>
      <w:b/>
      <w:bCs/>
      <w:i/>
      <w:iCs/>
      <w:sz w:val="26"/>
      <w:szCs w:val="26"/>
    </w:rPr>
  </w:style>
  <w:style w:type="paragraph" w:styleId="6">
    <w:name w:val="heading 6"/>
    <w:basedOn w:val="a"/>
    <w:next w:val="a"/>
    <w:link w:val="60"/>
    <w:semiHidden/>
    <w:unhideWhenUsed/>
    <w:qFormat/>
    <w:rsid w:val="00383B26"/>
    <w:pPr>
      <w:keepNext/>
      <w:spacing w:after="0"/>
      <w:jc w:val="center"/>
      <w:outlineLvl w:val="5"/>
    </w:pPr>
    <w:rPr>
      <w:rFonts w:eastAsia="Times New Roman" w:cs="Times New Roman"/>
      <w:b/>
      <w:bCs/>
      <w:sz w:val="20"/>
      <w:szCs w:val="20"/>
      <w:lang w:eastAsia="ru-RU"/>
    </w:rPr>
  </w:style>
  <w:style w:type="paragraph" w:styleId="7">
    <w:name w:val="heading 7"/>
    <w:basedOn w:val="a"/>
    <w:next w:val="a"/>
    <w:link w:val="70"/>
    <w:semiHidden/>
    <w:unhideWhenUsed/>
    <w:qFormat/>
    <w:rsid w:val="00383B26"/>
    <w:pPr>
      <w:keepNext/>
      <w:spacing w:after="0"/>
      <w:ind w:firstLine="600"/>
      <w:jc w:val="center"/>
      <w:outlineLvl w:val="6"/>
    </w:pPr>
    <w:rPr>
      <w:rFonts w:eastAsia="Times New Roman" w:cs="Times New Roman"/>
      <w:b/>
      <w:bCs/>
      <w:szCs w:val="24"/>
      <w:lang w:eastAsia="ru-RU"/>
    </w:rPr>
  </w:style>
  <w:style w:type="paragraph" w:styleId="8">
    <w:name w:val="heading 8"/>
    <w:basedOn w:val="a"/>
    <w:next w:val="a"/>
    <w:link w:val="80"/>
    <w:uiPriority w:val="99"/>
    <w:semiHidden/>
    <w:unhideWhenUsed/>
    <w:qFormat/>
    <w:rsid w:val="00383B26"/>
    <w:pPr>
      <w:keepNext/>
      <w:spacing w:after="0"/>
      <w:ind w:left="1440"/>
      <w:jc w:val="both"/>
      <w:outlineLvl w:val="7"/>
    </w:pPr>
    <w:rPr>
      <w:rFonts w:eastAsia="Times New Roman" w:cs="Times New Roman"/>
      <w:sz w:val="24"/>
      <w:szCs w:val="20"/>
      <w:lang w:val="x-none" w:eastAsia="x-none"/>
    </w:rPr>
  </w:style>
  <w:style w:type="paragraph" w:styleId="9">
    <w:name w:val="heading 9"/>
    <w:basedOn w:val="a"/>
    <w:next w:val="a"/>
    <w:link w:val="90"/>
    <w:uiPriority w:val="99"/>
    <w:semiHidden/>
    <w:unhideWhenUsed/>
    <w:qFormat/>
    <w:rsid w:val="00383B26"/>
    <w:pPr>
      <w:keepNext/>
      <w:spacing w:after="0"/>
      <w:ind w:left="2160" w:firstLine="720"/>
      <w:jc w:val="both"/>
      <w:outlineLvl w:val="8"/>
    </w:pPr>
    <w:rPr>
      <w:rFonts w:eastAsia="Times New Roman" w:cs="Times New Roman"/>
      <w:sz w:val="32"/>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383B26"/>
    <w:rPr>
      <w:rFonts w:ascii="Cambria" w:eastAsia="Times New Roman" w:hAnsi="Cambria" w:cs="Times New Roman"/>
      <w:b/>
      <w:bCs/>
      <w:kern w:val="32"/>
      <w:sz w:val="32"/>
      <w:szCs w:val="32"/>
    </w:rPr>
  </w:style>
  <w:style w:type="character" w:customStyle="1" w:styleId="21">
    <w:name w:val="Заголовок 2 Знак"/>
    <w:basedOn w:val="a0"/>
    <w:link w:val="20"/>
    <w:rsid w:val="00383B26"/>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semiHidden/>
    <w:rsid w:val="00383B26"/>
    <w:rPr>
      <w:rFonts w:ascii="Cambria" w:eastAsiaTheme="majorEastAsia" w:hAnsi="Cambria" w:cstheme="majorBidi"/>
      <w:b/>
      <w:bCs/>
      <w:sz w:val="26"/>
      <w:szCs w:val="26"/>
    </w:rPr>
  </w:style>
  <w:style w:type="character" w:customStyle="1" w:styleId="40">
    <w:name w:val="Заголовок 4 Знак"/>
    <w:basedOn w:val="a0"/>
    <w:link w:val="4"/>
    <w:semiHidden/>
    <w:rsid w:val="00383B26"/>
    <w:rPr>
      <w:rFonts w:ascii="Calibri" w:eastAsia="Times New Roman" w:hAnsi="Calibri" w:cs="Times New Roman"/>
      <w:b/>
      <w:bCs/>
      <w:sz w:val="28"/>
      <w:szCs w:val="28"/>
    </w:rPr>
  </w:style>
  <w:style w:type="character" w:customStyle="1" w:styleId="50">
    <w:name w:val="Заголовок 5 Знак"/>
    <w:basedOn w:val="a0"/>
    <w:link w:val="5"/>
    <w:semiHidden/>
    <w:rsid w:val="00383B26"/>
    <w:rPr>
      <w:rFonts w:ascii="Calibri" w:eastAsia="Times New Roman" w:hAnsi="Calibri" w:cs="Times New Roman"/>
      <w:b/>
      <w:bCs/>
      <w:i/>
      <w:iCs/>
      <w:sz w:val="26"/>
      <w:szCs w:val="26"/>
    </w:rPr>
  </w:style>
  <w:style w:type="character" w:customStyle="1" w:styleId="60">
    <w:name w:val="Заголовок 6 Знак"/>
    <w:basedOn w:val="a0"/>
    <w:link w:val="6"/>
    <w:semiHidden/>
    <w:rsid w:val="00383B26"/>
    <w:rPr>
      <w:rFonts w:ascii="Times New Roman" w:eastAsia="Times New Roman" w:hAnsi="Times New Roman" w:cs="Times New Roman"/>
      <w:b/>
      <w:bCs/>
      <w:sz w:val="20"/>
      <w:szCs w:val="20"/>
      <w:lang w:val="uk-UA" w:eastAsia="ru-RU"/>
    </w:rPr>
  </w:style>
  <w:style w:type="character" w:customStyle="1" w:styleId="70">
    <w:name w:val="Заголовок 7 Знак"/>
    <w:basedOn w:val="a0"/>
    <w:link w:val="7"/>
    <w:semiHidden/>
    <w:rsid w:val="00383B26"/>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uiPriority w:val="99"/>
    <w:semiHidden/>
    <w:rsid w:val="00383B26"/>
    <w:rPr>
      <w:rFonts w:ascii="Times New Roman" w:eastAsia="Times New Roman" w:hAnsi="Times New Roman" w:cs="Times New Roman"/>
      <w:sz w:val="24"/>
      <w:szCs w:val="20"/>
      <w:lang w:val="x-none" w:eastAsia="x-none"/>
    </w:rPr>
  </w:style>
  <w:style w:type="character" w:customStyle="1" w:styleId="90">
    <w:name w:val="Заголовок 9 Знак"/>
    <w:basedOn w:val="a0"/>
    <w:link w:val="9"/>
    <w:uiPriority w:val="99"/>
    <w:semiHidden/>
    <w:rsid w:val="00383B26"/>
    <w:rPr>
      <w:rFonts w:ascii="Times New Roman" w:eastAsia="Times New Roman" w:hAnsi="Times New Roman" w:cs="Times New Roman"/>
      <w:sz w:val="32"/>
      <w:szCs w:val="24"/>
      <w:lang w:val="uk-UA" w:eastAsia="x-none"/>
    </w:rPr>
  </w:style>
  <w:style w:type="character" w:styleId="a3">
    <w:name w:val="Hyperlink"/>
    <w:uiPriority w:val="99"/>
    <w:unhideWhenUsed/>
    <w:rsid w:val="00383B26"/>
    <w:rPr>
      <w:color w:val="0000FF"/>
      <w:u w:val="single"/>
    </w:rPr>
  </w:style>
  <w:style w:type="character" w:styleId="a4">
    <w:name w:val="FollowedHyperlink"/>
    <w:semiHidden/>
    <w:unhideWhenUsed/>
    <w:rsid w:val="00383B26"/>
    <w:rPr>
      <w:color w:val="800080"/>
      <w:u w:val="single"/>
    </w:rPr>
  </w:style>
  <w:style w:type="paragraph" w:styleId="HTML">
    <w:name w:val="HTML Preformatted"/>
    <w:basedOn w:val="a"/>
    <w:link w:val="HTML0"/>
    <w:semiHidden/>
    <w:unhideWhenUsed/>
    <w:rsid w:val="00383B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383B26"/>
    <w:rPr>
      <w:rFonts w:ascii="Courier New" w:eastAsia="Times New Roman" w:hAnsi="Courier New" w:cs="Courier New"/>
      <w:sz w:val="20"/>
      <w:szCs w:val="20"/>
      <w:lang w:eastAsia="ru-RU"/>
    </w:rPr>
  </w:style>
  <w:style w:type="paragraph" w:styleId="a5">
    <w:name w:val="Normal (Web)"/>
    <w:basedOn w:val="a"/>
    <w:uiPriority w:val="99"/>
    <w:unhideWhenUsed/>
    <w:rsid w:val="00383B26"/>
    <w:pPr>
      <w:spacing w:before="100" w:beforeAutospacing="1" w:after="100" w:afterAutospacing="1"/>
    </w:pPr>
    <w:rPr>
      <w:rFonts w:eastAsia="Times New Roman" w:cs="Times New Roman"/>
      <w:sz w:val="24"/>
      <w:szCs w:val="24"/>
      <w:lang w:eastAsia="ru-RU"/>
    </w:rPr>
  </w:style>
  <w:style w:type="paragraph" w:styleId="12">
    <w:name w:val="toc 1"/>
    <w:basedOn w:val="a"/>
    <w:next w:val="a"/>
    <w:autoRedefine/>
    <w:uiPriority w:val="39"/>
    <w:semiHidden/>
    <w:unhideWhenUsed/>
    <w:rsid w:val="00383B26"/>
    <w:pPr>
      <w:tabs>
        <w:tab w:val="right" w:leader="dot" w:pos="9911"/>
      </w:tabs>
      <w:spacing w:after="0"/>
    </w:pPr>
    <w:rPr>
      <w:rFonts w:eastAsia="Times New Roman" w:cs="Times New Roman"/>
      <w:b/>
      <w:noProof/>
      <w:szCs w:val="28"/>
      <w:lang w:eastAsia="ru-RU"/>
    </w:rPr>
  </w:style>
  <w:style w:type="paragraph" w:styleId="22">
    <w:name w:val="toc 2"/>
    <w:basedOn w:val="a"/>
    <w:next w:val="a"/>
    <w:autoRedefine/>
    <w:uiPriority w:val="39"/>
    <w:semiHidden/>
    <w:unhideWhenUsed/>
    <w:rsid w:val="00383B26"/>
    <w:pPr>
      <w:tabs>
        <w:tab w:val="right" w:leader="dot" w:pos="9911"/>
      </w:tabs>
      <w:spacing w:after="0"/>
    </w:pPr>
    <w:rPr>
      <w:rFonts w:eastAsia="Times New Roman" w:cs="Times New Roman"/>
      <w:b/>
      <w:iCs/>
      <w:noProof/>
      <w:szCs w:val="24"/>
      <w:lang w:eastAsia="ru-RU"/>
    </w:rPr>
  </w:style>
  <w:style w:type="paragraph" w:styleId="31">
    <w:name w:val="toc 3"/>
    <w:basedOn w:val="a"/>
    <w:next w:val="a"/>
    <w:autoRedefine/>
    <w:uiPriority w:val="39"/>
    <w:semiHidden/>
    <w:unhideWhenUsed/>
    <w:rsid w:val="00383B26"/>
    <w:pPr>
      <w:tabs>
        <w:tab w:val="right" w:leader="dot" w:pos="9911"/>
      </w:tabs>
      <w:spacing w:after="0"/>
      <w:ind w:left="284"/>
    </w:pPr>
    <w:rPr>
      <w:rFonts w:eastAsia="Times New Roman" w:cs="Times New Roman"/>
      <w:sz w:val="24"/>
      <w:szCs w:val="24"/>
      <w:lang w:eastAsia="ru-RU"/>
    </w:rPr>
  </w:style>
  <w:style w:type="paragraph" w:styleId="41">
    <w:name w:val="toc 4"/>
    <w:basedOn w:val="a"/>
    <w:next w:val="a"/>
    <w:autoRedefine/>
    <w:uiPriority w:val="39"/>
    <w:semiHidden/>
    <w:unhideWhenUsed/>
    <w:rsid w:val="00383B26"/>
    <w:pPr>
      <w:spacing w:after="100" w:line="256" w:lineRule="auto"/>
      <w:ind w:left="660"/>
    </w:pPr>
    <w:rPr>
      <w:rFonts w:ascii="Calibri" w:eastAsia="Times New Roman" w:hAnsi="Calibri" w:cs="Times New Roman"/>
      <w:sz w:val="22"/>
      <w:lang w:eastAsia="ru-RU"/>
    </w:rPr>
  </w:style>
  <w:style w:type="paragraph" w:styleId="51">
    <w:name w:val="toc 5"/>
    <w:basedOn w:val="a"/>
    <w:next w:val="a"/>
    <w:autoRedefine/>
    <w:uiPriority w:val="39"/>
    <w:semiHidden/>
    <w:unhideWhenUsed/>
    <w:rsid w:val="00383B26"/>
    <w:pPr>
      <w:spacing w:after="100" w:line="256" w:lineRule="auto"/>
      <w:ind w:left="880"/>
    </w:pPr>
    <w:rPr>
      <w:rFonts w:ascii="Calibri" w:eastAsia="Times New Roman" w:hAnsi="Calibri" w:cs="Times New Roman"/>
      <w:sz w:val="22"/>
      <w:lang w:eastAsia="ru-RU"/>
    </w:rPr>
  </w:style>
  <w:style w:type="paragraph" w:styleId="61">
    <w:name w:val="toc 6"/>
    <w:basedOn w:val="a"/>
    <w:next w:val="a"/>
    <w:autoRedefine/>
    <w:uiPriority w:val="39"/>
    <w:semiHidden/>
    <w:unhideWhenUsed/>
    <w:rsid w:val="00383B26"/>
    <w:pPr>
      <w:spacing w:after="100" w:line="256" w:lineRule="auto"/>
      <w:ind w:left="1100"/>
    </w:pPr>
    <w:rPr>
      <w:rFonts w:ascii="Calibri" w:eastAsia="Times New Roman" w:hAnsi="Calibri" w:cs="Times New Roman"/>
      <w:sz w:val="22"/>
      <w:lang w:eastAsia="ru-RU"/>
    </w:rPr>
  </w:style>
  <w:style w:type="paragraph" w:styleId="71">
    <w:name w:val="toc 7"/>
    <w:basedOn w:val="a"/>
    <w:next w:val="a"/>
    <w:autoRedefine/>
    <w:uiPriority w:val="39"/>
    <w:semiHidden/>
    <w:unhideWhenUsed/>
    <w:rsid w:val="00383B26"/>
    <w:pPr>
      <w:spacing w:after="100" w:line="256" w:lineRule="auto"/>
      <w:ind w:left="1320"/>
    </w:pPr>
    <w:rPr>
      <w:rFonts w:ascii="Calibri" w:eastAsia="Times New Roman" w:hAnsi="Calibri" w:cs="Times New Roman"/>
      <w:sz w:val="22"/>
      <w:lang w:eastAsia="ru-RU"/>
    </w:rPr>
  </w:style>
  <w:style w:type="paragraph" w:styleId="81">
    <w:name w:val="toc 8"/>
    <w:basedOn w:val="a"/>
    <w:next w:val="a"/>
    <w:autoRedefine/>
    <w:uiPriority w:val="39"/>
    <w:semiHidden/>
    <w:unhideWhenUsed/>
    <w:rsid w:val="00383B26"/>
    <w:pPr>
      <w:spacing w:after="100" w:line="256" w:lineRule="auto"/>
      <w:ind w:left="1540"/>
    </w:pPr>
    <w:rPr>
      <w:rFonts w:ascii="Calibri" w:eastAsia="Times New Roman" w:hAnsi="Calibri" w:cs="Times New Roman"/>
      <w:sz w:val="22"/>
      <w:lang w:eastAsia="ru-RU"/>
    </w:rPr>
  </w:style>
  <w:style w:type="paragraph" w:styleId="91">
    <w:name w:val="toc 9"/>
    <w:basedOn w:val="a"/>
    <w:next w:val="a"/>
    <w:autoRedefine/>
    <w:uiPriority w:val="39"/>
    <w:semiHidden/>
    <w:unhideWhenUsed/>
    <w:rsid w:val="00383B26"/>
    <w:pPr>
      <w:spacing w:after="100" w:line="256" w:lineRule="auto"/>
      <w:ind w:left="1760"/>
    </w:pPr>
    <w:rPr>
      <w:rFonts w:ascii="Calibri" w:eastAsia="Times New Roman" w:hAnsi="Calibri" w:cs="Times New Roman"/>
      <w:sz w:val="22"/>
      <w:lang w:eastAsia="ru-RU"/>
    </w:rPr>
  </w:style>
  <w:style w:type="paragraph" w:styleId="a6">
    <w:name w:val="header"/>
    <w:basedOn w:val="a"/>
    <w:link w:val="a7"/>
    <w:uiPriority w:val="99"/>
    <w:unhideWhenUsed/>
    <w:rsid w:val="00383B26"/>
    <w:pPr>
      <w:tabs>
        <w:tab w:val="center" w:pos="4677"/>
        <w:tab w:val="right" w:pos="9355"/>
      </w:tabs>
      <w:spacing w:after="0" w:line="360" w:lineRule="auto"/>
      <w:ind w:firstLine="709"/>
    </w:pPr>
    <w:rPr>
      <w:rFonts w:eastAsia="Calibri" w:cs="Times New Roman"/>
    </w:rPr>
  </w:style>
  <w:style w:type="character" w:customStyle="1" w:styleId="a7">
    <w:name w:val="Верхний колонтитул Знак"/>
    <w:basedOn w:val="a0"/>
    <w:link w:val="a6"/>
    <w:uiPriority w:val="99"/>
    <w:rsid w:val="00383B26"/>
    <w:rPr>
      <w:rFonts w:ascii="Times New Roman" w:eastAsia="Calibri" w:hAnsi="Times New Roman" w:cs="Times New Roman"/>
      <w:sz w:val="28"/>
    </w:rPr>
  </w:style>
  <w:style w:type="paragraph" w:styleId="a8">
    <w:name w:val="footer"/>
    <w:basedOn w:val="a"/>
    <w:link w:val="a9"/>
    <w:unhideWhenUsed/>
    <w:rsid w:val="00383B26"/>
    <w:pPr>
      <w:tabs>
        <w:tab w:val="center" w:pos="4677"/>
        <w:tab w:val="right" w:pos="9355"/>
      </w:tabs>
      <w:spacing w:after="0" w:line="360" w:lineRule="auto"/>
      <w:ind w:firstLine="709"/>
    </w:pPr>
    <w:rPr>
      <w:rFonts w:eastAsia="Calibri" w:cs="Times New Roman"/>
    </w:rPr>
  </w:style>
  <w:style w:type="character" w:customStyle="1" w:styleId="a9">
    <w:name w:val="Нижний колонтитул Знак"/>
    <w:basedOn w:val="a0"/>
    <w:link w:val="a8"/>
    <w:rsid w:val="00383B26"/>
    <w:rPr>
      <w:rFonts w:ascii="Times New Roman" w:eastAsia="Calibri" w:hAnsi="Times New Roman" w:cs="Times New Roman"/>
      <w:sz w:val="28"/>
    </w:rPr>
  </w:style>
  <w:style w:type="paragraph" w:styleId="aa">
    <w:name w:val="Title"/>
    <w:basedOn w:val="a"/>
    <w:next w:val="a"/>
    <w:link w:val="ab"/>
    <w:qFormat/>
    <w:rsid w:val="00383B26"/>
    <w:pPr>
      <w:spacing w:before="240" w:after="60" w:line="360" w:lineRule="auto"/>
      <w:ind w:firstLine="709"/>
      <w:jc w:val="center"/>
      <w:outlineLvl w:val="0"/>
    </w:pPr>
    <w:rPr>
      <w:rFonts w:ascii="Cambria" w:eastAsia="Times New Roman" w:hAnsi="Cambria" w:cs="Times New Roman"/>
      <w:b/>
      <w:bCs/>
      <w:kern w:val="28"/>
      <w:sz w:val="32"/>
      <w:szCs w:val="32"/>
    </w:rPr>
  </w:style>
  <w:style w:type="character" w:customStyle="1" w:styleId="ab">
    <w:name w:val="Название Знак"/>
    <w:basedOn w:val="a0"/>
    <w:link w:val="aa"/>
    <w:rsid w:val="00383B26"/>
    <w:rPr>
      <w:rFonts w:ascii="Cambria" w:eastAsia="Times New Roman" w:hAnsi="Cambria" w:cs="Times New Roman"/>
      <w:b/>
      <w:bCs/>
      <w:kern w:val="28"/>
      <w:sz w:val="32"/>
      <w:szCs w:val="32"/>
    </w:rPr>
  </w:style>
  <w:style w:type="paragraph" w:styleId="ac">
    <w:name w:val="Body Text"/>
    <w:basedOn w:val="a"/>
    <w:link w:val="ad"/>
    <w:unhideWhenUsed/>
    <w:rsid w:val="00383B26"/>
    <w:pPr>
      <w:spacing w:after="120"/>
    </w:pPr>
    <w:rPr>
      <w:rFonts w:eastAsia="Times New Roman" w:cs="Times New Roman"/>
      <w:szCs w:val="24"/>
      <w:lang w:eastAsia="ru-RU"/>
    </w:rPr>
  </w:style>
  <w:style w:type="character" w:customStyle="1" w:styleId="ad">
    <w:name w:val="Основной текст Знак"/>
    <w:basedOn w:val="a0"/>
    <w:link w:val="ac"/>
    <w:rsid w:val="00383B26"/>
    <w:rPr>
      <w:rFonts w:ascii="Times New Roman" w:eastAsia="Times New Roman" w:hAnsi="Times New Roman" w:cs="Times New Roman"/>
      <w:sz w:val="28"/>
      <w:szCs w:val="24"/>
      <w:lang w:eastAsia="ru-RU"/>
    </w:rPr>
  </w:style>
  <w:style w:type="paragraph" w:styleId="ae">
    <w:name w:val="Body Text Indent"/>
    <w:basedOn w:val="a"/>
    <w:link w:val="af"/>
    <w:semiHidden/>
    <w:unhideWhenUsed/>
    <w:rsid w:val="00383B26"/>
    <w:pPr>
      <w:spacing w:after="120" w:line="360" w:lineRule="auto"/>
      <w:ind w:left="283" w:firstLine="709"/>
    </w:pPr>
    <w:rPr>
      <w:rFonts w:eastAsia="Calibri" w:cs="Times New Roman"/>
    </w:rPr>
  </w:style>
  <w:style w:type="character" w:customStyle="1" w:styleId="af">
    <w:name w:val="Основной текст с отступом Знак"/>
    <w:basedOn w:val="a0"/>
    <w:link w:val="ae"/>
    <w:semiHidden/>
    <w:rsid w:val="00383B26"/>
    <w:rPr>
      <w:rFonts w:ascii="Times New Roman" w:eastAsia="Calibri" w:hAnsi="Times New Roman" w:cs="Times New Roman"/>
      <w:sz w:val="28"/>
    </w:rPr>
  </w:style>
  <w:style w:type="paragraph" w:styleId="23">
    <w:name w:val="Body Text 2"/>
    <w:basedOn w:val="a"/>
    <w:link w:val="24"/>
    <w:uiPriority w:val="99"/>
    <w:semiHidden/>
    <w:unhideWhenUsed/>
    <w:rsid w:val="00383B26"/>
    <w:pPr>
      <w:spacing w:after="0"/>
      <w:jc w:val="center"/>
    </w:pPr>
    <w:rPr>
      <w:rFonts w:eastAsia="Times New Roman" w:cs="Times New Roman"/>
      <w:b/>
      <w:bCs/>
      <w:sz w:val="20"/>
      <w:szCs w:val="20"/>
      <w:lang w:eastAsia="x-none"/>
    </w:rPr>
  </w:style>
  <w:style w:type="character" w:customStyle="1" w:styleId="24">
    <w:name w:val="Основной текст 2 Знак"/>
    <w:basedOn w:val="a0"/>
    <w:link w:val="23"/>
    <w:uiPriority w:val="99"/>
    <w:semiHidden/>
    <w:rsid w:val="00383B26"/>
    <w:rPr>
      <w:rFonts w:ascii="Times New Roman" w:eastAsia="Times New Roman" w:hAnsi="Times New Roman" w:cs="Times New Roman"/>
      <w:b/>
      <w:bCs/>
      <w:sz w:val="20"/>
      <w:szCs w:val="20"/>
      <w:lang w:val="uk-UA" w:eastAsia="x-none"/>
    </w:rPr>
  </w:style>
  <w:style w:type="paragraph" w:styleId="32">
    <w:name w:val="Body Text 3"/>
    <w:basedOn w:val="a"/>
    <w:link w:val="33"/>
    <w:semiHidden/>
    <w:unhideWhenUsed/>
    <w:rsid w:val="00383B26"/>
    <w:pPr>
      <w:spacing w:after="0"/>
      <w:jc w:val="center"/>
    </w:pPr>
    <w:rPr>
      <w:rFonts w:eastAsia="Times New Roman" w:cs="Times New Roman"/>
      <w:sz w:val="20"/>
      <w:szCs w:val="20"/>
      <w:lang w:eastAsia="ru-RU"/>
    </w:rPr>
  </w:style>
  <w:style w:type="character" w:customStyle="1" w:styleId="33">
    <w:name w:val="Основной текст 3 Знак"/>
    <w:basedOn w:val="a0"/>
    <w:link w:val="32"/>
    <w:semiHidden/>
    <w:rsid w:val="00383B26"/>
    <w:rPr>
      <w:rFonts w:ascii="Times New Roman" w:eastAsia="Times New Roman" w:hAnsi="Times New Roman" w:cs="Times New Roman"/>
      <w:sz w:val="20"/>
      <w:szCs w:val="20"/>
      <w:lang w:eastAsia="ru-RU"/>
    </w:rPr>
  </w:style>
  <w:style w:type="paragraph" w:styleId="25">
    <w:name w:val="Body Text Indent 2"/>
    <w:basedOn w:val="a"/>
    <w:link w:val="26"/>
    <w:semiHidden/>
    <w:unhideWhenUsed/>
    <w:rsid w:val="00383B26"/>
    <w:pPr>
      <w:spacing w:after="120" w:line="480" w:lineRule="auto"/>
      <w:ind w:left="283"/>
    </w:pPr>
    <w:rPr>
      <w:rFonts w:eastAsia="Times New Roman" w:cs="Times New Roman"/>
      <w:sz w:val="24"/>
      <w:szCs w:val="24"/>
      <w:lang w:eastAsia="ru-RU"/>
    </w:rPr>
  </w:style>
  <w:style w:type="character" w:customStyle="1" w:styleId="26">
    <w:name w:val="Основной текст с отступом 2 Знак"/>
    <w:basedOn w:val="a0"/>
    <w:link w:val="25"/>
    <w:semiHidden/>
    <w:rsid w:val="00383B26"/>
    <w:rPr>
      <w:rFonts w:ascii="Times New Roman" w:eastAsia="Times New Roman" w:hAnsi="Times New Roman" w:cs="Times New Roman"/>
      <w:sz w:val="24"/>
      <w:szCs w:val="24"/>
      <w:lang w:val="uk-UA" w:eastAsia="ru-RU"/>
    </w:rPr>
  </w:style>
  <w:style w:type="paragraph" w:styleId="34">
    <w:name w:val="Body Text Indent 3"/>
    <w:basedOn w:val="a"/>
    <w:link w:val="35"/>
    <w:uiPriority w:val="99"/>
    <w:semiHidden/>
    <w:unhideWhenUsed/>
    <w:rsid w:val="00383B26"/>
    <w:pPr>
      <w:spacing w:after="120"/>
      <w:ind w:left="283"/>
    </w:pPr>
    <w:rPr>
      <w:rFonts w:eastAsia="Times New Roman" w:cs="Times New Roman"/>
      <w:sz w:val="16"/>
      <w:szCs w:val="16"/>
      <w:lang w:val="x-none" w:eastAsia="x-none"/>
    </w:rPr>
  </w:style>
  <w:style w:type="character" w:customStyle="1" w:styleId="35">
    <w:name w:val="Основной текст с отступом 3 Знак"/>
    <w:basedOn w:val="a0"/>
    <w:link w:val="34"/>
    <w:uiPriority w:val="99"/>
    <w:semiHidden/>
    <w:rsid w:val="00383B26"/>
    <w:rPr>
      <w:rFonts w:ascii="Times New Roman" w:eastAsia="Times New Roman" w:hAnsi="Times New Roman" w:cs="Times New Roman"/>
      <w:sz w:val="16"/>
      <w:szCs w:val="16"/>
      <w:lang w:val="x-none" w:eastAsia="x-none"/>
    </w:rPr>
  </w:style>
  <w:style w:type="paragraph" w:styleId="af0">
    <w:name w:val="Block Text"/>
    <w:basedOn w:val="a"/>
    <w:uiPriority w:val="99"/>
    <w:semiHidden/>
    <w:unhideWhenUsed/>
    <w:rsid w:val="00383B26"/>
    <w:pPr>
      <w:widowControl w:val="0"/>
      <w:shd w:val="clear" w:color="auto" w:fill="FFFFFF"/>
      <w:autoSpaceDE w:val="0"/>
      <w:autoSpaceDN w:val="0"/>
      <w:spacing w:after="0" w:line="336" w:lineRule="exact"/>
      <w:ind w:left="24" w:right="19" w:firstLine="504"/>
      <w:jc w:val="both"/>
    </w:pPr>
    <w:rPr>
      <w:rFonts w:ascii="Courier New" w:eastAsia="Times New Roman" w:hAnsi="Courier New" w:cs="Courier New"/>
      <w:color w:val="000000"/>
      <w:spacing w:val="-1"/>
      <w:w w:val="70"/>
      <w:sz w:val="22"/>
      <w:lang w:eastAsia="ru-RU"/>
    </w:rPr>
  </w:style>
  <w:style w:type="paragraph" w:styleId="af1">
    <w:name w:val="Plain Text"/>
    <w:basedOn w:val="a"/>
    <w:link w:val="af2"/>
    <w:semiHidden/>
    <w:unhideWhenUsed/>
    <w:rsid w:val="00383B26"/>
    <w:pPr>
      <w:spacing w:after="0"/>
    </w:pPr>
    <w:rPr>
      <w:rFonts w:ascii="Courier New" w:eastAsia="Times New Roman" w:hAnsi="Courier New" w:cs="Times New Roman"/>
      <w:sz w:val="20"/>
      <w:szCs w:val="20"/>
      <w:lang w:eastAsia="ru-RU"/>
    </w:rPr>
  </w:style>
  <w:style w:type="character" w:customStyle="1" w:styleId="af2">
    <w:name w:val="Текст Знак"/>
    <w:basedOn w:val="a0"/>
    <w:link w:val="af1"/>
    <w:semiHidden/>
    <w:rsid w:val="00383B26"/>
    <w:rPr>
      <w:rFonts w:ascii="Courier New" w:eastAsia="Times New Roman" w:hAnsi="Courier New" w:cs="Times New Roman"/>
      <w:sz w:val="20"/>
      <w:szCs w:val="20"/>
      <w:lang w:eastAsia="ru-RU"/>
    </w:rPr>
  </w:style>
  <w:style w:type="paragraph" w:styleId="af3">
    <w:name w:val="Balloon Text"/>
    <w:basedOn w:val="a"/>
    <w:link w:val="af4"/>
    <w:uiPriority w:val="99"/>
    <w:semiHidden/>
    <w:unhideWhenUsed/>
    <w:rsid w:val="00383B26"/>
    <w:pPr>
      <w:spacing w:after="0"/>
      <w:ind w:firstLine="709"/>
    </w:pPr>
    <w:rPr>
      <w:rFonts w:ascii="Tahoma" w:eastAsia="Calibri" w:hAnsi="Tahoma" w:cs="Times New Roman"/>
      <w:sz w:val="16"/>
      <w:szCs w:val="16"/>
    </w:rPr>
  </w:style>
  <w:style w:type="character" w:customStyle="1" w:styleId="af4">
    <w:name w:val="Текст выноски Знак"/>
    <w:basedOn w:val="a0"/>
    <w:link w:val="af3"/>
    <w:uiPriority w:val="99"/>
    <w:semiHidden/>
    <w:rsid w:val="00383B26"/>
    <w:rPr>
      <w:rFonts w:ascii="Tahoma" w:eastAsia="Calibri" w:hAnsi="Tahoma" w:cs="Times New Roman"/>
      <w:sz w:val="16"/>
      <w:szCs w:val="16"/>
    </w:rPr>
  </w:style>
  <w:style w:type="paragraph" w:styleId="af5">
    <w:name w:val="No Spacing"/>
    <w:uiPriority w:val="1"/>
    <w:qFormat/>
    <w:rsid w:val="00383B26"/>
    <w:pPr>
      <w:spacing w:after="0" w:line="240" w:lineRule="auto"/>
    </w:pPr>
    <w:rPr>
      <w:rFonts w:ascii="Times New Roman" w:eastAsia="Times New Roman" w:hAnsi="Times New Roman" w:cs="Times New Roman"/>
      <w:sz w:val="28"/>
      <w:szCs w:val="28"/>
      <w:lang w:eastAsia="ru-RU"/>
    </w:rPr>
  </w:style>
  <w:style w:type="paragraph" w:styleId="af6">
    <w:name w:val="List Paragraph"/>
    <w:basedOn w:val="a"/>
    <w:link w:val="af7"/>
    <w:uiPriority w:val="34"/>
    <w:qFormat/>
    <w:rsid w:val="00383B26"/>
    <w:pPr>
      <w:spacing w:after="0" w:line="360" w:lineRule="auto"/>
      <w:ind w:left="720" w:firstLine="709"/>
      <w:contextualSpacing/>
      <w:jc w:val="both"/>
    </w:pPr>
    <w:rPr>
      <w:rFonts w:ascii="Calibri" w:eastAsia="Calibri" w:hAnsi="Calibri" w:cs="Times New Roman"/>
      <w:sz w:val="22"/>
    </w:rPr>
  </w:style>
  <w:style w:type="paragraph" w:styleId="af8">
    <w:name w:val="TOC Heading"/>
    <w:basedOn w:val="10"/>
    <w:next w:val="a"/>
    <w:uiPriority w:val="39"/>
    <w:semiHidden/>
    <w:unhideWhenUsed/>
    <w:qFormat/>
    <w:rsid w:val="00383B26"/>
    <w:pPr>
      <w:keepLines/>
      <w:spacing w:before="480" w:after="0" w:line="276" w:lineRule="auto"/>
      <w:ind w:firstLine="0"/>
      <w:jc w:val="center"/>
      <w:outlineLvl w:val="9"/>
    </w:pPr>
    <w:rPr>
      <w:b w:val="0"/>
      <w:color w:val="365F91"/>
      <w:kern w:val="0"/>
      <w:sz w:val="28"/>
      <w:szCs w:val="28"/>
    </w:rPr>
  </w:style>
  <w:style w:type="paragraph" w:customStyle="1" w:styleId="13">
    <w:name w:val="Абзац списка1"/>
    <w:basedOn w:val="a"/>
    <w:uiPriority w:val="99"/>
    <w:qFormat/>
    <w:rsid w:val="00383B26"/>
    <w:pPr>
      <w:spacing w:after="200" w:line="276" w:lineRule="auto"/>
      <w:ind w:left="720"/>
      <w:contextualSpacing/>
    </w:pPr>
    <w:rPr>
      <w:rFonts w:ascii="Calibri" w:eastAsia="Times New Roman" w:hAnsi="Calibri" w:cs="Times New Roman"/>
      <w:sz w:val="22"/>
      <w:lang w:eastAsia="ru-RU"/>
    </w:rPr>
  </w:style>
  <w:style w:type="paragraph" w:customStyle="1" w:styleId="FR1">
    <w:name w:val="FR1"/>
    <w:rsid w:val="00383B26"/>
    <w:pPr>
      <w:widowControl w:val="0"/>
      <w:autoSpaceDE w:val="0"/>
      <w:autoSpaceDN w:val="0"/>
      <w:adjustRightInd w:val="0"/>
      <w:spacing w:before="1640" w:after="0" w:line="336" w:lineRule="auto"/>
    </w:pPr>
    <w:rPr>
      <w:rFonts w:ascii="Arial" w:eastAsia="Times New Roman" w:hAnsi="Arial" w:cs="Times New Roman"/>
      <w:sz w:val="20"/>
      <w:szCs w:val="20"/>
      <w:lang w:val="uk-UA" w:eastAsia="ru-RU"/>
    </w:rPr>
  </w:style>
  <w:style w:type="paragraph" w:customStyle="1" w:styleId="300">
    <w:name w:val="Стиль Заголовок 3 + Первая строка:  0 см"/>
    <w:basedOn w:val="3"/>
    <w:uiPriority w:val="99"/>
    <w:rsid w:val="00383B26"/>
    <w:pPr>
      <w:keepNext w:val="0"/>
      <w:widowControl w:val="0"/>
      <w:spacing w:before="0" w:after="0"/>
      <w:ind w:firstLine="708"/>
      <w:jc w:val="center"/>
    </w:pPr>
    <w:rPr>
      <w:rFonts w:ascii="Times New Roman" w:eastAsia="Times New Roman" w:hAnsi="Times New Roman" w:cs="Times New Roman"/>
      <w:sz w:val="24"/>
      <w:szCs w:val="20"/>
      <w:lang w:eastAsia="ru-RU"/>
    </w:rPr>
  </w:style>
  <w:style w:type="paragraph" w:customStyle="1" w:styleId="210">
    <w:name w:val="Основной текст 21"/>
    <w:basedOn w:val="a"/>
    <w:rsid w:val="00383B26"/>
    <w:pPr>
      <w:widowControl w:val="0"/>
      <w:spacing w:after="0"/>
      <w:jc w:val="both"/>
    </w:pPr>
    <w:rPr>
      <w:rFonts w:eastAsia="Times New Roman" w:cs="Times New Roman"/>
      <w:szCs w:val="20"/>
      <w:lang w:eastAsia="ru-RU"/>
    </w:rPr>
  </w:style>
  <w:style w:type="paragraph" w:customStyle="1" w:styleId="Style1">
    <w:name w:val="Style1"/>
    <w:basedOn w:val="a"/>
    <w:uiPriority w:val="99"/>
    <w:rsid w:val="00383B26"/>
    <w:pPr>
      <w:widowControl w:val="0"/>
      <w:autoSpaceDE w:val="0"/>
      <w:autoSpaceDN w:val="0"/>
      <w:adjustRightInd w:val="0"/>
      <w:spacing w:after="0"/>
    </w:pPr>
    <w:rPr>
      <w:rFonts w:ascii="Lucida Sans Unicode" w:eastAsia="Times New Roman" w:hAnsi="Lucida Sans Unicode" w:cs="Times New Roman"/>
      <w:sz w:val="24"/>
      <w:szCs w:val="24"/>
      <w:lang w:eastAsia="ru-RU"/>
    </w:rPr>
  </w:style>
  <w:style w:type="paragraph" w:customStyle="1" w:styleId="Style3">
    <w:name w:val="Style3"/>
    <w:basedOn w:val="a"/>
    <w:uiPriority w:val="99"/>
    <w:rsid w:val="00383B26"/>
    <w:pPr>
      <w:widowControl w:val="0"/>
      <w:autoSpaceDE w:val="0"/>
      <w:autoSpaceDN w:val="0"/>
      <w:adjustRightInd w:val="0"/>
      <w:spacing w:after="0" w:line="192" w:lineRule="exact"/>
      <w:jc w:val="center"/>
    </w:pPr>
    <w:rPr>
      <w:rFonts w:ascii="Lucida Sans Unicode" w:eastAsia="Times New Roman" w:hAnsi="Lucida Sans Unicode" w:cs="Times New Roman"/>
      <w:sz w:val="24"/>
      <w:szCs w:val="24"/>
      <w:lang w:eastAsia="ru-RU"/>
    </w:rPr>
  </w:style>
  <w:style w:type="paragraph" w:customStyle="1" w:styleId="Style4">
    <w:name w:val="Style4"/>
    <w:basedOn w:val="a"/>
    <w:uiPriority w:val="99"/>
    <w:rsid w:val="00383B26"/>
    <w:pPr>
      <w:widowControl w:val="0"/>
      <w:autoSpaceDE w:val="0"/>
      <w:autoSpaceDN w:val="0"/>
      <w:adjustRightInd w:val="0"/>
      <w:spacing w:after="0" w:line="202" w:lineRule="exact"/>
      <w:jc w:val="center"/>
    </w:pPr>
    <w:rPr>
      <w:rFonts w:ascii="Lucida Sans Unicode" w:eastAsia="Times New Roman" w:hAnsi="Lucida Sans Unicode" w:cs="Times New Roman"/>
      <w:sz w:val="24"/>
      <w:szCs w:val="24"/>
      <w:lang w:eastAsia="ru-RU"/>
    </w:rPr>
  </w:style>
  <w:style w:type="paragraph" w:customStyle="1" w:styleId="312">
    <w:name w:val="Стиль Заголовок 3 + 12 пт"/>
    <w:basedOn w:val="3"/>
    <w:uiPriority w:val="99"/>
    <w:rsid w:val="00383B26"/>
    <w:pPr>
      <w:spacing w:before="120" w:after="120" w:line="240" w:lineRule="auto"/>
      <w:ind w:firstLine="0"/>
      <w:jc w:val="center"/>
    </w:pPr>
    <w:rPr>
      <w:rFonts w:ascii="Times New Roman" w:eastAsia="Times New Roman" w:hAnsi="Times New Roman" w:cs="Times New Roman"/>
      <w:sz w:val="24"/>
      <w:szCs w:val="24"/>
      <w:lang w:eastAsia="ru-RU"/>
    </w:rPr>
  </w:style>
  <w:style w:type="paragraph" w:customStyle="1" w:styleId="36">
    <w:name w:val="Стиль3"/>
    <w:basedOn w:val="20"/>
    <w:autoRedefine/>
    <w:uiPriority w:val="99"/>
    <w:rsid w:val="00383B26"/>
    <w:pPr>
      <w:widowControl w:val="0"/>
      <w:tabs>
        <w:tab w:val="num" w:pos="972"/>
      </w:tabs>
      <w:autoSpaceDE w:val="0"/>
      <w:autoSpaceDN w:val="0"/>
      <w:adjustRightInd w:val="0"/>
      <w:spacing w:before="0" w:beforeAutospacing="0" w:after="0" w:afterAutospacing="0"/>
      <w:ind w:left="-159" w:right="-119"/>
      <w:jc w:val="center"/>
      <w:outlineLvl w:val="9"/>
    </w:pPr>
    <w:rPr>
      <w:rFonts w:cs="Arial"/>
      <w:i/>
      <w:iCs/>
      <w:sz w:val="24"/>
      <w:szCs w:val="24"/>
      <w:lang w:eastAsia="x-none"/>
    </w:rPr>
  </w:style>
  <w:style w:type="character" w:customStyle="1" w:styleId="14">
    <w:name w:val="Стиль1 Знак Знак Знак"/>
    <w:link w:val="15"/>
    <w:locked/>
    <w:rsid w:val="00383B26"/>
    <w:rPr>
      <w:rFonts w:ascii="Arial" w:hAnsi="Arial" w:cs="Arial"/>
      <w:b/>
      <w:bCs/>
      <w:kern w:val="32"/>
      <w:sz w:val="28"/>
      <w:szCs w:val="32"/>
      <w:lang w:val="uk-UA"/>
    </w:rPr>
  </w:style>
  <w:style w:type="paragraph" w:customStyle="1" w:styleId="15">
    <w:name w:val="Стиль1 Знак Знак"/>
    <w:basedOn w:val="10"/>
    <w:link w:val="14"/>
    <w:rsid w:val="00383B26"/>
    <w:pPr>
      <w:widowControl w:val="0"/>
      <w:autoSpaceDE w:val="0"/>
      <w:autoSpaceDN w:val="0"/>
      <w:adjustRightInd w:val="0"/>
      <w:spacing w:before="0" w:after="0" w:line="240" w:lineRule="auto"/>
      <w:ind w:firstLine="0"/>
      <w:jc w:val="center"/>
    </w:pPr>
    <w:rPr>
      <w:rFonts w:ascii="Arial" w:eastAsiaTheme="minorHAnsi" w:hAnsi="Arial" w:cs="Arial"/>
      <w:sz w:val="28"/>
    </w:rPr>
  </w:style>
  <w:style w:type="paragraph" w:customStyle="1" w:styleId="1Znak">
    <w:name w:val="Знак1 Znak Знак"/>
    <w:basedOn w:val="a"/>
    <w:uiPriority w:val="99"/>
    <w:rsid w:val="00383B26"/>
    <w:pPr>
      <w:spacing w:after="0"/>
    </w:pPr>
    <w:rPr>
      <w:rFonts w:ascii="Verdana" w:eastAsia="Times New Roman" w:hAnsi="Verdana" w:cs="Times New Roman"/>
      <w:color w:val="000000"/>
      <w:sz w:val="20"/>
      <w:szCs w:val="20"/>
      <w:lang w:val="en-US"/>
    </w:rPr>
  </w:style>
  <w:style w:type="character" w:customStyle="1" w:styleId="16">
    <w:name w:val="Стиль Заголовок 1 Знак"/>
    <w:aliases w:val="Заголовок 1 Знак + 16 пт Знак"/>
    <w:link w:val="17"/>
    <w:locked/>
    <w:rsid w:val="00383B26"/>
    <w:rPr>
      <w:rFonts w:ascii="Arial" w:hAnsi="Arial" w:cs="Arial"/>
      <w:b/>
      <w:bCs/>
      <w:kern w:val="32"/>
      <w:sz w:val="28"/>
      <w:szCs w:val="32"/>
    </w:rPr>
  </w:style>
  <w:style w:type="paragraph" w:customStyle="1" w:styleId="17">
    <w:name w:val="Стиль Заголовок 1"/>
    <w:aliases w:val="Заголовок 1 Знак + 16 пт"/>
    <w:basedOn w:val="10"/>
    <w:link w:val="16"/>
    <w:rsid w:val="00383B26"/>
    <w:pPr>
      <w:widowControl w:val="0"/>
      <w:autoSpaceDE w:val="0"/>
      <w:autoSpaceDN w:val="0"/>
      <w:adjustRightInd w:val="0"/>
      <w:spacing w:line="240" w:lineRule="auto"/>
      <w:ind w:firstLine="0"/>
      <w:jc w:val="center"/>
    </w:pPr>
    <w:rPr>
      <w:rFonts w:ascii="Arial" w:eastAsiaTheme="minorHAnsi" w:hAnsi="Arial" w:cs="Arial"/>
      <w:sz w:val="28"/>
    </w:rPr>
  </w:style>
  <w:style w:type="paragraph" w:customStyle="1" w:styleId="z-BottomofForm">
    <w:name w:val="z-Bottom of Form"/>
    <w:next w:val="a"/>
    <w:uiPriority w:val="99"/>
    <w:rsid w:val="00383B26"/>
    <w:pPr>
      <w:pBdr>
        <w:top w:val="double" w:sz="2" w:space="0" w:color="000000"/>
      </w:pBdr>
      <w:snapToGrid w:val="0"/>
      <w:spacing w:after="0" w:line="240" w:lineRule="auto"/>
      <w:jc w:val="center"/>
    </w:pPr>
    <w:rPr>
      <w:rFonts w:ascii="Arial" w:eastAsia="Times New Roman" w:hAnsi="Arial" w:cs="Times New Roman"/>
      <w:vanish/>
      <w:sz w:val="16"/>
      <w:szCs w:val="20"/>
      <w:lang w:val="uk-UA" w:eastAsia="ru-RU"/>
    </w:rPr>
  </w:style>
  <w:style w:type="paragraph" w:customStyle="1" w:styleId="Preformatted">
    <w:name w:val="Preformatted"/>
    <w:basedOn w:val="a"/>
    <w:uiPriority w:val="99"/>
    <w:rsid w:val="00383B2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pPr>
    <w:rPr>
      <w:rFonts w:ascii="Courier New" w:eastAsia="Times New Roman" w:hAnsi="Courier New" w:cs="Times New Roman"/>
      <w:sz w:val="20"/>
      <w:szCs w:val="20"/>
      <w:lang w:eastAsia="ru-RU"/>
    </w:rPr>
  </w:style>
  <w:style w:type="paragraph" w:customStyle="1" w:styleId="FR2">
    <w:name w:val="FR2"/>
    <w:uiPriority w:val="99"/>
    <w:rsid w:val="00383B26"/>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customStyle="1" w:styleId="rvps12">
    <w:name w:val="rvps12"/>
    <w:basedOn w:val="a"/>
    <w:uiPriority w:val="99"/>
    <w:rsid w:val="00383B26"/>
    <w:pPr>
      <w:spacing w:before="100" w:beforeAutospacing="1" w:after="100" w:afterAutospacing="1"/>
    </w:pPr>
    <w:rPr>
      <w:rFonts w:eastAsia="Times New Roman" w:cs="Times New Roman"/>
      <w:sz w:val="24"/>
      <w:szCs w:val="24"/>
      <w:lang w:eastAsia="ru-RU"/>
    </w:rPr>
  </w:style>
  <w:style w:type="paragraph" w:customStyle="1" w:styleId="rvps14">
    <w:name w:val="rvps14"/>
    <w:basedOn w:val="a"/>
    <w:uiPriority w:val="99"/>
    <w:rsid w:val="00383B26"/>
    <w:pPr>
      <w:spacing w:before="100" w:beforeAutospacing="1" w:after="100" w:afterAutospacing="1"/>
    </w:pPr>
    <w:rPr>
      <w:rFonts w:eastAsia="Times New Roman" w:cs="Times New Roman"/>
      <w:sz w:val="24"/>
      <w:szCs w:val="24"/>
      <w:lang w:eastAsia="ru-RU"/>
    </w:rPr>
  </w:style>
  <w:style w:type="paragraph" w:customStyle="1" w:styleId="18">
    <w:name w:val="1"/>
    <w:rsid w:val="00383B26"/>
    <w:pPr>
      <w:overflowPunct w:val="0"/>
      <w:autoSpaceDE w:val="0"/>
      <w:autoSpaceDN w:val="0"/>
      <w:adjustRightInd w:val="0"/>
      <w:spacing w:after="0" w:line="240" w:lineRule="auto"/>
      <w:ind w:firstLine="567"/>
      <w:jc w:val="both"/>
    </w:pPr>
    <w:rPr>
      <w:rFonts w:ascii="SchoolBook" w:eastAsia="Times New Roman" w:hAnsi="SchoolBook" w:cs="Times New Roman"/>
      <w:color w:val="000000"/>
      <w:sz w:val="24"/>
      <w:szCs w:val="20"/>
      <w:lang w:eastAsia="uk-UA"/>
    </w:rPr>
  </w:style>
  <w:style w:type="paragraph" w:customStyle="1" w:styleId="Iiacaaiaiaie">
    <w:name w:val="Iiacaaiaiaie"/>
    <w:rsid w:val="00383B26"/>
    <w:pPr>
      <w:overflowPunct w:val="0"/>
      <w:autoSpaceDE w:val="0"/>
      <w:autoSpaceDN w:val="0"/>
      <w:adjustRightInd w:val="0"/>
      <w:spacing w:after="0" w:line="240" w:lineRule="auto"/>
      <w:jc w:val="center"/>
    </w:pPr>
    <w:rPr>
      <w:rFonts w:ascii="SchoolBook" w:eastAsia="Times New Roman" w:hAnsi="SchoolBook" w:cs="Times New Roman"/>
      <w:b/>
      <w:color w:val="000000"/>
      <w:sz w:val="24"/>
      <w:szCs w:val="20"/>
      <w:lang w:eastAsia="uk-UA"/>
    </w:rPr>
  </w:style>
  <w:style w:type="paragraph" w:customStyle="1" w:styleId="Caeiaiaie">
    <w:name w:val="Caeiaiaie"/>
    <w:rsid w:val="00383B26"/>
    <w:pPr>
      <w:overflowPunct w:val="0"/>
      <w:autoSpaceDE w:val="0"/>
      <w:autoSpaceDN w:val="0"/>
      <w:adjustRightInd w:val="0"/>
      <w:spacing w:after="170" w:line="240" w:lineRule="auto"/>
      <w:jc w:val="center"/>
    </w:pPr>
    <w:rPr>
      <w:rFonts w:ascii="SchoolBook" w:eastAsia="Times New Roman" w:hAnsi="SchoolBook" w:cs="Times New Roman"/>
      <w:b/>
      <w:color w:val="000000"/>
      <w:sz w:val="28"/>
      <w:szCs w:val="20"/>
      <w:lang w:eastAsia="uk-UA"/>
    </w:rPr>
  </w:style>
  <w:style w:type="paragraph" w:customStyle="1" w:styleId="211">
    <w:name w:val="Основной текст с отступом 21"/>
    <w:basedOn w:val="a"/>
    <w:rsid w:val="00383B26"/>
    <w:pPr>
      <w:overflowPunct w:val="0"/>
      <w:autoSpaceDE w:val="0"/>
      <w:autoSpaceDN w:val="0"/>
      <w:adjustRightInd w:val="0"/>
      <w:spacing w:after="0" w:line="276" w:lineRule="auto"/>
      <w:ind w:firstLine="260"/>
      <w:jc w:val="both"/>
    </w:pPr>
    <w:rPr>
      <w:rFonts w:eastAsia="Times New Roman" w:cs="Times New Roman"/>
      <w:szCs w:val="20"/>
      <w:lang w:eastAsia="ru-RU"/>
    </w:rPr>
  </w:style>
  <w:style w:type="paragraph" w:customStyle="1" w:styleId="310">
    <w:name w:val="Основной текст 31"/>
    <w:basedOn w:val="a"/>
    <w:rsid w:val="00383B26"/>
    <w:pPr>
      <w:overflowPunct w:val="0"/>
      <w:autoSpaceDE w:val="0"/>
      <w:autoSpaceDN w:val="0"/>
      <w:adjustRightInd w:val="0"/>
      <w:spacing w:after="0" w:line="276" w:lineRule="auto"/>
      <w:jc w:val="both"/>
    </w:pPr>
    <w:rPr>
      <w:rFonts w:eastAsia="Times New Roman" w:cs="Times New Roman"/>
      <w:szCs w:val="20"/>
      <w:lang w:eastAsia="ru-RU"/>
    </w:rPr>
  </w:style>
  <w:style w:type="character" w:customStyle="1" w:styleId="apple-converted-space">
    <w:name w:val="apple-converted-space"/>
    <w:rsid w:val="00383B26"/>
  </w:style>
  <w:style w:type="character" w:customStyle="1" w:styleId="Typewriter">
    <w:name w:val="Typewriter"/>
    <w:rsid w:val="00383B26"/>
    <w:rPr>
      <w:rFonts w:ascii="Courier New" w:hAnsi="Courier New" w:cs="Courier New" w:hint="default"/>
      <w:sz w:val="20"/>
    </w:rPr>
  </w:style>
  <w:style w:type="character" w:customStyle="1" w:styleId="19">
    <w:name w:val="Гиперссылка1"/>
    <w:rsid w:val="00383B26"/>
    <w:rPr>
      <w:color w:val="0000FF"/>
      <w:u w:val="single"/>
    </w:rPr>
  </w:style>
  <w:style w:type="character" w:customStyle="1" w:styleId="apple-style-span">
    <w:name w:val="apple-style-span"/>
    <w:rsid w:val="00383B26"/>
  </w:style>
  <w:style w:type="character" w:customStyle="1" w:styleId="personname">
    <w:name w:val="person_name"/>
    <w:rsid w:val="00383B26"/>
  </w:style>
  <w:style w:type="character" w:customStyle="1" w:styleId="1a">
    <w:name w:val="Верхний колонтитул Знак1"/>
    <w:semiHidden/>
    <w:rsid w:val="00383B26"/>
    <w:rPr>
      <w:sz w:val="28"/>
      <w:szCs w:val="22"/>
      <w:lang w:eastAsia="en-US"/>
    </w:rPr>
  </w:style>
  <w:style w:type="character" w:customStyle="1" w:styleId="1b">
    <w:name w:val="Нижний колонтитул Знак1"/>
    <w:semiHidden/>
    <w:rsid w:val="00383B26"/>
    <w:rPr>
      <w:sz w:val="28"/>
      <w:szCs w:val="22"/>
      <w:lang w:eastAsia="en-US"/>
    </w:rPr>
  </w:style>
  <w:style w:type="character" w:customStyle="1" w:styleId="1c">
    <w:name w:val="Основной текст Знак1"/>
    <w:semiHidden/>
    <w:rsid w:val="00383B26"/>
    <w:rPr>
      <w:sz w:val="28"/>
      <w:szCs w:val="22"/>
      <w:lang w:eastAsia="en-US"/>
    </w:rPr>
  </w:style>
  <w:style w:type="character" w:customStyle="1" w:styleId="1d">
    <w:name w:val="Основной текст с отступом Знак1"/>
    <w:semiHidden/>
    <w:rsid w:val="00383B26"/>
    <w:rPr>
      <w:sz w:val="28"/>
      <w:szCs w:val="22"/>
      <w:lang w:eastAsia="en-US"/>
    </w:rPr>
  </w:style>
  <w:style w:type="character" w:customStyle="1" w:styleId="212">
    <w:name w:val="Основной текст 2 Знак1"/>
    <w:semiHidden/>
    <w:rsid w:val="00383B26"/>
    <w:rPr>
      <w:sz w:val="28"/>
      <w:szCs w:val="22"/>
      <w:lang w:eastAsia="en-US"/>
    </w:rPr>
  </w:style>
  <w:style w:type="table" w:styleId="af9">
    <w:name w:val="Table Grid"/>
    <w:basedOn w:val="a1"/>
    <w:rsid w:val="00383B26"/>
    <w:pPr>
      <w:spacing w:after="0" w:line="360" w:lineRule="auto"/>
      <w:ind w:firstLine="709"/>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Стиль1"/>
    <w:rsid w:val="00383B26"/>
    <w:pPr>
      <w:numPr>
        <w:numId w:val="1"/>
      </w:numPr>
    </w:pPr>
  </w:style>
  <w:style w:type="numbering" w:customStyle="1" w:styleId="2">
    <w:name w:val="Стиль2"/>
    <w:rsid w:val="00383B26"/>
    <w:pPr>
      <w:numPr>
        <w:numId w:val="2"/>
      </w:numPr>
    </w:pPr>
  </w:style>
  <w:style w:type="character" w:customStyle="1" w:styleId="af7">
    <w:name w:val="Абзац списка Знак"/>
    <w:link w:val="af6"/>
    <w:uiPriority w:val="34"/>
    <w:rsid w:val="00383B26"/>
    <w:rPr>
      <w:rFonts w:ascii="Calibri" w:eastAsia="Calibri" w:hAnsi="Calibri" w:cs="Times New Roman"/>
    </w:rPr>
  </w:style>
  <w:style w:type="paragraph" w:customStyle="1" w:styleId="Default">
    <w:name w:val="Default"/>
    <w:qFormat/>
    <w:rsid w:val="00383B26"/>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afa">
    <w:name w:val="Основний текст_"/>
    <w:link w:val="1e"/>
    <w:rsid w:val="00383B26"/>
    <w:rPr>
      <w:rFonts w:ascii="Times New Roman" w:eastAsia="Times New Roman" w:hAnsi="Times New Roman" w:cs="Times New Roman"/>
      <w:sz w:val="26"/>
      <w:szCs w:val="26"/>
      <w:shd w:val="clear" w:color="auto" w:fill="FFFFFF"/>
    </w:rPr>
  </w:style>
  <w:style w:type="character" w:customStyle="1" w:styleId="afb">
    <w:name w:val="Основний текст + Напівжирний"/>
    <w:rsid w:val="00383B26"/>
    <w:rPr>
      <w:rFonts w:ascii="Times New Roman" w:eastAsia="Times New Roman" w:hAnsi="Times New Roman" w:cs="Times New Roman"/>
      <w:b/>
      <w:bCs/>
      <w:i w:val="0"/>
      <w:iCs w:val="0"/>
      <w:smallCaps w:val="0"/>
      <w:strike w:val="0"/>
      <w:color w:val="000000"/>
      <w:spacing w:val="0"/>
      <w:w w:val="100"/>
      <w:position w:val="0"/>
      <w:sz w:val="26"/>
      <w:szCs w:val="26"/>
      <w:u w:val="none"/>
      <w:lang w:val="uk-UA"/>
    </w:rPr>
  </w:style>
  <w:style w:type="paragraph" w:customStyle="1" w:styleId="1e">
    <w:name w:val="Основний текст1"/>
    <w:basedOn w:val="a"/>
    <w:link w:val="afa"/>
    <w:rsid w:val="00383B26"/>
    <w:pPr>
      <w:widowControl w:val="0"/>
      <w:shd w:val="clear" w:color="auto" w:fill="FFFFFF"/>
      <w:spacing w:before="780" w:after="0" w:line="310" w:lineRule="exact"/>
      <w:ind w:hanging="340"/>
    </w:pPr>
    <w:rPr>
      <w:rFonts w:eastAsia="Times New Roman" w:cs="Times New Roman"/>
      <w:sz w:val="26"/>
      <w:szCs w:val="26"/>
    </w:rPr>
  </w:style>
  <w:style w:type="character" w:customStyle="1" w:styleId="fontstyle01">
    <w:name w:val="fontstyle01"/>
    <w:basedOn w:val="a0"/>
    <w:rsid w:val="008F3AE0"/>
    <w:rPr>
      <w:rFonts w:ascii="Cambria" w:hAnsi="Cambria" w:hint="default"/>
      <w:b w:val="0"/>
      <w:bCs w:val="0"/>
      <w:i w:val="0"/>
      <w:iCs w:val="0"/>
      <w:color w:val="000000"/>
      <w:sz w:val="28"/>
      <w:szCs w:val="28"/>
    </w:rPr>
  </w:style>
  <w:style w:type="character" w:styleId="afc">
    <w:name w:val="Strong"/>
    <w:basedOn w:val="a0"/>
    <w:uiPriority w:val="22"/>
    <w:qFormat/>
    <w:rsid w:val="003A237C"/>
    <w:rPr>
      <w:b/>
      <w:bCs/>
    </w:rPr>
  </w:style>
  <w:style w:type="character" w:styleId="afd">
    <w:name w:val="annotation reference"/>
    <w:basedOn w:val="a0"/>
    <w:uiPriority w:val="99"/>
    <w:semiHidden/>
    <w:unhideWhenUsed/>
    <w:rsid w:val="00D011A4"/>
    <w:rPr>
      <w:sz w:val="16"/>
      <w:szCs w:val="16"/>
    </w:rPr>
  </w:style>
  <w:style w:type="paragraph" w:styleId="afe">
    <w:name w:val="annotation text"/>
    <w:basedOn w:val="a"/>
    <w:link w:val="aff"/>
    <w:uiPriority w:val="99"/>
    <w:semiHidden/>
    <w:unhideWhenUsed/>
    <w:rsid w:val="00D011A4"/>
    <w:rPr>
      <w:sz w:val="20"/>
      <w:szCs w:val="20"/>
    </w:rPr>
  </w:style>
  <w:style w:type="character" w:customStyle="1" w:styleId="aff">
    <w:name w:val="Текст примечания Знак"/>
    <w:basedOn w:val="a0"/>
    <w:link w:val="afe"/>
    <w:uiPriority w:val="99"/>
    <w:semiHidden/>
    <w:rsid w:val="00D011A4"/>
    <w:rPr>
      <w:rFonts w:ascii="Times New Roman" w:hAnsi="Times New Roman"/>
      <w:sz w:val="20"/>
      <w:szCs w:val="20"/>
    </w:rPr>
  </w:style>
  <w:style w:type="paragraph" w:styleId="aff0">
    <w:name w:val="annotation subject"/>
    <w:basedOn w:val="afe"/>
    <w:next w:val="afe"/>
    <w:link w:val="aff1"/>
    <w:uiPriority w:val="99"/>
    <w:semiHidden/>
    <w:unhideWhenUsed/>
    <w:rsid w:val="00D011A4"/>
    <w:rPr>
      <w:b/>
      <w:bCs/>
    </w:rPr>
  </w:style>
  <w:style w:type="character" w:customStyle="1" w:styleId="aff1">
    <w:name w:val="Тема примечания Знак"/>
    <w:basedOn w:val="aff"/>
    <w:link w:val="aff0"/>
    <w:uiPriority w:val="99"/>
    <w:semiHidden/>
    <w:rsid w:val="00D011A4"/>
    <w:rPr>
      <w:rFonts w:ascii="Times New Roman" w:hAnsi="Times New Roman"/>
      <w:b/>
      <w:bCs/>
      <w:sz w:val="20"/>
      <w:szCs w:val="20"/>
    </w:rPr>
  </w:style>
  <w:style w:type="character" w:styleId="aff2">
    <w:name w:val="Emphasis"/>
    <w:basedOn w:val="a0"/>
    <w:uiPriority w:val="20"/>
    <w:qFormat/>
    <w:rsid w:val="0049492E"/>
    <w:rPr>
      <w:i/>
      <w:iCs/>
    </w:rPr>
  </w:style>
  <w:style w:type="character" w:customStyle="1" w:styleId="yrbpuc">
    <w:name w:val="yrbpuc"/>
    <w:basedOn w:val="a0"/>
    <w:rsid w:val="0087350A"/>
  </w:style>
  <w:style w:type="character" w:customStyle="1" w:styleId="relative">
    <w:name w:val="relative"/>
    <w:basedOn w:val="a0"/>
    <w:rsid w:val="00B14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064110">
      <w:bodyDiv w:val="1"/>
      <w:marLeft w:val="0"/>
      <w:marRight w:val="0"/>
      <w:marTop w:val="0"/>
      <w:marBottom w:val="0"/>
      <w:divBdr>
        <w:top w:val="none" w:sz="0" w:space="0" w:color="auto"/>
        <w:left w:val="none" w:sz="0" w:space="0" w:color="auto"/>
        <w:bottom w:val="none" w:sz="0" w:space="0" w:color="auto"/>
        <w:right w:val="none" w:sz="0" w:space="0" w:color="auto"/>
      </w:divBdr>
    </w:div>
    <w:div w:id="141581943">
      <w:bodyDiv w:val="1"/>
      <w:marLeft w:val="0"/>
      <w:marRight w:val="0"/>
      <w:marTop w:val="0"/>
      <w:marBottom w:val="0"/>
      <w:divBdr>
        <w:top w:val="none" w:sz="0" w:space="0" w:color="auto"/>
        <w:left w:val="none" w:sz="0" w:space="0" w:color="auto"/>
        <w:bottom w:val="none" w:sz="0" w:space="0" w:color="auto"/>
        <w:right w:val="none" w:sz="0" w:space="0" w:color="auto"/>
      </w:divBdr>
    </w:div>
    <w:div w:id="180509592">
      <w:bodyDiv w:val="1"/>
      <w:marLeft w:val="0"/>
      <w:marRight w:val="0"/>
      <w:marTop w:val="0"/>
      <w:marBottom w:val="0"/>
      <w:divBdr>
        <w:top w:val="none" w:sz="0" w:space="0" w:color="auto"/>
        <w:left w:val="none" w:sz="0" w:space="0" w:color="auto"/>
        <w:bottom w:val="none" w:sz="0" w:space="0" w:color="auto"/>
        <w:right w:val="none" w:sz="0" w:space="0" w:color="auto"/>
      </w:divBdr>
    </w:div>
    <w:div w:id="244458647">
      <w:bodyDiv w:val="1"/>
      <w:marLeft w:val="0"/>
      <w:marRight w:val="0"/>
      <w:marTop w:val="0"/>
      <w:marBottom w:val="0"/>
      <w:divBdr>
        <w:top w:val="none" w:sz="0" w:space="0" w:color="auto"/>
        <w:left w:val="none" w:sz="0" w:space="0" w:color="auto"/>
        <w:bottom w:val="none" w:sz="0" w:space="0" w:color="auto"/>
        <w:right w:val="none" w:sz="0" w:space="0" w:color="auto"/>
      </w:divBdr>
    </w:div>
    <w:div w:id="249003170">
      <w:bodyDiv w:val="1"/>
      <w:marLeft w:val="0"/>
      <w:marRight w:val="0"/>
      <w:marTop w:val="0"/>
      <w:marBottom w:val="0"/>
      <w:divBdr>
        <w:top w:val="none" w:sz="0" w:space="0" w:color="auto"/>
        <w:left w:val="none" w:sz="0" w:space="0" w:color="auto"/>
        <w:bottom w:val="none" w:sz="0" w:space="0" w:color="auto"/>
        <w:right w:val="none" w:sz="0" w:space="0" w:color="auto"/>
      </w:divBdr>
    </w:div>
    <w:div w:id="275648937">
      <w:bodyDiv w:val="1"/>
      <w:marLeft w:val="0"/>
      <w:marRight w:val="0"/>
      <w:marTop w:val="0"/>
      <w:marBottom w:val="0"/>
      <w:divBdr>
        <w:top w:val="none" w:sz="0" w:space="0" w:color="auto"/>
        <w:left w:val="none" w:sz="0" w:space="0" w:color="auto"/>
        <w:bottom w:val="none" w:sz="0" w:space="0" w:color="auto"/>
        <w:right w:val="none" w:sz="0" w:space="0" w:color="auto"/>
      </w:divBdr>
    </w:div>
    <w:div w:id="354885855">
      <w:bodyDiv w:val="1"/>
      <w:marLeft w:val="0"/>
      <w:marRight w:val="0"/>
      <w:marTop w:val="0"/>
      <w:marBottom w:val="0"/>
      <w:divBdr>
        <w:top w:val="none" w:sz="0" w:space="0" w:color="auto"/>
        <w:left w:val="none" w:sz="0" w:space="0" w:color="auto"/>
        <w:bottom w:val="none" w:sz="0" w:space="0" w:color="auto"/>
        <w:right w:val="none" w:sz="0" w:space="0" w:color="auto"/>
      </w:divBdr>
    </w:div>
    <w:div w:id="383605228">
      <w:bodyDiv w:val="1"/>
      <w:marLeft w:val="0"/>
      <w:marRight w:val="0"/>
      <w:marTop w:val="0"/>
      <w:marBottom w:val="0"/>
      <w:divBdr>
        <w:top w:val="none" w:sz="0" w:space="0" w:color="auto"/>
        <w:left w:val="none" w:sz="0" w:space="0" w:color="auto"/>
        <w:bottom w:val="none" w:sz="0" w:space="0" w:color="auto"/>
        <w:right w:val="none" w:sz="0" w:space="0" w:color="auto"/>
      </w:divBdr>
    </w:div>
    <w:div w:id="487407382">
      <w:bodyDiv w:val="1"/>
      <w:marLeft w:val="0"/>
      <w:marRight w:val="0"/>
      <w:marTop w:val="0"/>
      <w:marBottom w:val="0"/>
      <w:divBdr>
        <w:top w:val="none" w:sz="0" w:space="0" w:color="auto"/>
        <w:left w:val="none" w:sz="0" w:space="0" w:color="auto"/>
        <w:bottom w:val="none" w:sz="0" w:space="0" w:color="auto"/>
        <w:right w:val="none" w:sz="0" w:space="0" w:color="auto"/>
      </w:divBdr>
    </w:div>
    <w:div w:id="494299877">
      <w:bodyDiv w:val="1"/>
      <w:marLeft w:val="0"/>
      <w:marRight w:val="0"/>
      <w:marTop w:val="0"/>
      <w:marBottom w:val="0"/>
      <w:divBdr>
        <w:top w:val="none" w:sz="0" w:space="0" w:color="auto"/>
        <w:left w:val="none" w:sz="0" w:space="0" w:color="auto"/>
        <w:bottom w:val="none" w:sz="0" w:space="0" w:color="auto"/>
        <w:right w:val="none" w:sz="0" w:space="0" w:color="auto"/>
      </w:divBdr>
    </w:div>
    <w:div w:id="500120568">
      <w:bodyDiv w:val="1"/>
      <w:marLeft w:val="0"/>
      <w:marRight w:val="0"/>
      <w:marTop w:val="0"/>
      <w:marBottom w:val="0"/>
      <w:divBdr>
        <w:top w:val="none" w:sz="0" w:space="0" w:color="auto"/>
        <w:left w:val="none" w:sz="0" w:space="0" w:color="auto"/>
        <w:bottom w:val="none" w:sz="0" w:space="0" w:color="auto"/>
        <w:right w:val="none" w:sz="0" w:space="0" w:color="auto"/>
      </w:divBdr>
    </w:div>
    <w:div w:id="543449082">
      <w:bodyDiv w:val="1"/>
      <w:marLeft w:val="0"/>
      <w:marRight w:val="0"/>
      <w:marTop w:val="0"/>
      <w:marBottom w:val="0"/>
      <w:divBdr>
        <w:top w:val="none" w:sz="0" w:space="0" w:color="auto"/>
        <w:left w:val="none" w:sz="0" w:space="0" w:color="auto"/>
        <w:bottom w:val="none" w:sz="0" w:space="0" w:color="auto"/>
        <w:right w:val="none" w:sz="0" w:space="0" w:color="auto"/>
      </w:divBdr>
    </w:div>
    <w:div w:id="668170967">
      <w:bodyDiv w:val="1"/>
      <w:marLeft w:val="0"/>
      <w:marRight w:val="0"/>
      <w:marTop w:val="0"/>
      <w:marBottom w:val="0"/>
      <w:divBdr>
        <w:top w:val="none" w:sz="0" w:space="0" w:color="auto"/>
        <w:left w:val="none" w:sz="0" w:space="0" w:color="auto"/>
        <w:bottom w:val="none" w:sz="0" w:space="0" w:color="auto"/>
        <w:right w:val="none" w:sz="0" w:space="0" w:color="auto"/>
      </w:divBdr>
    </w:div>
    <w:div w:id="758214444">
      <w:bodyDiv w:val="1"/>
      <w:marLeft w:val="0"/>
      <w:marRight w:val="0"/>
      <w:marTop w:val="0"/>
      <w:marBottom w:val="0"/>
      <w:divBdr>
        <w:top w:val="none" w:sz="0" w:space="0" w:color="auto"/>
        <w:left w:val="none" w:sz="0" w:space="0" w:color="auto"/>
        <w:bottom w:val="none" w:sz="0" w:space="0" w:color="auto"/>
        <w:right w:val="none" w:sz="0" w:space="0" w:color="auto"/>
      </w:divBdr>
    </w:div>
    <w:div w:id="778572987">
      <w:bodyDiv w:val="1"/>
      <w:marLeft w:val="0"/>
      <w:marRight w:val="0"/>
      <w:marTop w:val="0"/>
      <w:marBottom w:val="0"/>
      <w:divBdr>
        <w:top w:val="none" w:sz="0" w:space="0" w:color="auto"/>
        <w:left w:val="none" w:sz="0" w:space="0" w:color="auto"/>
        <w:bottom w:val="none" w:sz="0" w:space="0" w:color="auto"/>
        <w:right w:val="none" w:sz="0" w:space="0" w:color="auto"/>
      </w:divBdr>
    </w:div>
    <w:div w:id="812796973">
      <w:bodyDiv w:val="1"/>
      <w:marLeft w:val="0"/>
      <w:marRight w:val="0"/>
      <w:marTop w:val="0"/>
      <w:marBottom w:val="0"/>
      <w:divBdr>
        <w:top w:val="none" w:sz="0" w:space="0" w:color="auto"/>
        <w:left w:val="none" w:sz="0" w:space="0" w:color="auto"/>
        <w:bottom w:val="none" w:sz="0" w:space="0" w:color="auto"/>
        <w:right w:val="none" w:sz="0" w:space="0" w:color="auto"/>
      </w:divBdr>
    </w:div>
    <w:div w:id="825128056">
      <w:bodyDiv w:val="1"/>
      <w:marLeft w:val="0"/>
      <w:marRight w:val="0"/>
      <w:marTop w:val="0"/>
      <w:marBottom w:val="0"/>
      <w:divBdr>
        <w:top w:val="none" w:sz="0" w:space="0" w:color="auto"/>
        <w:left w:val="none" w:sz="0" w:space="0" w:color="auto"/>
        <w:bottom w:val="none" w:sz="0" w:space="0" w:color="auto"/>
        <w:right w:val="none" w:sz="0" w:space="0" w:color="auto"/>
      </w:divBdr>
    </w:div>
    <w:div w:id="841360619">
      <w:bodyDiv w:val="1"/>
      <w:marLeft w:val="0"/>
      <w:marRight w:val="0"/>
      <w:marTop w:val="0"/>
      <w:marBottom w:val="0"/>
      <w:divBdr>
        <w:top w:val="none" w:sz="0" w:space="0" w:color="auto"/>
        <w:left w:val="none" w:sz="0" w:space="0" w:color="auto"/>
        <w:bottom w:val="none" w:sz="0" w:space="0" w:color="auto"/>
        <w:right w:val="none" w:sz="0" w:space="0" w:color="auto"/>
      </w:divBdr>
    </w:div>
    <w:div w:id="905188344">
      <w:bodyDiv w:val="1"/>
      <w:marLeft w:val="0"/>
      <w:marRight w:val="0"/>
      <w:marTop w:val="0"/>
      <w:marBottom w:val="0"/>
      <w:divBdr>
        <w:top w:val="none" w:sz="0" w:space="0" w:color="auto"/>
        <w:left w:val="none" w:sz="0" w:space="0" w:color="auto"/>
        <w:bottom w:val="none" w:sz="0" w:space="0" w:color="auto"/>
        <w:right w:val="none" w:sz="0" w:space="0" w:color="auto"/>
      </w:divBdr>
    </w:div>
    <w:div w:id="905267047">
      <w:bodyDiv w:val="1"/>
      <w:marLeft w:val="0"/>
      <w:marRight w:val="0"/>
      <w:marTop w:val="0"/>
      <w:marBottom w:val="0"/>
      <w:divBdr>
        <w:top w:val="none" w:sz="0" w:space="0" w:color="auto"/>
        <w:left w:val="none" w:sz="0" w:space="0" w:color="auto"/>
        <w:bottom w:val="none" w:sz="0" w:space="0" w:color="auto"/>
        <w:right w:val="none" w:sz="0" w:space="0" w:color="auto"/>
      </w:divBdr>
    </w:div>
    <w:div w:id="1082870941">
      <w:bodyDiv w:val="1"/>
      <w:marLeft w:val="0"/>
      <w:marRight w:val="0"/>
      <w:marTop w:val="0"/>
      <w:marBottom w:val="0"/>
      <w:divBdr>
        <w:top w:val="none" w:sz="0" w:space="0" w:color="auto"/>
        <w:left w:val="none" w:sz="0" w:space="0" w:color="auto"/>
        <w:bottom w:val="none" w:sz="0" w:space="0" w:color="auto"/>
        <w:right w:val="none" w:sz="0" w:space="0" w:color="auto"/>
      </w:divBdr>
    </w:div>
    <w:div w:id="1203178370">
      <w:bodyDiv w:val="1"/>
      <w:marLeft w:val="0"/>
      <w:marRight w:val="0"/>
      <w:marTop w:val="0"/>
      <w:marBottom w:val="0"/>
      <w:divBdr>
        <w:top w:val="none" w:sz="0" w:space="0" w:color="auto"/>
        <w:left w:val="none" w:sz="0" w:space="0" w:color="auto"/>
        <w:bottom w:val="none" w:sz="0" w:space="0" w:color="auto"/>
        <w:right w:val="none" w:sz="0" w:space="0" w:color="auto"/>
      </w:divBdr>
    </w:div>
    <w:div w:id="1326973773">
      <w:bodyDiv w:val="1"/>
      <w:marLeft w:val="0"/>
      <w:marRight w:val="0"/>
      <w:marTop w:val="0"/>
      <w:marBottom w:val="0"/>
      <w:divBdr>
        <w:top w:val="none" w:sz="0" w:space="0" w:color="auto"/>
        <w:left w:val="none" w:sz="0" w:space="0" w:color="auto"/>
        <w:bottom w:val="none" w:sz="0" w:space="0" w:color="auto"/>
        <w:right w:val="none" w:sz="0" w:space="0" w:color="auto"/>
      </w:divBdr>
      <w:divsChild>
        <w:div w:id="2735142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39306497">
      <w:bodyDiv w:val="1"/>
      <w:marLeft w:val="0"/>
      <w:marRight w:val="0"/>
      <w:marTop w:val="0"/>
      <w:marBottom w:val="0"/>
      <w:divBdr>
        <w:top w:val="none" w:sz="0" w:space="0" w:color="auto"/>
        <w:left w:val="none" w:sz="0" w:space="0" w:color="auto"/>
        <w:bottom w:val="none" w:sz="0" w:space="0" w:color="auto"/>
        <w:right w:val="none" w:sz="0" w:space="0" w:color="auto"/>
      </w:divBdr>
    </w:div>
    <w:div w:id="1362390837">
      <w:bodyDiv w:val="1"/>
      <w:marLeft w:val="0"/>
      <w:marRight w:val="0"/>
      <w:marTop w:val="0"/>
      <w:marBottom w:val="0"/>
      <w:divBdr>
        <w:top w:val="none" w:sz="0" w:space="0" w:color="auto"/>
        <w:left w:val="none" w:sz="0" w:space="0" w:color="auto"/>
        <w:bottom w:val="none" w:sz="0" w:space="0" w:color="auto"/>
        <w:right w:val="none" w:sz="0" w:space="0" w:color="auto"/>
      </w:divBdr>
    </w:div>
    <w:div w:id="1408116212">
      <w:bodyDiv w:val="1"/>
      <w:marLeft w:val="0"/>
      <w:marRight w:val="0"/>
      <w:marTop w:val="0"/>
      <w:marBottom w:val="0"/>
      <w:divBdr>
        <w:top w:val="none" w:sz="0" w:space="0" w:color="auto"/>
        <w:left w:val="none" w:sz="0" w:space="0" w:color="auto"/>
        <w:bottom w:val="none" w:sz="0" w:space="0" w:color="auto"/>
        <w:right w:val="none" w:sz="0" w:space="0" w:color="auto"/>
      </w:divBdr>
    </w:div>
    <w:div w:id="1481844262">
      <w:bodyDiv w:val="1"/>
      <w:marLeft w:val="0"/>
      <w:marRight w:val="0"/>
      <w:marTop w:val="0"/>
      <w:marBottom w:val="0"/>
      <w:divBdr>
        <w:top w:val="none" w:sz="0" w:space="0" w:color="auto"/>
        <w:left w:val="none" w:sz="0" w:space="0" w:color="auto"/>
        <w:bottom w:val="none" w:sz="0" w:space="0" w:color="auto"/>
        <w:right w:val="none" w:sz="0" w:space="0" w:color="auto"/>
      </w:divBdr>
      <w:divsChild>
        <w:div w:id="1523370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9630460">
      <w:bodyDiv w:val="1"/>
      <w:marLeft w:val="0"/>
      <w:marRight w:val="0"/>
      <w:marTop w:val="0"/>
      <w:marBottom w:val="0"/>
      <w:divBdr>
        <w:top w:val="none" w:sz="0" w:space="0" w:color="auto"/>
        <w:left w:val="none" w:sz="0" w:space="0" w:color="auto"/>
        <w:bottom w:val="none" w:sz="0" w:space="0" w:color="auto"/>
        <w:right w:val="none" w:sz="0" w:space="0" w:color="auto"/>
      </w:divBdr>
    </w:div>
    <w:div w:id="1658260998">
      <w:bodyDiv w:val="1"/>
      <w:marLeft w:val="0"/>
      <w:marRight w:val="0"/>
      <w:marTop w:val="0"/>
      <w:marBottom w:val="0"/>
      <w:divBdr>
        <w:top w:val="none" w:sz="0" w:space="0" w:color="auto"/>
        <w:left w:val="none" w:sz="0" w:space="0" w:color="auto"/>
        <w:bottom w:val="none" w:sz="0" w:space="0" w:color="auto"/>
        <w:right w:val="none" w:sz="0" w:space="0" w:color="auto"/>
      </w:divBdr>
    </w:div>
    <w:div w:id="1727295335">
      <w:bodyDiv w:val="1"/>
      <w:marLeft w:val="0"/>
      <w:marRight w:val="0"/>
      <w:marTop w:val="0"/>
      <w:marBottom w:val="0"/>
      <w:divBdr>
        <w:top w:val="none" w:sz="0" w:space="0" w:color="auto"/>
        <w:left w:val="none" w:sz="0" w:space="0" w:color="auto"/>
        <w:bottom w:val="none" w:sz="0" w:space="0" w:color="auto"/>
        <w:right w:val="none" w:sz="0" w:space="0" w:color="auto"/>
      </w:divBdr>
    </w:div>
    <w:div w:id="1743018325">
      <w:bodyDiv w:val="1"/>
      <w:marLeft w:val="0"/>
      <w:marRight w:val="0"/>
      <w:marTop w:val="0"/>
      <w:marBottom w:val="0"/>
      <w:divBdr>
        <w:top w:val="none" w:sz="0" w:space="0" w:color="auto"/>
        <w:left w:val="none" w:sz="0" w:space="0" w:color="auto"/>
        <w:bottom w:val="none" w:sz="0" w:space="0" w:color="auto"/>
        <w:right w:val="none" w:sz="0" w:space="0" w:color="auto"/>
      </w:divBdr>
    </w:div>
    <w:div w:id="1754233680">
      <w:bodyDiv w:val="1"/>
      <w:marLeft w:val="0"/>
      <w:marRight w:val="0"/>
      <w:marTop w:val="0"/>
      <w:marBottom w:val="0"/>
      <w:divBdr>
        <w:top w:val="none" w:sz="0" w:space="0" w:color="auto"/>
        <w:left w:val="none" w:sz="0" w:space="0" w:color="auto"/>
        <w:bottom w:val="none" w:sz="0" w:space="0" w:color="auto"/>
        <w:right w:val="none" w:sz="0" w:space="0" w:color="auto"/>
      </w:divBdr>
    </w:div>
    <w:div w:id="1836263000">
      <w:bodyDiv w:val="1"/>
      <w:marLeft w:val="0"/>
      <w:marRight w:val="0"/>
      <w:marTop w:val="0"/>
      <w:marBottom w:val="0"/>
      <w:divBdr>
        <w:top w:val="none" w:sz="0" w:space="0" w:color="auto"/>
        <w:left w:val="none" w:sz="0" w:space="0" w:color="auto"/>
        <w:bottom w:val="none" w:sz="0" w:space="0" w:color="auto"/>
        <w:right w:val="none" w:sz="0" w:space="0" w:color="auto"/>
      </w:divBdr>
    </w:div>
    <w:div w:id="1886528671">
      <w:bodyDiv w:val="1"/>
      <w:marLeft w:val="0"/>
      <w:marRight w:val="0"/>
      <w:marTop w:val="0"/>
      <w:marBottom w:val="0"/>
      <w:divBdr>
        <w:top w:val="none" w:sz="0" w:space="0" w:color="auto"/>
        <w:left w:val="none" w:sz="0" w:space="0" w:color="auto"/>
        <w:bottom w:val="none" w:sz="0" w:space="0" w:color="auto"/>
        <w:right w:val="none" w:sz="0" w:space="0" w:color="auto"/>
      </w:divBdr>
    </w:div>
    <w:div w:id="1925794600">
      <w:bodyDiv w:val="1"/>
      <w:marLeft w:val="0"/>
      <w:marRight w:val="0"/>
      <w:marTop w:val="0"/>
      <w:marBottom w:val="0"/>
      <w:divBdr>
        <w:top w:val="none" w:sz="0" w:space="0" w:color="auto"/>
        <w:left w:val="none" w:sz="0" w:space="0" w:color="auto"/>
        <w:bottom w:val="none" w:sz="0" w:space="0" w:color="auto"/>
        <w:right w:val="none" w:sz="0" w:space="0" w:color="auto"/>
      </w:divBdr>
    </w:div>
    <w:div w:id="2008243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dscience.sspu.edu.ua/wp-content/uploads/2023/09/%D0%B2%D0%B5%D1%80%D1%82%D0%B5%D0%BB%D1%8C.pdf" TargetMode="External"/><Relationship Id="rId13" Type="http://schemas.openxmlformats.org/officeDocument/2006/relationships/hyperlink" Target="https://www.calameo.com/read/003469948580fa23d32e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xpress.adobe.com/page/jjwFPDFiL17C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ewcollegium.nure.ua/article/view/269807/26519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npb.gov.ua/ojs/npstudies/article/view/12/11" TargetMode="External"/><Relationship Id="rId4" Type="http://schemas.openxmlformats.org/officeDocument/2006/relationships/settings" Target="settings.xml"/><Relationship Id="rId9" Type="http://schemas.openxmlformats.org/officeDocument/2006/relationships/hyperlink" Target="https://www.calameo.com/read/003469948c6ce12b914b3"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796257-703E-42DD-AFA2-E5BDC7973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31933</Words>
  <Characters>182024</Characters>
  <Application>Microsoft Office Word</Application>
  <DocSecurity>0</DocSecurity>
  <Lines>1516</Lines>
  <Paragraphs>427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213530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Учетная запись Майкрософт</cp:lastModifiedBy>
  <cp:revision>2</cp:revision>
  <dcterms:created xsi:type="dcterms:W3CDTF">2025-07-14T13:12:00Z</dcterms:created>
  <dcterms:modified xsi:type="dcterms:W3CDTF">2025-07-14T13:12:00Z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548462e3-ad3b-4e69-9a0d-44c8f70fe07b</vt:lpwstr>
  </property>
</Properties>
</file>