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1F95" w:rsidRPr="005B1FD2" w:rsidRDefault="00E41F95" w:rsidP="00E41F95">
      <w:pPr>
        <w:spacing w:after="0" w:line="360" w:lineRule="auto"/>
        <w:jc w:val="both"/>
        <w:rPr>
          <w:rFonts w:ascii="Times New Roman" w:hAnsi="Times New Roman"/>
          <w:b/>
          <w:sz w:val="28"/>
          <w:szCs w:val="28"/>
          <w:lang w:val="uk-UA"/>
        </w:rPr>
      </w:pPr>
      <w:r w:rsidRPr="005B1FD2">
        <w:rPr>
          <w:rFonts w:ascii="Times New Roman" w:hAnsi="Times New Roman"/>
          <w:b/>
          <w:sz w:val="28"/>
          <w:szCs w:val="28"/>
          <w:lang w:val="uk-UA"/>
        </w:rPr>
        <w:t>УДК</w:t>
      </w:r>
      <w:r>
        <w:rPr>
          <w:rFonts w:ascii="Times New Roman" w:hAnsi="Times New Roman"/>
          <w:b/>
          <w:sz w:val="28"/>
          <w:szCs w:val="28"/>
          <w:lang w:val="uk-UA"/>
        </w:rPr>
        <w:t xml:space="preserve"> 351.854:373.5.014(410)</w:t>
      </w:r>
    </w:p>
    <w:p w:rsidR="00E41F95" w:rsidRDefault="00E41F95" w:rsidP="00E41F95">
      <w:pPr>
        <w:spacing w:after="0" w:line="240" w:lineRule="auto"/>
        <w:jc w:val="right"/>
        <w:rPr>
          <w:rFonts w:ascii="Times New Roman" w:hAnsi="Times New Roman"/>
          <w:sz w:val="28"/>
          <w:szCs w:val="28"/>
          <w:lang w:val="uk-UA"/>
        </w:rPr>
      </w:pPr>
      <w:r>
        <w:rPr>
          <w:rFonts w:ascii="Times New Roman" w:hAnsi="Times New Roman"/>
          <w:sz w:val="28"/>
          <w:szCs w:val="28"/>
          <w:lang w:val="uk-UA"/>
        </w:rPr>
        <w:t xml:space="preserve">О.В. Шаповалова </w:t>
      </w:r>
    </w:p>
    <w:p w:rsidR="00E41F95" w:rsidRPr="005B1FD2" w:rsidRDefault="00E41F95" w:rsidP="00E41F95">
      <w:pPr>
        <w:spacing w:after="0" w:line="240" w:lineRule="auto"/>
        <w:jc w:val="right"/>
        <w:rPr>
          <w:rFonts w:ascii="Times New Roman" w:hAnsi="Times New Roman"/>
          <w:i/>
          <w:sz w:val="28"/>
          <w:szCs w:val="28"/>
          <w:lang w:val="uk-UA"/>
        </w:rPr>
      </w:pPr>
      <w:r w:rsidRPr="005B1FD2">
        <w:rPr>
          <w:rFonts w:ascii="Times New Roman" w:hAnsi="Times New Roman"/>
          <w:i/>
          <w:sz w:val="28"/>
          <w:szCs w:val="28"/>
          <w:lang w:val="uk-UA"/>
        </w:rPr>
        <w:t>Сумський державний педагогічний</w:t>
      </w:r>
    </w:p>
    <w:p w:rsidR="00E41F95" w:rsidRPr="005B1FD2" w:rsidRDefault="00E41F95" w:rsidP="00E41F95">
      <w:pPr>
        <w:spacing w:after="0" w:line="240" w:lineRule="auto"/>
        <w:jc w:val="right"/>
        <w:rPr>
          <w:rFonts w:ascii="Times New Roman" w:hAnsi="Times New Roman"/>
          <w:i/>
          <w:sz w:val="28"/>
          <w:szCs w:val="28"/>
          <w:lang w:val="uk-UA"/>
        </w:rPr>
      </w:pPr>
      <w:r w:rsidRPr="005B1FD2">
        <w:rPr>
          <w:rFonts w:ascii="Times New Roman" w:hAnsi="Times New Roman"/>
          <w:i/>
          <w:sz w:val="28"/>
          <w:szCs w:val="28"/>
          <w:lang w:val="uk-UA"/>
        </w:rPr>
        <w:t>університет імені А.С. Макаренка</w:t>
      </w:r>
    </w:p>
    <w:p w:rsidR="00E41F95" w:rsidRDefault="00E41F95" w:rsidP="00E41F95">
      <w:pPr>
        <w:spacing w:after="0" w:line="360" w:lineRule="auto"/>
        <w:ind w:firstLine="708"/>
        <w:jc w:val="both"/>
        <w:rPr>
          <w:rFonts w:ascii="Times New Roman" w:hAnsi="Times New Roman"/>
          <w:sz w:val="28"/>
          <w:szCs w:val="28"/>
          <w:lang w:val="uk-UA"/>
        </w:rPr>
      </w:pPr>
    </w:p>
    <w:p w:rsidR="00E41F95" w:rsidRPr="005B1FD2" w:rsidRDefault="00E41F95" w:rsidP="00E41F95">
      <w:pPr>
        <w:spacing w:after="0" w:line="360" w:lineRule="auto"/>
        <w:jc w:val="center"/>
        <w:rPr>
          <w:rFonts w:ascii="Times New Roman" w:hAnsi="Times New Roman"/>
          <w:b/>
          <w:sz w:val="28"/>
          <w:szCs w:val="28"/>
          <w:lang w:val="uk-UA"/>
        </w:rPr>
      </w:pPr>
      <w:r w:rsidRPr="005B1FD2">
        <w:rPr>
          <w:rFonts w:ascii="Times New Roman" w:hAnsi="Times New Roman"/>
          <w:b/>
          <w:sz w:val="28"/>
          <w:szCs w:val="28"/>
          <w:lang w:val="uk-UA"/>
        </w:rPr>
        <w:t xml:space="preserve">НОРМАТИВНО-ПРАВОВІ ЗАСАДИ УПРАВЛІННЯ ЯКІСТЮ </w:t>
      </w:r>
      <w:r>
        <w:rPr>
          <w:rFonts w:ascii="Times New Roman" w:hAnsi="Times New Roman"/>
          <w:b/>
          <w:sz w:val="28"/>
          <w:szCs w:val="28"/>
          <w:lang w:val="uk-UA"/>
        </w:rPr>
        <w:t xml:space="preserve">ЗАГАЛЬНОЇ </w:t>
      </w:r>
      <w:r w:rsidRPr="005B1FD2">
        <w:rPr>
          <w:rFonts w:ascii="Times New Roman" w:hAnsi="Times New Roman"/>
          <w:b/>
          <w:sz w:val="28"/>
          <w:szCs w:val="28"/>
          <w:lang w:val="uk-UA"/>
        </w:rPr>
        <w:t>СЕРЕДНЬОЇ ОСВІТИ У ВЕЛИКОБРИТАНІЇ</w:t>
      </w:r>
    </w:p>
    <w:p w:rsidR="00E41F95" w:rsidRPr="00692A15" w:rsidRDefault="00E41F95" w:rsidP="00E41F95">
      <w:pPr>
        <w:spacing w:after="0" w:line="240" w:lineRule="auto"/>
        <w:ind w:firstLine="709"/>
        <w:jc w:val="both"/>
        <w:rPr>
          <w:rFonts w:ascii="Times New Roman" w:hAnsi="Times New Roman"/>
          <w:i/>
          <w:sz w:val="28"/>
          <w:szCs w:val="28"/>
          <w:lang w:val="uk-UA"/>
        </w:rPr>
      </w:pPr>
      <w:r w:rsidRPr="00692A15">
        <w:rPr>
          <w:rFonts w:ascii="Times New Roman" w:hAnsi="Times New Roman"/>
          <w:i/>
          <w:sz w:val="28"/>
          <w:szCs w:val="28"/>
          <w:lang w:val="uk-UA"/>
        </w:rPr>
        <w:t>У статті висвітлено нормативно-правові засади управління якістю загальної середньої освіти у Великобританії, зокрема Закони «Про реформування освіти» (1988), «Про освіту» (2005, 2011), «Про дітей» (2006), «Про освіту та інспектування»</w:t>
      </w:r>
      <w:r w:rsidRPr="00692A15">
        <w:rPr>
          <w:i/>
          <w:sz w:val="28"/>
          <w:szCs w:val="28"/>
          <w:lang w:val="uk-UA"/>
        </w:rPr>
        <w:t xml:space="preserve"> </w:t>
      </w:r>
      <w:r w:rsidRPr="00692A15">
        <w:rPr>
          <w:rFonts w:ascii="Times New Roman" w:hAnsi="Times New Roman"/>
          <w:i/>
          <w:sz w:val="28"/>
          <w:szCs w:val="28"/>
          <w:lang w:val="uk-UA"/>
        </w:rPr>
        <w:t>(2006), низку редакцій нормативного документу «Рамкові  основи  інспекції шкіл в Англії» (2005, 2007, 2013) тощо. Схарактеризовано кількісні та якісні зміни, що відбулися в управлінні якістю загальної середньої освіти Великобританії в досліджуваний період. З’ясовано особливості розподілу владних повноважень центрального уряду, незалежної інспекції Ofsted, місцевих освітніх адміністрацій та навчальних закладів, що регламентується зазначеними нормативними актами.</w:t>
      </w:r>
    </w:p>
    <w:p w:rsidR="00E41F95" w:rsidRPr="00692A15" w:rsidRDefault="00E41F95" w:rsidP="00E41F95">
      <w:pPr>
        <w:spacing w:after="0" w:line="240" w:lineRule="auto"/>
        <w:ind w:firstLine="709"/>
        <w:jc w:val="both"/>
        <w:rPr>
          <w:rFonts w:ascii="Times New Roman" w:hAnsi="Times New Roman"/>
          <w:i/>
          <w:sz w:val="28"/>
          <w:szCs w:val="28"/>
          <w:lang w:val="uk-UA"/>
        </w:rPr>
      </w:pPr>
      <w:r w:rsidRPr="00692A15">
        <w:rPr>
          <w:rFonts w:ascii="Times New Roman" w:hAnsi="Times New Roman"/>
          <w:i/>
          <w:sz w:val="28"/>
          <w:szCs w:val="28"/>
          <w:lang w:val="uk-UA"/>
        </w:rPr>
        <w:t xml:space="preserve">Ключові слова: якість, управління якістю, загальна середня освіта, нормативно-правові засади. </w:t>
      </w:r>
    </w:p>
    <w:p w:rsidR="00E41F95" w:rsidRPr="00606BC3" w:rsidRDefault="00E41F95" w:rsidP="00E41F95">
      <w:pPr>
        <w:spacing w:after="0" w:line="360" w:lineRule="auto"/>
        <w:ind w:firstLine="708"/>
        <w:jc w:val="right"/>
        <w:rPr>
          <w:rFonts w:ascii="Times New Roman" w:hAnsi="Times New Roman"/>
          <w:sz w:val="28"/>
          <w:szCs w:val="28"/>
          <w:lang w:val="uk-UA"/>
        </w:rPr>
      </w:pPr>
      <w:r w:rsidRPr="00606BC3">
        <w:rPr>
          <w:rFonts w:ascii="Times New Roman" w:hAnsi="Times New Roman"/>
          <w:sz w:val="28"/>
          <w:szCs w:val="28"/>
          <w:lang w:val="uk-UA"/>
        </w:rPr>
        <w:t>О.В. Шаповалова</w:t>
      </w:r>
    </w:p>
    <w:p w:rsidR="00E41F95" w:rsidRPr="00606BC3" w:rsidRDefault="00E41F95" w:rsidP="00E41F95">
      <w:pPr>
        <w:spacing w:after="0" w:line="360" w:lineRule="auto"/>
        <w:ind w:firstLine="708"/>
        <w:jc w:val="center"/>
        <w:rPr>
          <w:rFonts w:ascii="Times New Roman" w:hAnsi="Times New Roman"/>
          <w:b/>
          <w:sz w:val="28"/>
          <w:szCs w:val="28"/>
          <w:lang w:val="uk-UA"/>
        </w:rPr>
      </w:pPr>
      <w:r w:rsidRPr="00606BC3">
        <w:rPr>
          <w:rFonts w:ascii="Times New Roman" w:hAnsi="Times New Roman"/>
          <w:b/>
          <w:sz w:val="28"/>
          <w:szCs w:val="28"/>
          <w:lang w:val="uk-UA"/>
        </w:rPr>
        <w:t>НОРМАТИВНО-ПРАВОВЫЕ ОСНОВЫ УПРАВЛЕНИЯ КАЧЕСТВОМ ОБЩЕГО СРЕДНЕГО ОБРАЗОВАНИЯ В ВЕЛИКОБРИТАНИИ</w:t>
      </w:r>
    </w:p>
    <w:p w:rsidR="00E41F95" w:rsidRPr="00692A15" w:rsidRDefault="00E41F95" w:rsidP="00E41F95">
      <w:pPr>
        <w:spacing w:after="0" w:line="240" w:lineRule="auto"/>
        <w:ind w:firstLine="709"/>
        <w:jc w:val="both"/>
        <w:rPr>
          <w:rFonts w:ascii="Times New Roman" w:hAnsi="Times New Roman"/>
          <w:i/>
          <w:sz w:val="28"/>
          <w:szCs w:val="28"/>
          <w:lang w:val="uk-UA"/>
        </w:rPr>
      </w:pPr>
      <w:r w:rsidRPr="00692A15">
        <w:rPr>
          <w:rFonts w:ascii="Times New Roman" w:hAnsi="Times New Roman"/>
          <w:i/>
          <w:sz w:val="28"/>
          <w:szCs w:val="28"/>
          <w:lang w:val="uk-UA"/>
        </w:rPr>
        <w:t>В статье освещены нормативно-правовые основы управления качеством общего среднего образования в Великобритании, в частности Законы «О реформировании образования» (1988), «Об образовании» (2005, 2011), «О детях» (2006), «Об образовании и инспектировании» (2006), ряд редакций нормативного документа «Рамочные основы инспекции школ в Англии» (2005, 2007, 2013) и др. Охарактеризован</w:t>
      </w:r>
      <w:r w:rsidRPr="00692A15">
        <w:rPr>
          <w:rFonts w:ascii="Times New Roman" w:hAnsi="Times New Roman"/>
          <w:i/>
          <w:sz w:val="28"/>
          <w:szCs w:val="28"/>
        </w:rPr>
        <w:t>ы</w:t>
      </w:r>
      <w:r w:rsidRPr="00692A15">
        <w:rPr>
          <w:rFonts w:ascii="Times New Roman" w:hAnsi="Times New Roman"/>
          <w:i/>
          <w:sz w:val="28"/>
          <w:szCs w:val="28"/>
          <w:lang w:val="uk-UA"/>
        </w:rPr>
        <w:t xml:space="preserve"> количественные и качественные изменения, произошедшие в управлении качеством общего среднего образования Великобритании в исследуемый период. Выяснены особенности распределения властных полномочий центрального правительства, независимой инспекции Ofsted, местных администраций учебных заведений, которые регламентируются указанными нормативными актами.</w:t>
      </w:r>
    </w:p>
    <w:p w:rsidR="00E41F95" w:rsidRPr="00692A15" w:rsidRDefault="00E41F95" w:rsidP="00E41F95">
      <w:pPr>
        <w:spacing w:after="0" w:line="240" w:lineRule="auto"/>
        <w:ind w:firstLine="709"/>
        <w:jc w:val="both"/>
        <w:rPr>
          <w:rFonts w:ascii="Times New Roman" w:hAnsi="Times New Roman"/>
          <w:i/>
          <w:sz w:val="28"/>
          <w:szCs w:val="28"/>
          <w:lang w:val="uk-UA"/>
        </w:rPr>
      </w:pPr>
      <w:r w:rsidRPr="00692A15">
        <w:rPr>
          <w:rFonts w:ascii="Times New Roman" w:hAnsi="Times New Roman"/>
          <w:i/>
          <w:sz w:val="28"/>
          <w:szCs w:val="28"/>
          <w:lang w:val="uk-UA"/>
        </w:rPr>
        <w:t>Ключевые слова: качество, управление качеством, общее среднее образование, нормативно-правовые основы.</w:t>
      </w:r>
    </w:p>
    <w:p w:rsidR="00E41F95" w:rsidRPr="00606BC3" w:rsidRDefault="00E41F95" w:rsidP="00E41F95">
      <w:pPr>
        <w:spacing w:after="0" w:line="360" w:lineRule="auto"/>
        <w:ind w:firstLine="708"/>
        <w:jc w:val="right"/>
        <w:rPr>
          <w:rFonts w:ascii="Times New Roman" w:hAnsi="Times New Roman"/>
          <w:sz w:val="28"/>
          <w:szCs w:val="28"/>
          <w:lang w:val="en-US"/>
        </w:rPr>
      </w:pPr>
      <w:r>
        <w:rPr>
          <w:rFonts w:ascii="Times New Roman" w:hAnsi="Times New Roman"/>
          <w:sz w:val="28"/>
          <w:szCs w:val="28"/>
          <w:lang w:val="en-US"/>
        </w:rPr>
        <w:t>O.V. Shapovalova</w:t>
      </w:r>
    </w:p>
    <w:p w:rsidR="00E41F95" w:rsidRPr="00606BC3" w:rsidRDefault="00E41F95" w:rsidP="00E41F95">
      <w:pPr>
        <w:shd w:val="clear" w:color="auto" w:fill="FDFDFD"/>
        <w:jc w:val="center"/>
        <w:rPr>
          <w:rFonts w:ascii="Times New Roman" w:hAnsi="Times New Roman"/>
          <w:b/>
          <w:sz w:val="28"/>
          <w:szCs w:val="28"/>
          <w:lang w:val="en-US"/>
        </w:rPr>
      </w:pPr>
      <w:r w:rsidRPr="00606BC3">
        <w:rPr>
          <w:rFonts w:ascii="Times New Roman" w:hAnsi="Times New Roman"/>
          <w:b/>
          <w:sz w:val="28"/>
          <w:szCs w:val="28"/>
          <w:lang w:val="en-US"/>
        </w:rPr>
        <w:t>THE LEGAL FRAMEWORK</w:t>
      </w:r>
      <w:r>
        <w:rPr>
          <w:rFonts w:ascii="Times New Roman" w:hAnsi="Times New Roman"/>
          <w:b/>
          <w:sz w:val="28"/>
          <w:szCs w:val="28"/>
          <w:lang w:val="en-US"/>
        </w:rPr>
        <w:t xml:space="preserve"> OF</w:t>
      </w:r>
      <w:r w:rsidRPr="00606BC3">
        <w:rPr>
          <w:rFonts w:ascii="Times New Roman" w:hAnsi="Times New Roman"/>
          <w:b/>
          <w:sz w:val="28"/>
          <w:szCs w:val="28"/>
          <w:lang w:val="en-US"/>
        </w:rPr>
        <w:t xml:space="preserve"> GENERAL SECONDARY EDUCATION QUALITY MANAGEMENT IN </w:t>
      </w:r>
      <w:r>
        <w:rPr>
          <w:rFonts w:ascii="Times New Roman" w:hAnsi="Times New Roman"/>
          <w:b/>
          <w:sz w:val="28"/>
          <w:szCs w:val="28"/>
          <w:lang w:val="en-US"/>
        </w:rPr>
        <w:t>GREAT BRITAIN</w:t>
      </w:r>
    </w:p>
    <w:p w:rsidR="00E41F95" w:rsidRDefault="00E41F95" w:rsidP="00E41F95">
      <w:pPr>
        <w:shd w:val="clear" w:color="auto" w:fill="FDFDFD"/>
        <w:spacing w:after="0" w:line="240" w:lineRule="auto"/>
        <w:ind w:firstLine="709"/>
        <w:jc w:val="both"/>
        <w:rPr>
          <w:rFonts w:ascii="Times New Roman" w:hAnsi="Times New Roman"/>
          <w:sz w:val="28"/>
          <w:szCs w:val="28"/>
          <w:lang w:val="en-US"/>
        </w:rPr>
      </w:pPr>
      <w:r w:rsidRPr="00606BC3">
        <w:rPr>
          <w:rFonts w:ascii="Times New Roman" w:hAnsi="Times New Roman"/>
          <w:sz w:val="28"/>
          <w:szCs w:val="28"/>
          <w:lang w:val="en-US"/>
        </w:rPr>
        <w:lastRenderedPageBreak/>
        <w:t>The article highlights the legal framework quality</w:t>
      </w:r>
      <w:r>
        <w:rPr>
          <w:rFonts w:ascii="Times New Roman" w:hAnsi="Times New Roman"/>
          <w:sz w:val="28"/>
          <w:szCs w:val="28"/>
          <w:lang w:val="en-US"/>
        </w:rPr>
        <w:t xml:space="preserve"> of</w:t>
      </w:r>
      <w:r w:rsidRPr="00606BC3">
        <w:rPr>
          <w:rFonts w:ascii="Times New Roman" w:hAnsi="Times New Roman"/>
          <w:sz w:val="28"/>
          <w:szCs w:val="28"/>
          <w:lang w:val="en-US"/>
        </w:rPr>
        <w:t xml:space="preserve"> </w:t>
      </w:r>
      <w:r>
        <w:rPr>
          <w:rFonts w:ascii="Times New Roman" w:hAnsi="Times New Roman"/>
          <w:sz w:val="28"/>
          <w:szCs w:val="28"/>
          <w:lang w:val="en-US"/>
        </w:rPr>
        <w:t>g</w:t>
      </w:r>
      <w:r w:rsidRPr="00606BC3">
        <w:rPr>
          <w:rFonts w:ascii="Times New Roman" w:hAnsi="Times New Roman"/>
          <w:sz w:val="28"/>
          <w:szCs w:val="28"/>
          <w:lang w:val="en-US"/>
        </w:rPr>
        <w:t xml:space="preserve">eneral secondary education management in </w:t>
      </w:r>
      <w:r>
        <w:rPr>
          <w:rFonts w:ascii="Times New Roman" w:hAnsi="Times New Roman"/>
          <w:sz w:val="28"/>
          <w:szCs w:val="28"/>
          <w:lang w:val="en-US"/>
        </w:rPr>
        <w:t>Great Britain</w:t>
      </w:r>
      <w:r w:rsidRPr="00606BC3">
        <w:rPr>
          <w:rFonts w:ascii="Times New Roman" w:hAnsi="Times New Roman"/>
          <w:sz w:val="28"/>
          <w:szCs w:val="28"/>
          <w:lang w:val="en-US"/>
        </w:rPr>
        <w:t>, in particular "</w:t>
      </w:r>
      <w:r>
        <w:rPr>
          <w:rFonts w:ascii="Times New Roman" w:hAnsi="Times New Roman"/>
          <w:sz w:val="28"/>
          <w:szCs w:val="28"/>
          <w:lang w:val="en-US"/>
        </w:rPr>
        <w:t>E</w:t>
      </w:r>
      <w:r w:rsidRPr="00606BC3">
        <w:rPr>
          <w:rFonts w:ascii="Times New Roman" w:hAnsi="Times New Roman"/>
          <w:sz w:val="28"/>
          <w:szCs w:val="28"/>
          <w:lang w:val="en-US"/>
        </w:rPr>
        <w:t>ducatio</w:t>
      </w:r>
      <w:r>
        <w:rPr>
          <w:rFonts w:ascii="Times New Roman" w:hAnsi="Times New Roman"/>
          <w:sz w:val="28"/>
          <w:szCs w:val="28"/>
          <w:lang w:val="en-US"/>
        </w:rPr>
        <w:t>n</w:t>
      </w:r>
      <w:r w:rsidRPr="00606BC3">
        <w:rPr>
          <w:rFonts w:ascii="Times New Roman" w:hAnsi="Times New Roman"/>
          <w:sz w:val="28"/>
          <w:szCs w:val="28"/>
          <w:lang w:val="en-US"/>
        </w:rPr>
        <w:t xml:space="preserve"> </w:t>
      </w:r>
      <w:r>
        <w:rPr>
          <w:rFonts w:ascii="Times New Roman" w:hAnsi="Times New Roman"/>
          <w:sz w:val="28"/>
          <w:szCs w:val="28"/>
          <w:lang w:val="en-US"/>
        </w:rPr>
        <w:t>R</w:t>
      </w:r>
      <w:r w:rsidRPr="00606BC3">
        <w:rPr>
          <w:rFonts w:ascii="Times New Roman" w:hAnsi="Times New Roman"/>
          <w:sz w:val="28"/>
          <w:szCs w:val="28"/>
          <w:lang w:val="en-US"/>
        </w:rPr>
        <w:t>eform</w:t>
      </w:r>
      <w:r>
        <w:rPr>
          <w:rFonts w:ascii="Times New Roman" w:hAnsi="Times New Roman"/>
          <w:sz w:val="28"/>
          <w:szCs w:val="28"/>
          <w:lang w:val="en-US"/>
        </w:rPr>
        <w:t xml:space="preserve"> Act</w:t>
      </w:r>
      <w:r w:rsidRPr="00606BC3">
        <w:rPr>
          <w:rFonts w:ascii="Times New Roman" w:hAnsi="Times New Roman"/>
          <w:sz w:val="28"/>
          <w:szCs w:val="28"/>
          <w:lang w:val="en-US"/>
        </w:rPr>
        <w:t>" (1988), "</w:t>
      </w:r>
      <w:r>
        <w:rPr>
          <w:rFonts w:ascii="Times New Roman" w:hAnsi="Times New Roman"/>
          <w:sz w:val="28"/>
          <w:szCs w:val="28"/>
          <w:lang w:val="en-US"/>
        </w:rPr>
        <w:t>E</w:t>
      </w:r>
      <w:r w:rsidRPr="00606BC3">
        <w:rPr>
          <w:rFonts w:ascii="Times New Roman" w:hAnsi="Times New Roman"/>
          <w:sz w:val="28"/>
          <w:szCs w:val="28"/>
          <w:lang w:val="en-US"/>
        </w:rPr>
        <w:t>ducation</w:t>
      </w:r>
      <w:r>
        <w:rPr>
          <w:rFonts w:ascii="Times New Roman" w:hAnsi="Times New Roman"/>
          <w:sz w:val="28"/>
          <w:szCs w:val="28"/>
          <w:lang w:val="en-US"/>
        </w:rPr>
        <w:t xml:space="preserve"> Act</w:t>
      </w:r>
      <w:r w:rsidRPr="00606BC3">
        <w:rPr>
          <w:rFonts w:ascii="Times New Roman" w:hAnsi="Times New Roman"/>
          <w:sz w:val="28"/>
          <w:szCs w:val="28"/>
          <w:lang w:val="en-US"/>
        </w:rPr>
        <w:t>" (2005, 2011), "</w:t>
      </w:r>
      <w:r>
        <w:rPr>
          <w:rFonts w:ascii="Times New Roman" w:hAnsi="Times New Roman"/>
          <w:sz w:val="28"/>
          <w:szCs w:val="28"/>
          <w:lang w:val="en-US"/>
        </w:rPr>
        <w:t>C</w:t>
      </w:r>
      <w:r w:rsidRPr="00606BC3">
        <w:rPr>
          <w:rFonts w:ascii="Times New Roman" w:hAnsi="Times New Roman"/>
          <w:sz w:val="28"/>
          <w:szCs w:val="28"/>
          <w:lang w:val="en-US"/>
        </w:rPr>
        <w:t>hildren</w:t>
      </w:r>
      <w:r>
        <w:rPr>
          <w:rFonts w:ascii="Times New Roman" w:hAnsi="Times New Roman"/>
          <w:sz w:val="28"/>
          <w:szCs w:val="28"/>
          <w:lang w:val="en-US"/>
        </w:rPr>
        <w:t xml:space="preserve"> Act</w:t>
      </w:r>
      <w:r w:rsidRPr="00606BC3">
        <w:rPr>
          <w:rFonts w:ascii="Times New Roman" w:hAnsi="Times New Roman"/>
          <w:sz w:val="28"/>
          <w:szCs w:val="28"/>
          <w:lang w:val="en-US"/>
        </w:rPr>
        <w:t>" (2006), "</w:t>
      </w:r>
      <w:r>
        <w:rPr>
          <w:rFonts w:ascii="Times New Roman" w:hAnsi="Times New Roman"/>
          <w:sz w:val="28"/>
          <w:szCs w:val="28"/>
          <w:lang w:val="en-US"/>
        </w:rPr>
        <w:t>E</w:t>
      </w:r>
      <w:r w:rsidRPr="00606BC3">
        <w:rPr>
          <w:rFonts w:ascii="Times New Roman" w:hAnsi="Times New Roman"/>
          <w:sz w:val="28"/>
          <w:szCs w:val="28"/>
          <w:lang w:val="en-US"/>
        </w:rPr>
        <w:t xml:space="preserve">ducation and </w:t>
      </w:r>
      <w:r>
        <w:rPr>
          <w:rFonts w:ascii="Times New Roman" w:hAnsi="Times New Roman"/>
          <w:sz w:val="28"/>
          <w:szCs w:val="28"/>
          <w:lang w:val="en-US"/>
        </w:rPr>
        <w:t>I</w:t>
      </w:r>
      <w:r w:rsidRPr="00606BC3">
        <w:rPr>
          <w:rFonts w:ascii="Times New Roman" w:hAnsi="Times New Roman"/>
          <w:sz w:val="28"/>
          <w:szCs w:val="28"/>
          <w:lang w:val="en-US"/>
        </w:rPr>
        <w:t>nspection</w:t>
      </w:r>
      <w:r>
        <w:rPr>
          <w:rFonts w:ascii="Times New Roman" w:hAnsi="Times New Roman"/>
          <w:sz w:val="28"/>
          <w:szCs w:val="28"/>
          <w:lang w:val="en-US"/>
        </w:rPr>
        <w:t xml:space="preserve"> Act</w:t>
      </w:r>
      <w:r w:rsidRPr="00606BC3">
        <w:rPr>
          <w:rFonts w:ascii="Times New Roman" w:hAnsi="Times New Roman"/>
          <w:sz w:val="28"/>
          <w:szCs w:val="28"/>
          <w:lang w:val="en-US"/>
        </w:rPr>
        <w:t>" (2006), several editions of the normative document "</w:t>
      </w:r>
      <w:r w:rsidRPr="00C556D9">
        <w:rPr>
          <w:rFonts w:ascii="Times New Roman" w:hAnsi="Times New Roman"/>
          <w:sz w:val="28"/>
          <w:szCs w:val="28"/>
          <w:lang w:val="uk-UA"/>
        </w:rPr>
        <w:t>Framework for the inspection of schools in England</w:t>
      </w:r>
      <w:r w:rsidRPr="00606BC3">
        <w:rPr>
          <w:rFonts w:ascii="Times New Roman" w:hAnsi="Times New Roman"/>
          <w:sz w:val="28"/>
          <w:szCs w:val="28"/>
          <w:lang w:val="en-US"/>
        </w:rPr>
        <w:t>" (2005, 2007, 2013) and other</w:t>
      </w:r>
      <w:r>
        <w:rPr>
          <w:rFonts w:ascii="Times New Roman" w:hAnsi="Times New Roman"/>
          <w:sz w:val="28"/>
          <w:szCs w:val="28"/>
          <w:lang w:val="en-US"/>
        </w:rPr>
        <w:t>s.</w:t>
      </w:r>
      <w:r w:rsidRPr="00606BC3">
        <w:rPr>
          <w:rFonts w:ascii="Times New Roman" w:hAnsi="Times New Roman"/>
          <w:sz w:val="28"/>
          <w:szCs w:val="28"/>
          <w:lang w:val="en-US"/>
        </w:rPr>
        <w:t xml:space="preserve"> </w:t>
      </w:r>
      <w:r>
        <w:rPr>
          <w:rFonts w:ascii="Times New Roman" w:hAnsi="Times New Roman"/>
          <w:sz w:val="28"/>
          <w:szCs w:val="28"/>
          <w:lang w:val="en-US"/>
        </w:rPr>
        <w:t>Q</w:t>
      </w:r>
      <w:r w:rsidRPr="00606BC3">
        <w:rPr>
          <w:rFonts w:ascii="Times New Roman" w:hAnsi="Times New Roman"/>
          <w:sz w:val="28"/>
          <w:szCs w:val="28"/>
          <w:lang w:val="en-US"/>
        </w:rPr>
        <w:t xml:space="preserve">uantitative and qualitative changes in the management of the quality of </w:t>
      </w:r>
      <w:r>
        <w:rPr>
          <w:rFonts w:ascii="Times New Roman" w:hAnsi="Times New Roman"/>
          <w:sz w:val="28"/>
          <w:szCs w:val="28"/>
          <w:lang w:val="en-US"/>
        </w:rPr>
        <w:t>g</w:t>
      </w:r>
      <w:r w:rsidRPr="00606BC3">
        <w:rPr>
          <w:rFonts w:ascii="Times New Roman" w:hAnsi="Times New Roman"/>
          <w:sz w:val="28"/>
          <w:szCs w:val="28"/>
          <w:lang w:val="en-US"/>
        </w:rPr>
        <w:t xml:space="preserve">eneral secondary education in </w:t>
      </w:r>
      <w:r>
        <w:rPr>
          <w:rFonts w:ascii="Times New Roman" w:hAnsi="Times New Roman"/>
          <w:sz w:val="28"/>
          <w:szCs w:val="28"/>
          <w:lang w:val="en-US"/>
        </w:rPr>
        <w:t>Great Britain</w:t>
      </w:r>
      <w:r w:rsidRPr="00606BC3">
        <w:rPr>
          <w:rFonts w:ascii="Times New Roman" w:hAnsi="Times New Roman"/>
          <w:sz w:val="28"/>
          <w:szCs w:val="28"/>
          <w:lang w:val="en-US"/>
        </w:rPr>
        <w:t xml:space="preserve"> during the study period</w:t>
      </w:r>
      <w:r>
        <w:rPr>
          <w:rFonts w:ascii="Times New Roman" w:hAnsi="Times New Roman"/>
          <w:sz w:val="28"/>
          <w:szCs w:val="28"/>
          <w:lang w:val="en-US"/>
        </w:rPr>
        <w:t xml:space="preserve"> are</w:t>
      </w:r>
      <w:r w:rsidRPr="000A71F9">
        <w:rPr>
          <w:rFonts w:ascii="Times New Roman" w:hAnsi="Times New Roman"/>
          <w:sz w:val="28"/>
          <w:szCs w:val="28"/>
          <w:lang w:val="en-US"/>
        </w:rPr>
        <w:t xml:space="preserve"> </w:t>
      </w:r>
      <w:r>
        <w:rPr>
          <w:rFonts w:ascii="Times New Roman" w:hAnsi="Times New Roman"/>
          <w:sz w:val="28"/>
          <w:szCs w:val="28"/>
          <w:lang w:val="en-US"/>
        </w:rPr>
        <w:t>c</w:t>
      </w:r>
      <w:r w:rsidRPr="00606BC3">
        <w:rPr>
          <w:rFonts w:ascii="Times New Roman" w:hAnsi="Times New Roman"/>
          <w:sz w:val="28"/>
          <w:szCs w:val="28"/>
          <w:lang w:val="en-US"/>
        </w:rPr>
        <w:t xml:space="preserve">haracterized. </w:t>
      </w:r>
      <w:r>
        <w:rPr>
          <w:rFonts w:ascii="Times New Roman" w:hAnsi="Times New Roman"/>
          <w:sz w:val="28"/>
          <w:szCs w:val="28"/>
          <w:lang w:val="en-US"/>
        </w:rPr>
        <w:t>T</w:t>
      </w:r>
      <w:r w:rsidRPr="00606BC3">
        <w:rPr>
          <w:rFonts w:ascii="Times New Roman" w:hAnsi="Times New Roman"/>
          <w:sz w:val="28"/>
          <w:szCs w:val="28"/>
          <w:lang w:val="en-US"/>
        </w:rPr>
        <w:t xml:space="preserve">he peculiarities of distribution of powers of the </w:t>
      </w:r>
      <w:r>
        <w:rPr>
          <w:rFonts w:ascii="Times New Roman" w:hAnsi="Times New Roman"/>
          <w:sz w:val="28"/>
          <w:szCs w:val="28"/>
          <w:lang w:val="en-US"/>
        </w:rPr>
        <w:t>c</w:t>
      </w:r>
      <w:r w:rsidRPr="00606BC3">
        <w:rPr>
          <w:rFonts w:ascii="Times New Roman" w:hAnsi="Times New Roman"/>
          <w:sz w:val="28"/>
          <w:szCs w:val="28"/>
          <w:lang w:val="en-US"/>
        </w:rPr>
        <w:t xml:space="preserve">entral government, independent inspection Ofsted, local </w:t>
      </w:r>
      <w:r>
        <w:rPr>
          <w:rFonts w:ascii="Times New Roman" w:hAnsi="Times New Roman"/>
          <w:sz w:val="28"/>
          <w:szCs w:val="28"/>
          <w:lang w:val="en-US"/>
        </w:rPr>
        <w:t>authorities</w:t>
      </w:r>
      <w:r w:rsidRPr="00606BC3">
        <w:rPr>
          <w:rFonts w:ascii="Times New Roman" w:hAnsi="Times New Roman"/>
          <w:sz w:val="28"/>
          <w:szCs w:val="28"/>
          <w:lang w:val="en-US"/>
        </w:rPr>
        <w:t xml:space="preserve">, educational institutions that are regulated by these </w:t>
      </w:r>
      <w:r>
        <w:rPr>
          <w:rFonts w:ascii="Times New Roman" w:hAnsi="Times New Roman"/>
          <w:sz w:val="28"/>
          <w:szCs w:val="28"/>
          <w:lang w:val="en-US"/>
        </w:rPr>
        <w:t>acts are</w:t>
      </w:r>
      <w:r w:rsidRPr="000A71F9">
        <w:rPr>
          <w:rFonts w:ascii="Times New Roman" w:hAnsi="Times New Roman"/>
          <w:sz w:val="28"/>
          <w:szCs w:val="28"/>
          <w:lang w:val="en-US"/>
        </w:rPr>
        <w:t xml:space="preserve"> </w:t>
      </w:r>
      <w:r w:rsidRPr="00606BC3">
        <w:rPr>
          <w:rFonts w:ascii="Times New Roman" w:hAnsi="Times New Roman"/>
          <w:sz w:val="28"/>
          <w:szCs w:val="28"/>
          <w:lang w:val="en-US"/>
        </w:rPr>
        <w:t>clarif</w:t>
      </w:r>
      <w:r>
        <w:rPr>
          <w:rFonts w:ascii="Times New Roman" w:hAnsi="Times New Roman"/>
          <w:sz w:val="28"/>
          <w:szCs w:val="28"/>
          <w:lang w:val="en-US"/>
        </w:rPr>
        <w:t>ied</w:t>
      </w:r>
      <w:r w:rsidRPr="00606BC3">
        <w:rPr>
          <w:rFonts w:ascii="Times New Roman" w:hAnsi="Times New Roman"/>
          <w:sz w:val="28"/>
          <w:szCs w:val="28"/>
          <w:lang w:val="en-US"/>
        </w:rPr>
        <w:t>.</w:t>
      </w:r>
      <w:r>
        <w:rPr>
          <w:rFonts w:ascii="Times New Roman" w:hAnsi="Times New Roman"/>
          <w:sz w:val="28"/>
          <w:szCs w:val="28"/>
          <w:lang w:val="en-US"/>
        </w:rPr>
        <w:t xml:space="preserve"> The functions of </w:t>
      </w:r>
      <w:r w:rsidRPr="000C0D2E">
        <w:rPr>
          <w:rFonts w:ascii="Times New Roman" w:hAnsi="Times New Roman"/>
          <w:sz w:val="28"/>
          <w:szCs w:val="28"/>
          <w:lang w:val="uk-UA"/>
        </w:rPr>
        <w:t>National Curriculum Council</w:t>
      </w:r>
      <w:r>
        <w:rPr>
          <w:rFonts w:ascii="Times New Roman" w:hAnsi="Times New Roman"/>
          <w:sz w:val="28"/>
          <w:szCs w:val="28"/>
          <w:lang w:val="en-US"/>
        </w:rPr>
        <w:t xml:space="preserve"> and</w:t>
      </w:r>
      <w:r>
        <w:rPr>
          <w:rFonts w:ascii="Times New Roman" w:hAnsi="Times New Roman"/>
          <w:sz w:val="28"/>
          <w:szCs w:val="28"/>
          <w:lang w:val="uk-UA"/>
        </w:rPr>
        <w:t xml:space="preserve"> </w:t>
      </w:r>
      <w:r w:rsidRPr="000C0D2E">
        <w:rPr>
          <w:rFonts w:ascii="Times New Roman" w:hAnsi="Times New Roman"/>
          <w:sz w:val="28"/>
          <w:szCs w:val="28"/>
          <w:lang w:val="uk-UA"/>
        </w:rPr>
        <w:t>School  Examinations</w:t>
      </w:r>
      <w:r>
        <w:rPr>
          <w:rFonts w:ascii="Times New Roman" w:hAnsi="Times New Roman"/>
          <w:sz w:val="28"/>
          <w:szCs w:val="28"/>
          <w:lang w:val="uk-UA"/>
        </w:rPr>
        <w:t xml:space="preserve"> </w:t>
      </w:r>
      <w:r w:rsidRPr="000C0D2E">
        <w:rPr>
          <w:rFonts w:ascii="Times New Roman" w:hAnsi="Times New Roman"/>
          <w:sz w:val="28"/>
          <w:szCs w:val="28"/>
          <w:lang w:val="uk-UA"/>
        </w:rPr>
        <w:t>and Assessment Council</w:t>
      </w:r>
      <w:r>
        <w:rPr>
          <w:rFonts w:ascii="Times New Roman" w:hAnsi="Times New Roman"/>
          <w:sz w:val="28"/>
          <w:szCs w:val="28"/>
          <w:lang w:val="en-US"/>
        </w:rPr>
        <w:t xml:space="preserve"> are revealed. </w:t>
      </w:r>
    </w:p>
    <w:p w:rsidR="00E41F95" w:rsidRPr="00692A15" w:rsidRDefault="00E41F95" w:rsidP="00E41F95">
      <w:pPr>
        <w:shd w:val="clear" w:color="auto" w:fill="FDFDFD"/>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 xml:space="preserve">It is concluded that during the investigated period </w:t>
      </w:r>
      <w:r w:rsidRPr="00692A15">
        <w:rPr>
          <w:rFonts w:ascii="Times New Roman" w:hAnsi="Times New Roman"/>
          <w:sz w:val="28"/>
          <w:szCs w:val="28"/>
          <w:lang w:val="en-US"/>
        </w:rPr>
        <w:t>in the management of general secondary education quality there ha</w:t>
      </w:r>
      <w:r>
        <w:rPr>
          <w:rFonts w:ascii="Times New Roman" w:hAnsi="Times New Roman"/>
          <w:sz w:val="28"/>
          <w:szCs w:val="28"/>
          <w:lang w:val="en-US"/>
        </w:rPr>
        <w:t>ve</w:t>
      </w:r>
      <w:r w:rsidRPr="00692A15">
        <w:rPr>
          <w:rFonts w:ascii="Times New Roman" w:hAnsi="Times New Roman"/>
          <w:sz w:val="28"/>
          <w:szCs w:val="28"/>
          <w:lang w:val="en-US"/>
        </w:rPr>
        <w:t xml:space="preserve"> been </w:t>
      </w:r>
      <w:r>
        <w:rPr>
          <w:rFonts w:ascii="Times New Roman" w:hAnsi="Times New Roman"/>
          <w:sz w:val="28"/>
          <w:szCs w:val="28"/>
          <w:lang w:val="en-US"/>
        </w:rPr>
        <w:t>implemented</w:t>
      </w:r>
      <w:r w:rsidRPr="00692A15">
        <w:rPr>
          <w:rFonts w:ascii="Times New Roman" w:hAnsi="Times New Roman"/>
          <w:sz w:val="28"/>
          <w:szCs w:val="28"/>
          <w:lang w:val="en-US"/>
        </w:rPr>
        <w:t xml:space="preserve"> quantitative and qualitative changes, reflected in the number of normative documents of the British government. The analysis of these documents suggests the</w:t>
      </w:r>
      <w:r>
        <w:rPr>
          <w:rFonts w:ascii="Times New Roman" w:hAnsi="Times New Roman"/>
          <w:sz w:val="28"/>
          <w:szCs w:val="28"/>
          <w:lang w:val="en-US"/>
        </w:rPr>
        <w:t xml:space="preserve"> </w:t>
      </w:r>
      <w:r w:rsidRPr="00692A15">
        <w:rPr>
          <w:rFonts w:ascii="Times New Roman" w:hAnsi="Times New Roman"/>
          <w:sz w:val="28"/>
          <w:szCs w:val="28"/>
          <w:lang w:val="en-US"/>
        </w:rPr>
        <w:t xml:space="preserve">strengthening of requirements to educational institutions regarding the quality of educational services. In addition, there was a differentiation of the requirements of educational institutions with different levels of success according to the results of external evaluation </w:t>
      </w:r>
      <w:r>
        <w:rPr>
          <w:rFonts w:ascii="Times New Roman" w:hAnsi="Times New Roman"/>
          <w:sz w:val="28"/>
          <w:szCs w:val="28"/>
          <w:lang w:val="en-US"/>
        </w:rPr>
        <w:t xml:space="preserve">by Ofsted which </w:t>
      </w:r>
      <w:r w:rsidRPr="00692A15">
        <w:rPr>
          <w:rFonts w:ascii="Times New Roman" w:hAnsi="Times New Roman"/>
          <w:sz w:val="28"/>
          <w:szCs w:val="28"/>
          <w:lang w:val="en-US"/>
        </w:rPr>
        <w:t>has received a number of additional powers. The reform changes included simplifying the process of improving school performance</w:t>
      </w:r>
      <w:r>
        <w:rPr>
          <w:rFonts w:ascii="Times New Roman" w:hAnsi="Times New Roman"/>
          <w:sz w:val="28"/>
          <w:szCs w:val="28"/>
          <w:lang w:val="en-US"/>
        </w:rPr>
        <w:t xml:space="preserve"> </w:t>
      </w:r>
      <w:r w:rsidRPr="00692A15">
        <w:rPr>
          <w:rFonts w:ascii="Times New Roman" w:hAnsi="Times New Roman"/>
          <w:sz w:val="28"/>
          <w:szCs w:val="28"/>
          <w:lang w:val="en-US"/>
        </w:rPr>
        <w:t>and improved information systems.</w:t>
      </w:r>
      <w:r>
        <w:rPr>
          <w:rFonts w:ascii="Times New Roman" w:hAnsi="Times New Roman"/>
          <w:sz w:val="28"/>
          <w:szCs w:val="28"/>
          <w:lang w:val="en-US"/>
        </w:rPr>
        <w:t xml:space="preserve"> </w:t>
      </w:r>
      <w:r w:rsidRPr="00692A15">
        <w:rPr>
          <w:rFonts w:ascii="Times New Roman" w:hAnsi="Times New Roman"/>
          <w:sz w:val="28"/>
          <w:szCs w:val="28"/>
          <w:lang w:val="en-US"/>
        </w:rPr>
        <w:t>In the future, it seems appropriate to study the British experience of education quality management at the institutional level.</w:t>
      </w:r>
    </w:p>
    <w:p w:rsidR="00E41F95" w:rsidRPr="000A71F9" w:rsidRDefault="00E41F95" w:rsidP="00E41F95">
      <w:pPr>
        <w:spacing w:after="0" w:line="240" w:lineRule="auto"/>
        <w:ind w:firstLine="709"/>
        <w:jc w:val="both"/>
        <w:rPr>
          <w:rFonts w:ascii="Times New Roman" w:hAnsi="Times New Roman"/>
          <w:sz w:val="28"/>
          <w:szCs w:val="28"/>
          <w:lang w:val="en-US"/>
        </w:rPr>
      </w:pPr>
      <w:r w:rsidRPr="000A71F9">
        <w:rPr>
          <w:rFonts w:ascii="Times New Roman" w:hAnsi="Times New Roman"/>
          <w:sz w:val="28"/>
          <w:szCs w:val="28"/>
          <w:lang w:val="en-US"/>
        </w:rPr>
        <w:t>Key words: quality, quality management, General secondary education, the legal framework.</w:t>
      </w:r>
    </w:p>
    <w:p w:rsidR="00E41F95" w:rsidRPr="005B1FD2" w:rsidRDefault="00E41F95" w:rsidP="00E41F95">
      <w:pPr>
        <w:spacing w:after="0" w:line="360" w:lineRule="auto"/>
        <w:ind w:firstLine="708"/>
        <w:jc w:val="both"/>
        <w:rPr>
          <w:rFonts w:ascii="Times New Roman" w:hAnsi="Times New Roman"/>
          <w:b/>
          <w:sz w:val="28"/>
          <w:szCs w:val="28"/>
          <w:lang w:val="uk-UA"/>
        </w:rPr>
      </w:pPr>
      <w:r w:rsidRPr="005B1FD2">
        <w:rPr>
          <w:rFonts w:ascii="Times New Roman" w:hAnsi="Times New Roman"/>
          <w:b/>
          <w:sz w:val="28"/>
          <w:szCs w:val="28"/>
          <w:lang w:val="uk-UA"/>
        </w:rPr>
        <w:t>Постановка проблеми.</w:t>
      </w:r>
      <w:r w:rsidRPr="008A5D21">
        <w:rPr>
          <w:rFonts w:ascii="Times New Roman" w:hAnsi="Times New Roman"/>
          <w:sz w:val="28"/>
          <w:szCs w:val="28"/>
          <w:lang w:val="uk-UA"/>
        </w:rPr>
        <w:t xml:space="preserve"> </w:t>
      </w:r>
      <w:r>
        <w:rPr>
          <w:rFonts w:ascii="Times New Roman" w:hAnsi="Times New Roman"/>
          <w:sz w:val="28"/>
          <w:szCs w:val="28"/>
          <w:lang w:val="uk-UA"/>
        </w:rPr>
        <w:t xml:space="preserve">Сучасний етап розвитку вітчизняної загальної середньої освіти характеризується пошуком оптимальних шляхів удосконалення освітньої системи, зокрема підвищення якості надання освітніх послуг. У цьому контексті доцільним бачиться вивчення і творче використання позитивного зарубіжного досвіду, насамперед Великобританії, яка має значні досягнення в зазначеній сфері. Посилюється цей інтерес ще й тим, що Україна ставить за мету децентралізацію управління освітою та перехід до державно-громадського управління, </w:t>
      </w:r>
      <w:r>
        <w:rPr>
          <w:rFonts w:ascii="Times New Roman" w:hAnsi="Times New Roman"/>
          <w:sz w:val="28"/>
          <w:szCs w:val="28"/>
        </w:rPr>
        <w:t>в</w:t>
      </w:r>
      <w:r>
        <w:rPr>
          <w:rFonts w:ascii="Times New Roman" w:hAnsi="Times New Roman"/>
          <w:sz w:val="28"/>
          <w:szCs w:val="28"/>
          <w:lang w:val="uk-UA"/>
        </w:rPr>
        <w:t xml:space="preserve"> той самий час як Велика Британія являє собою приклад країни з таким характером управління освітою.</w:t>
      </w:r>
    </w:p>
    <w:p w:rsidR="00E41F95" w:rsidRDefault="00E41F95" w:rsidP="00E41F95">
      <w:pPr>
        <w:spacing w:after="0" w:line="360" w:lineRule="auto"/>
        <w:ind w:firstLine="709"/>
        <w:jc w:val="both"/>
        <w:rPr>
          <w:rFonts w:ascii="Times New Roman" w:hAnsi="Times New Roman"/>
          <w:sz w:val="28"/>
          <w:szCs w:val="28"/>
          <w:lang w:val="uk-UA"/>
        </w:rPr>
      </w:pPr>
      <w:r w:rsidRPr="005B1FD2">
        <w:rPr>
          <w:rFonts w:ascii="Times New Roman" w:hAnsi="Times New Roman"/>
          <w:b/>
          <w:sz w:val="28"/>
          <w:szCs w:val="28"/>
          <w:lang w:val="uk-UA"/>
        </w:rPr>
        <w:t>Аналіз актуальних досліджень.</w:t>
      </w:r>
      <w:r w:rsidRPr="005B1FD2">
        <w:rPr>
          <w:rFonts w:ascii="Times New Roman" w:hAnsi="Times New Roman"/>
          <w:sz w:val="28"/>
          <w:szCs w:val="28"/>
          <w:lang w:val="uk-UA"/>
        </w:rPr>
        <w:t xml:space="preserve"> </w:t>
      </w:r>
      <w:r>
        <w:rPr>
          <w:rFonts w:ascii="Times New Roman" w:hAnsi="Times New Roman"/>
          <w:sz w:val="28"/>
          <w:szCs w:val="28"/>
          <w:lang w:val="uk-UA"/>
        </w:rPr>
        <w:t>Управління якістю освіти у Великобританії стало предметом розгляду вітчизняних дослідників-компаративістів у межах висвітлення широкого кола питань, зокрема К. Гаращука (</w:t>
      </w:r>
      <w:r w:rsidRPr="00A41F4E">
        <w:rPr>
          <w:rFonts w:ascii="Times New Roman" w:hAnsi="Times New Roman"/>
          <w:sz w:val="28"/>
          <w:szCs w:val="28"/>
          <w:lang w:val="uk-UA"/>
        </w:rPr>
        <w:t xml:space="preserve">структурні реформи в системі загальної середньої освіти </w:t>
      </w:r>
      <w:r w:rsidRPr="00A41F4E">
        <w:rPr>
          <w:rFonts w:ascii="Times New Roman" w:hAnsi="Times New Roman"/>
          <w:sz w:val="28"/>
          <w:szCs w:val="28"/>
          <w:lang w:val="uk-UA"/>
        </w:rPr>
        <w:lastRenderedPageBreak/>
        <w:t xml:space="preserve">сучасної </w:t>
      </w:r>
      <w:r>
        <w:rPr>
          <w:rFonts w:ascii="Times New Roman" w:hAnsi="Times New Roman"/>
          <w:sz w:val="28"/>
          <w:szCs w:val="28"/>
          <w:lang w:val="uk-UA"/>
        </w:rPr>
        <w:t>В</w:t>
      </w:r>
      <w:r w:rsidRPr="00A41F4E">
        <w:rPr>
          <w:rFonts w:ascii="Times New Roman" w:hAnsi="Times New Roman"/>
          <w:sz w:val="28"/>
          <w:szCs w:val="28"/>
          <w:lang w:val="uk-UA"/>
        </w:rPr>
        <w:t xml:space="preserve">еликої </w:t>
      </w:r>
      <w:r>
        <w:rPr>
          <w:rFonts w:ascii="Times New Roman" w:hAnsi="Times New Roman"/>
          <w:sz w:val="28"/>
          <w:szCs w:val="28"/>
          <w:lang w:val="uk-UA"/>
        </w:rPr>
        <w:t>Б</w:t>
      </w:r>
      <w:r w:rsidRPr="00A41F4E">
        <w:rPr>
          <w:rFonts w:ascii="Times New Roman" w:hAnsi="Times New Roman"/>
          <w:sz w:val="28"/>
          <w:szCs w:val="28"/>
          <w:lang w:val="uk-UA"/>
        </w:rPr>
        <w:t>ританії</w:t>
      </w:r>
      <w:r>
        <w:rPr>
          <w:rFonts w:ascii="Times New Roman" w:hAnsi="Times New Roman"/>
          <w:sz w:val="28"/>
          <w:szCs w:val="28"/>
          <w:lang w:val="uk-UA"/>
        </w:rPr>
        <w:t>), О. Листопад (і</w:t>
      </w:r>
      <w:r w:rsidRPr="00A41F4E">
        <w:rPr>
          <w:rFonts w:ascii="Times New Roman" w:hAnsi="Times New Roman"/>
          <w:color w:val="000000"/>
          <w:sz w:val="28"/>
          <w:szCs w:val="28"/>
          <w:lang w:val="uk-UA"/>
        </w:rPr>
        <w:t>нноваційні підходи до оновлення змісту освіти в контексті інтернаціоналізації</w:t>
      </w:r>
      <w:r>
        <w:rPr>
          <w:rFonts w:ascii="Times New Roman" w:hAnsi="Times New Roman"/>
          <w:sz w:val="28"/>
          <w:szCs w:val="28"/>
          <w:lang w:val="uk-UA"/>
        </w:rPr>
        <w:t xml:space="preserve">), О. Локшиної (зміст шкільної освіти в країнах Європейського Союзу), </w:t>
      </w:r>
      <w:r w:rsidRPr="00A41F4E">
        <w:rPr>
          <w:rFonts w:ascii="Times New Roman" w:hAnsi="Times New Roman"/>
          <w:sz w:val="28"/>
          <w:szCs w:val="28"/>
          <w:lang w:val="uk-UA"/>
        </w:rPr>
        <w:t>О.</w:t>
      </w:r>
      <w:r>
        <w:rPr>
          <w:rFonts w:ascii="Times New Roman" w:hAnsi="Times New Roman"/>
          <w:sz w:val="28"/>
          <w:szCs w:val="28"/>
          <w:lang w:val="uk-UA"/>
        </w:rPr>
        <w:t> </w:t>
      </w:r>
      <w:r w:rsidRPr="00A41F4E">
        <w:rPr>
          <w:rFonts w:ascii="Times New Roman" w:hAnsi="Times New Roman"/>
          <w:sz w:val="28"/>
          <w:szCs w:val="28"/>
          <w:lang w:val="uk-UA"/>
        </w:rPr>
        <w:t>Мілютін</w:t>
      </w:r>
      <w:r>
        <w:rPr>
          <w:rFonts w:ascii="Times New Roman" w:hAnsi="Times New Roman"/>
          <w:sz w:val="28"/>
          <w:szCs w:val="28"/>
          <w:lang w:val="uk-UA"/>
        </w:rPr>
        <w:t>ої</w:t>
      </w:r>
      <w:r w:rsidRPr="00A41F4E">
        <w:rPr>
          <w:rFonts w:ascii="Times New Roman" w:hAnsi="Times New Roman"/>
          <w:sz w:val="28"/>
          <w:szCs w:val="28"/>
          <w:lang w:val="uk-UA"/>
        </w:rPr>
        <w:t xml:space="preserve"> </w:t>
      </w:r>
      <w:r>
        <w:rPr>
          <w:rFonts w:ascii="Times New Roman" w:hAnsi="Times New Roman"/>
          <w:sz w:val="28"/>
          <w:szCs w:val="28"/>
          <w:lang w:val="uk-UA"/>
        </w:rPr>
        <w:t>(п</w:t>
      </w:r>
      <w:r w:rsidRPr="00A41F4E">
        <w:rPr>
          <w:rFonts w:ascii="Times New Roman" w:hAnsi="Times New Roman"/>
          <w:bCs/>
          <w:sz w:val="28"/>
          <w:szCs w:val="28"/>
          <w:lang w:val="uk-UA"/>
        </w:rPr>
        <w:t>олікультурна освіта учнів середньої загальноосвітньої школи у Великій Британії</w:t>
      </w:r>
      <w:r>
        <w:rPr>
          <w:rFonts w:ascii="Times New Roman" w:hAnsi="Times New Roman"/>
          <w:bCs/>
          <w:sz w:val="28"/>
          <w:szCs w:val="28"/>
          <w:lang w:val="uk-UA"/>
        </w:rPr>
        <w:t>),</w:t>
      </w:r>
      <w:r>
        <w:rPr>
          <w:rFonts w:ascii="Times New Roman" w:hAnsi="Times New Roman"/>
          <w:sz w:val="28"/>
          <w:szCs w:val="28"/>
          <w:lang w:val="uk-UA"/>
        </w:rPr>
        <w:t xml:space="preserve"> О. Першукової (моніторинг якості шкільної освіти у Великій Британії та Північній Ірландії), </w:t>
      </w:r>
      <w:r w:rsidRPr="005B1FD2">
        <w:rPr>
          <w:rFonts w:ascii="Times New Roman" w:hAnsi="Times New Roman"/>
          <w:sz w:val="28"/>
          <w:szCs w:val="28"/>
          <w:lang w:val="uk-UA"/>
        </w:rPr>
        <w:t>А.</w:t>
      </w:r>
      <w:r>
        <w:rPr>
          <w:rFonts w:ascii="Times New Roman" w:hAnsi="Times New Roman"/>
          <w:sz w:val="28"/>
          <w:szCs w:val="28"/>
          <w:lang w:val="uk-UA"/>
        </w:rPr>
        <w:t> </w:t>
      </w:r>
      <w:r w:rsidRPr="005B1FD2">
        <w:rPr>
          <w:rFonts w:ascii="Times New Roman" w:hAnsi="Times New Roman"/>
          <w:sz w:val="28"/>
          <w:szCs w:val="28"/>
          <w:lang w:val="uk-UA"/>
        </w:rPr>
        <w:t xml:space="preserve">Саргсян </w:t>
      </w:r>
      <w:r>
        <w:rPr>
          <w:rFonts w:ascii="Times New Roman" w:hAnsi="Times New Roman"/>
          <w:sz w:val="28"/>
          <w:szCs w:val="28"/>
          <w:lang w:val="uk-UA"/>
        </w:rPr>
        <w:t>(р</w:t>
      </w:r>
      <w:r w:rsidRPr="005B1FD2">
        <w:rPr>
          <w:rFonts w:ascii="Times New Roman" w:hAnsi="Times New Roman"/>
          <w:bCs/>
          <w:sz w:val="28"/>
          <w:szCs w:val="28"/>
          <w:lang w:val="uk-UA"/>
        </w:rPr>
        <w:t>еформування системи вищої освіти Великобританії</w:t>
      </w:r>
      <w:r>
        <w:rPr>
          <w:rFonts w:ascii="Times New Roman" w:hAnsi="Times New Roman"/>
          <w:bCs/>
          <w:sz w:val="28"/>
          <w:szCs w:val="28"/>
          <w:lang w:val="uk-UA"/>
        </w:rPr>
        <w:t xml:space="preserve">), </w:t>
      </w:r>
      <w:r>
        <w:rPr>
          <w:rFonts w:ascii="Times New Roman" w:hAnsi="Times New Roman"/>
          <w:sz w:val="28"/>
          <w:szCs w:val="28"/>
          <w:lang w:val="uk-UA"/>
        </w:rPr>
        <w:t>А. Сбруєвої (</w:t>
      </w:r>
      <w:r w:rsidRPr="005B1FD2">
        <w:rPr>
          <w:rFonts w:ascii="Times New Roman" w:hAnsi="Times New Roman"/>
          <w:sz w:val="28"/>
          <w:szCs w:val="28"/>
          <w:lang w:val="uk-UA"/>
        </w:rPr>
        <w:t>тенденції реформування середньої освіти розвинених англомовних країн в контексті глобалізації</w:t>
      </w:r>
      <w:r>
        <w:rPr>
          <w:rFonts w:ascii="Times New Roman" w:hAnsi="Times New Roman"/>
          <w:sz w:val="28"/>
          <w:szCs w:val="28"/>
          <w:lang w:val="uk-UA"/>
        </w:rPr>
        <w:t>), Ж. Чернякової (</w:t>
      </w:r>
      <w:r>
        <w:rPr>
          <w:rFonts w:ascii="Times New Roman" w:hAnsi="Times New Roman"/>
          <w:sz w:val="28"/>
          <w:lang w:val="uk-UA"/>
        </w:rPr>
        <w:t>і</w:t>
      </w:r>
      <w:r w:rsidRPr="00A41F4E">
        <w:rPr>
          <w:rFonts w:ascii="Times New Roman" w:hAnsi="Times New Roman"/>
          <w:sz w:val="28"/>
          <w:lang w:val="uk-UA"/>
        </w:rPr>
        <w:t>нтернаціоналізація освітнього простору старшої школи Великої Британії</w:t>
      </w:r>
      <w:r>
        <w:rPr>
          <w:rFonts w:ascii="Times New Roman" w:hAnsi="Times New Roman"/>
          <w:sz w:val="28"/>
          <w:szCs w:val="28"/>
          <w:lang w:val="uk-UA"/>
        </w:rPr>
        <w:t>), І. Чистякової (розвиток інноваційних шкільних мереж у Великій Британії) та ін.</w:t>
      </w:r>
    </w:p>
    <w:p w:rsidR="00E41F95" w:rsidRPr="005B1FD2" w:rsidRDefault="00E41F95" w:rsidP="00E41F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Незважаючи на значну кількість наукових розвідок в означеному напрямі, нормативно-правові засади управління якістю загальної середньої освіти у Великобританії поки що не дістали належного висвітлення, що й стало </w:t>
      </w:r>
      <w:r w:rsidRPr="008A5D21">
        <w:rPr>
          <w:rFonts w:ascii="Times New Roman" w:hAnsi="Times New Roman"/>
          <w:b/>
          <w:sz w:val="28"/>
          <w:szCs w:val="28"/>
          <w:lang w:val="uk-UA"/>
        </w:rPr>
        <w:t>метою</w:t>
      </w:r>
      <w:r>
        <w:rPr>
          <w:rFonts w:ascii="Times New Roman" w:hAnsi="Times New Roman"/>
          <w:sz w:val="28"/>
          <w:szCs w:val="28"/>
          <w:lang w:val="uk-UA"/>
        </w:rPr>
        <w:t xml:space="preserve"> даної статті.  </w:t>
      </w:r>
    </w:p>
    <w:p w:rsidR="00E41F95" w:rsidRDefault="00E41F95" w:rsidP="00E41F95">
      <w:pPr>
        <w:spacing w:after="0" w:line="360" w:lineRule="auto"/>
        <w:ind w:firstLine="708"/>
        <w:jc w:val="both"/>
        <w:rPr>
          <w:rFonts w:ascii="Times New Roman" w:hAnsi="Times New Roman"/>
          <w:sz w:val="28"/>
          <w:szCs w:val="28"/>
          <w:lang w:val="uk-UA"/>
        </w:rPr>
      </w:pPr>
      <w:r w:rsidRPr="008A5D21">
        <w:rPr>
          <w:rFonts w:ascii="Times New Roman" w:hAnsi="Times New Roman"/>
          <w:b/>
          <w:sz w:val="28"/>
          <w:szCs w:val="28"/>
          <w:lang w:val="uk-UA"/>
        </w:rPr>
        <w:t>Виклад основного матеріалу</w:t>
      </w:r>
      <w:r>
        <w:rPr>
          <w:rFonts w:ascii="Times New Roman" w:hAnsi="Times New Roman"/>
          <w:sz w:val="28"/>
          <w:szCs w:val="28"/>
          <w:lang w:val="uk-UA"/>
        </w:rPr>
        <w:t>. Управління якістю освіти у Великобританії, як і в інших країнах, де  управління освітою має децентралізований характер, здійснюється на місцевому та шкільному рівнях. Уряд країни</w:t>
      </w:r>
      <w:r w:rsidRPr="00186875">
        <w:rPr>
          <w:rFonts w:ascii="Times New Roman" w:hAnsi="Times New Roman"/>
          <w:sz w:val="28"/>
          <w:szCs w:val="28"/>
          <w:lang w:val="uk-UA"/>
        </w:rPr>
        <w:t xml:space="preserve"> </w:t>
      </w:r>
      <w:r>
        <w:rPr>
          <w:rFonts w:ascii="Times New Roman" w:hAnsi="Times New Roman"/>
          <w:sz w:val="28"/>
          <w:szCs w:val="28"/>
          <w:lang w:val="uk-UA"/>
        </w:rPr>
        <w:t>формує</w:t>
      </w:r>
      <w:r w:rsidRPr="00186875">
        <w:rPr>
          <w:rFonts w:ascii="Times New Roman" w:hAnsi="Times New Roman"/>
          <w:sz w:val="28"/>
          <w:szCs w:val="28"/>
          <w:lang w:val="uk-UA"/>
        </w:rPr>
        <w:t xml:space="preserve"> загальнодержавн</w:t>
      </w:r>
      <w:r>
        <w:rPr>
          <w:rFonts w:ascii="Times New Roman" w:hAnsi="Times New Roman"/>
          <w:sz w:val="28"/>
          <w:szCs w:val="28"/>
          <w:lang w:val="uk-UA"/>
        </w:rPr>
        <w:t>у</w:t>
      </w:r>
      <w:r w:rsidRPr="00186875">
        <w:rPr>
          <w:rFonts w:ascii="Times New Roman" w:hAnsi="Times New Roman"/>
          <w:sz w:val="28"/>
          <w:szCs w:val="28"/>
          <w:lang w:val="uk-UA"/>
        </w:rPr>
        <w:t xml:space="preserve"> політик</w:t>
      </w:r>
      <w:r>
        <w:rPr>
          <w:rFonts w:ascii="Times New Roman" w:hAnsi="Times New Roman"/>
          <w:sz w:val="28"/>
          <w:szCs w:val="28"/>
          <w:lang w:val="uk-UA"/>
        </w:rPr>
        <w:t>у</w:t>
      </w:r>
      <w:r w:rsidRPr="00186875">
        <w:rPr>
          <w:rFonts w:ascii="Times New Roman" w:hAnsi="Times New Roman"/>
          <w:sz w:val="28"/>
          <w:szCs w:val="28"/>
          <w:lang w:val="uk-UA"/>
        </w:rPr>
        <w:t xml:space="preserve"> розвитку системи</w:t>
      </w:r>
      <w:r>
        <w:rPr>
          <w:rFonts w:ascii="Times New Roman" w:hAnsi="Times New Roman"/>
          <w:sz w:val="28"/>
          <w:szCs w:val="28"/>
          <w:lang w:val="uk-UA"/>
        </w:rPr>
        <w:t xml:space="preserve"> освіти, в тому числі й середньої</w:t>
      </w:r>
      <w:r w:rsidRPr="00186875">
        <w:rPr>
          <w:rFonts w:ascii="Times New Roman" w:hAnsi="Times New Roman"/>
          <w:sz w:val="28"/>
          <w:szCs w:val="28"/>
          <w:lang w:val="uk-UA"/>
        </w:rPr>
        <w:t>, визнача</w:t>
      </w:r>
      <w:r>
        <w:rPr>
          <w:rFonts w:ascii="Times New Roman" w:hAnsi="Times New Roman"/>
          <w:sz w:val="28"/>
          <w:szCs w:val="28"/>
          <w:lang w:val="uk-UA"/>
        </w:rPr>
        <w:t xml:space="preserve">ючи </w:t>
      </w:r>
      <w:r w:rsidRPr="00186875">
        <w:rPr>
          <w:rFonts w:ascii="Times New Roman" w:hAnsi="Times New Roman"/>
          <w:sz w:val="28"/>
          <w:szCs w:val="28"/>
          <w:lang w:val="uk-UA"/>
        </w:rPr>
        <w:t>її стратегічні пріоритети.</w:t>
      </w:r>
      <w:r>
        <w:rPr>
          <w:rFonts w:ascii="Times New Roman" w:hAnsi="Times New Roman"/>
          <w:sz w:val="28"/>
          <w:szCs w:val="28"/>
          <w:lang w:val="uk-UA"/>
        </w:rPr>
        <w:t xml:space="preserve"> Крім того, уряд встановлює мінімальні національні стандарти навчальних досягнень</w:t>
      </w:r>
      <w:r w:rsidRPr="00D41D4D">
        <w:rPr>
          <w:rFonts w:ascii="Times New Roman" w:hAnsi="Times New Roman"/>
          <w:sz w:val="28"/>
          <w:szCs w:val="28"/>
          <w:lang w:val="uk-UA"/>
        </w:rPr>
        <w:t xml:space="preserve"> (</w:t>
      </w:r>
      <w:r>
        <w:rPr>
          <w:rFonts w:ascii="Times New Roman" w:hAnsi="Times New Roman"/>
          <w:sz w:val="28"/>
          <w:szCs w:val="28"/>
          <w:lang w:val="en-US"/>
        </w:rPr>
        <w:t>minimum</w:t>
      </w:r>
      <w:r w:rsidRPr="00D41D4D">
        <w:rPr>
          <w:rFonts w:ascii="Times New Roman" w:hAnsi="Times New Roman"/>
          <w:sz w:val="28"/>
          <w:szCs w:val="28"/>
          <w:lang w:val="uk-UA"/>
        </w:rPr>
        <w:t xml:space="preserve"> </w:t>
      </w:r>
      <w:r>
        <w:rPr>
          <w:rFonts w:ascii="Times New Roman" w:hAnsi="Times New Roman"/>
          <w:sz w:val="28"/>
          <w:szCs w:val="28"/>
          <w:lang w:val="en-US"/>
        </w:rPr>
        <w:t>national</w:t>
      </w:r>
      <w:r w:rsidRPr="00D41D4D">
        <w:rPr>
          <w:rFonts w:ascii="Times New Roman" w:hAnsi="Times New Roman"/>
          <w:sz w:val="28"/>
          <w:szCs w:val="28"/>
          <w:lang w:val="uk-UA"/>
        </w:rPr>
        <w:t xml:space="preserve"> </w:t>
      </w:r>
      <w:r>
        <w:rPr>
          <w:rFonts w:ascii="Times New Roman" w:hAnsi="Times New Roman"/>
          <w:sz w:val="28"/>
          <w:szCs w:val="28"/>
          <w:lang w:val="en-US"/>
        </w:rPr>
        <w:t>standards</w:t>
      </w:r>
      <w:r w:rsidRPr="00D41D4D">
        <w:rPr>
          <w:rFonts w:ascii="Times New Roman" w:hAnsi="Times New Roman"/>
          <w:sz w:val="28"/>
          <w:szCs w:val="28"/>
          <w:lang w:val="uk-UA"/>
        </w:rPr>
        <w:t xml:space="preserve"> </w:t>
      </w:r>
      <w:r>
        <w:rPr>
          <w:rFonts w:ascii="Times New Roman" w:hAnsi="Times New Roman"/>
          <w:sz w:val="28"/>
          <w:szCs w:val="28"/>
          <w:lang w:val="en-US"/>
        </w:rPr>
        <w:t>of</w:t>
      </w:r>
      <w:r w:rsidRPr="00D41D4D">
        <w:rPr>
          <w:rFonts w:ascii="Times New Roman" w:hAnsi="Times New Roman"/>
          <w:sz w:val="28"/>
          <w:szCs w:val="28"/>
          <w:lang w:val="uk-UA"/>
        </w:rPr>
        <w:t xml:space="preserve"> </w:t>
      </w:r>
      <w:r>
        <w:rPr>
          <w:rFonts w:ascii="Times New Roman" w:hAnsi="Times New Roman"/>
          <w:sz w:val="28"/>
          <w:szCs w:val="28"/>
          <w:lang w:val="en-US"/>
        </w:rPr>
        <w:t>achievement</w:t>
      </w:r>
      <w:r w:rsidRPr="00D41D4D">
        <w:rPr>
          <w:rFonts w:ascii="Times New Roman" w:hAnsi="Times New Roman"/>
          <w:sz w:val="28"/>
          <w:szCs w:val="28"/>
          <w:lang w:val="uk-UA"/>
        </w:rPr>
        <w:t>)</w:t>
      </w:r>
      <w:r>
        <w:rPr>
          <w:rFonts w:ascii="Times New Roman" w:hAnsi="Times New Roman"/>
          <w:sz w:val="28"/>
          <w:szCs w:val="28"/>
          <w:lang w:val="uk-UA"/>
        </w:rPr>
        <w:t>,</w:t>
      </w:r>
      <w:r w:rsidRPr="00D41D4D">
        <w:rPr>
          <w:rFonts w:ascii="Times New Roman" w:hAnsi="Times New Roman"/>
          <w:sz w:val="28"/>
          <w:szCs w:val="28"/>
          <w:lang w:val="uk-UA"/>
        </w:rPr>
        <w:t xml:space="preserve"> </w:t>
      </w:r>
      <w:r>
        <w:rPr>
          <w:rFonts w:ascii="Times New Roman" w:hAnsi="Times New Roman"/>
          <w:sz w:val="28"/>
          <w:szCs w:val="28"/>
          <w:lang w:val="uk-UA"/>
        </w:rPr>
        <w:t>стандарти навчальних досягнень середнього рівня (так звані «</w:t>
      </w:r>
      <w:r>
        <w:rPr>
          <w:rFonts w:ascii="Times New Roman" w:hAnsi="Times New Roman"/>
          <w:sz w:val="28"/>
          <w:szCs w:val="28"/>
          <w:lang w:val="en-US"/>
        </w:rPr>
        <w:t>floor</w:t>
      </w:r>
      <w:r w:rsidRPr="00D41D4D">
        <w:rPr>
          <w:rFonts w:ascii="Times New Roman" w:hAnsi="Times New Roman"/>
          <w:sz w:val="28"/>
          <w:szCs w:val="28"/>
          <w:lang w:val="uk-UA"/>
        </w:rPr>
        <w:t xml:space="preserve"> </w:t>
      </w:r>
      <w:r>
        <w:rPr>
          <w:rFonts w:ascii="Times New Roman" w:hAnsi="Times New Roman"/>
          <w:sz w:val="28"/>
          <w:szCs w:val="28"/>
          <w:lang w:val="en-US"/>
        </w:rPr>
        <w:t>standards</w:t>
      </w:r>
      <w:r>
        <w:rPr>
          <w:rFonts w:ascii="Times New Roman" w:hAnsi="Times New Roman"/>
          <w:sz w:val="28"/>
          <w:szCs w:val="28"/>
          <w:lang w:val="uk-UA"/>
        </w:rPr>
        <w:t>»),</w:t>
      </w:r>
      <w:r w:rsidRPr="00D41D4D">
        <w:rPr>
          <w:rFonts w:ascii="Times New Roman" w:hAnsi="Times New Roman"/>
          <w:sz w:val="28"/>
          <w:szCs w:val="28"/>
          <w:lang w:val="uk-UA"/>
        </w:rPr>
        <w:t xml:space="preserve"> а також</w:t>
      </w:r>
      <w:r>
        <w:rPr>
          <w:rFonts w:ascii="Times New Roman" w:hAnsi="Times New Roman"/>
          <w:sz w:val="28"/>
          <w:szCs w:val="28"/>
          <w:lang w:val="uk-UA"/>
        </w:rPr>
        <w:t xml:space="preserve"> складає таблиці успішності шкіл (</w:t>
      </w:r>
      <w:r>
        <w:rPr>
          <w:rFonts w:ascii="Times New Roman" w:hAnsi="Times New Roman"/>
          <w:sz w:val="28"/>
          <w:szCs w:val="28"/>
          <w:lang w:val="en-US"/>
        </w:rPr>
        <w:t>schools</w:t>
      </w:r>
      <w:r w:rsidRPr="00D41D4D">
        <w:rPr>
          <w:rFonts w:ascii="Times New Roman" w:hAnsi="Times New Roman"/>
          <w:sz w:val="28"/>
          <w:szCs w:val="28"/>
          <w:lang w:val="uk-UA"/>
        </w:rPr>
        <w:t xml:space="preserve"> </w:t>
      </w:r>
      <w:r>
        <w:rPr>
          <w:rFonts w:ascii="Times New Roman" w:hAnsi="Times New Roman"/>
          <w:sz w:val="28"/>
          <w:szCs w:val="28"/>
          <w:lang w:val="en-US"/>
        </w:rPr>
        <w:t>performance</w:t>
      </w:r>
      <w:r w:rsidRPr="00D41D4D">
        <w:rPr>
          <w:rFonts w:ascii="Times New Roman" w:hAnsi="Times New Roman"/>
          <w:sz w:val="28"/>
          <w:szCs w:val="28"/>
          <w:lang w:val="uk-UA"/>
        </w:rPr>
        <w:t xml:space="preserve"> </w:t>
      </w:r>
      <w:r>
        <w:rPr>
          <w:rFonts w:ascii="Times New Roman" w:hAnsi="Times New Roman"/>
          <w:sz w:val="28"/>
          <w:szCs w:val="28"/>
          <w:lang w:val="en-US"/>
        </w:rPr>
        <w:t>standards</w:t>
      </w:r>
      <w:r>
        <w:rPr>
          <w:rFonts w:ascii="Times New Roman" w:hAnsi="Times New Roman"/>
          <w:sz w:val="28"/>
          <w:szCs w:val="28"/>
          <w:lang w:val="uk-UA"/>
        </w:rPr>
        <w:t>). У контексті нашого дослідження значний інтерес становлять ініціативи британського уряду, спрямовані на підвищення ефективності управління якістю освітніх послуг, тому розглянемо їх докладніше.</w:t>
      </w:r>
    </w:p>
    <w:p w:rsidR="00E41F95" w:rsidRDefault="00E41F95" w:rsidP="00E41F95">
      <w:pPr>
        <w:spacing w:after="0" w:line="360" w:lineRule="auto"/>
        <w:ind w:firstLine="708"/>
        <w:jc w:val="both"/>
        <w:rPr>
          <w:rFonts w:ascii="Times New Roman" w:hAnsi="Times New Roman"/>
          <w:sz w:val="28"/>
          <w:szCs w:val="28"/>
          <w:lang w:val="uk-UA"/>
        </w:rPr>
      </w:pPr>
      <w:r w:rsidRPr="00CA6440">
        <w:rPr>
          <w:rFonts w:ascii="Times New Roman" w:hAnsi="Times New Roman"/>
          <w:sz w:val="28"/>
          <w:szCs w:val="28"/>
          <w:lang w:val="uk-UA"/>
        </w:rPr>
        <w:t>Широкомасштабна освітня реформа, зумовлена необхідністю модернізації системи середньої освіти</w:t>
      </w:r>
      <w:r>
        <w:rPr>
          <w:rFonts w:ascii="Times New Roman" w:hAnsi="Times New Roman"/>
          <w:sz w:val="28"/>
          <w:szCs w:val="28"/>
          <w:lang w:val="uk-UA"/>
        </w:rPr>
        <w:t xml:space="preserve"> відповідно до зростаючих та швидко змінюваних вимог </w:t>
      </w:r>
      <w:r w:rsidRPr="00CA6440">
        <w:rPr>
          <w:rFonts w:ascii="Times New Roman" w:hAnsi="Times New Roman"/>
          <w:sz w:val="28"/>
          <w:szCs w:val="28"/>
          <w:lang w:val="uk-UA"/>
        </w:rPr>
        <w:t xml:space="preserve">національного </w:t>
      </w:r>
      <w:r>
        <w:rPr>
          <w:rFonts w:ascii="Times New Roman" w:hAnsi="Times New Roman"/>
          <w:sz w:val="28"/>
          <w:szCs w:val="28"/>
          <w:lang w:val="uk-UA"/>
        </w:rPr>
        <w:t>та</w:t>
      </w:r>
      <w:r w:rsidRPr="00CA6440">
        <w:rPr>
          <w:rFonts w:ascii="Times New Roman" w:hAnsi="Times New Roman"/>
          <w:sz w:val="28"/>
          <w:szCs w:val="28"/>
          <w:lang w:val="uk-UA"/>
        </w:rPr>
        <w:t xml:space="preserve"> глобального ринків праці</w:t>
      </w:r>
      <w:r>
        <w:rPr>
          <w:rFonts w:ascii="Times New Roman" w:hAnsi="Times New Roman"/>
          <w:sz w:val="28"/>
          <w:szCs w:val="28"/>
          <w:lang w:val="uk-UA"/>
        </w:rPr>
        <w:t xml:space="preserve">, була </w:t>
      </w:r>
      <w:r>
        <w:rPr>
          <w:rFonts w:ascii="Times New Roman" w:hAnsi="Times New Roman"/>
          <w:sz w:val="28"/>
          <w:szCs w:val="28"/>
          <w:lang w:val="uk-UA"/>
        </w:rPr>
        <w:lastRenderedPageBreak/>
        <w:t xml:space="preserve">розпочата в 1988 році з прийняттям Закону «Про реформу освіти» </w:t>
      </w:r>
      <w:r w:rsidRPr="00CA6440">
        <w:rPr>
          <w:rFonts w:ascii="Times New Roman" w:hAnsi="Times New Roman"/>
          <w:sz w:val="28"/>
          <w:szCs w:val="28"/>
          <w:lang w:val="uk-UA"/>
        </w:rPr>
        <w:t>(Education Reform Act – ERA)</w:t>
      </w:r>
      <w:r>
        <w:rPr>
          <w:rFonts w:ascii="Times New Roman" w:hAnsi="Times New Roman"/>
          <w:sz w:val="28"/>
          <w:szCs w:val="28"/>
          <w:lang w:val="uk-UA"/>
        </w:rPr>
        <w:t>. Адже незаперечним є факт, що п</w:t>
      </w:r>
      <w:r w:rsidRPr="00CA6440">
        <w:rPr>
          <w:rFonts w:ascii="Times New Roman" w:hAnsi="Times New Roman"/>
          <w:sz w:val="28"/>
          <w:szCs w:val="28"/>
          <w:lang w:val="uk-UA"/>
        </w:rPr>
        <w:t>ідготовк</w:t>
      </w:r>
      <w:r>
        <w:rPr>
          <w:rFonts w:ascii="Times New Roman" w:hAnsi="Times New Roman"/>
          <w:sz w:val="28"/>
          <w:szCs w:val="28"/>
          <w:lang w:val="uk-UA"/>
        </w:rPr>
        <w:t>а</w:t>
      </w:r>
      <w:r w:rsidRPr="00CA6440">
        <w:rPr>
          <w:rFonts w:ascii="Times New Roman" w:hAnsi="Times New Roman"/>
          <w:sz w:val="28"/>
          <w:szCs w:val="28"/>
          <w:lang w:val="uk-UA"/>
        </w:rPr>
        <w:t xml:space="preserve"> якісної робочої</w:t>
      </w:r>
      <w:r>
        <w:rPr>
          <w:rFonts w:ascii="Times New Roman" w:hAnsi="Times New Roman"/>
          <w:sz w:val="28"/>
          <w:szCs w:val="28"/>
          <w:lang w:val="uk-UA"/>
        </w:rPr>
        <w:t xml:space="preserve"> </w:t>
      </w:r>
      <w:r w:rsidRPr="00CA6440">
        <w:rPr>
          <w:rFonts w:ascii="Times New Roman" w:hAnsi="Times New Roman"/>
          <w:sz w:val="28"/>
          <w:szCs w:val="28"/>
          <w:lang w:val="uk-UA"/>
        </w:rPr>
        <w:t>сили вимагала</w:t>
      </w:r>
      <w:r>
        <w:rPr>
          <w:rFonts w:ascii="Times New Roman" w:hAnsi="Times New Roman"/>
          <w:sz w:val="28"/>
          <w:szCs w:val="28"/>
          <w:lang w:val="uk-UA"/>
        </w:rPr>
        <w:t>,</w:t>
      </w:r>
      <w:r w:rsidRPr="00CA6440">
        <w:rPr>
          <w:rFonts w:ascii="Times New Roman" w:hAnsi="Times New Roman"/>
          <w:sz w:val="28"/>
          <w:szCs w:val="28"/>
          <w:lang w:val="uk-UA"/>
        </w:rPr>
        <w:t xml:space="preserve"> </w:t>
      </w:r>
      <w:r>
        <w:rPr>
          <w:rFonts w:ascii="Times New Roman" w:hAnsi="Times New Roman"/>
          <w:sz w:val="28"/>
          <w:szCs w:val="28"/>
          <w:lang w:val="uk-UA"/>
        </w:rPr>
        <w:t xml:space="preserve">перш за все, </w:t>
      </w:r>
      <w:r w:rsidRPr="00CA6440">
        <w:rPr>
          <w:rFonts w:ascii="Times New Roman" w:hAnsi="Times New Roman"/>
          <w:sz w:val="28"/>
          <w:szCs w:val="28"/>
          <w:lang w:val="uk-UA"/>
        </w:rPr>
        <w:t xml:space="preserve">запровадження стандартів змісту освіти світового рівня. </w:t>
      </w:r>
      <w:r>
        <w:rPr>
          <w:rFonts w:ascii="Times New Roman" w:hAnsi="Times New Roman"/>
          <w:sz w:val="28"/>
          <w:szCs w:val="28"/>
          <w:lang w:val="uk-UA"/>
        </w:rPr>
        <w:t>Погоджуючись із твердженням К. Гаращука наголосимо, що в</w:t>
      </w:r>
      <w:r w:rsidRPr="00CA6440">
        <w:rPr>
          <w:rFonts w:ascii="Times New Roman" w:hAnsi="Times New Roman"/>
          <w:sz w:val="28"/>
          <w:szCs w:val="28"/>
          <w:lang w:val="uk-UA"/>
        </w:rPr>
        <w:t>лада поставила за мету введення жорсткого державного контролю як за змістом освіти, так і за якістю результатів діяльності освітньої системи</w:t>
      </w:r>
      <w:r>
        <w:rPr>
          <w:rFonts w:ascii="Times New Roman" w:hAnsi="Times New Roman"/>
          <w:sz w:val="28"/>
          <w:szCs w:val="28"/>
          <w:lang w:val="uk-UA"/>
        </w:rPr>
        <w:t xml:space="preserve"> </w:t>
      </w:r>
      <w:r w:rsidRPr="003E45F7">
        <w:rPr>
          <w:rFonts w:ascii="Times New Roman" w:hAnsi="Times New Roman"/>
          <w:sz w:val="28"/>
          <w:szCs w:val="28"/>
        </w:rPr>
        <w:t>[</w:t>
      </w:r>
      <w:r>
        <w:rPr>
          <w:rFonts w:ascii="Times New Roman" w:hAnsi="Times New Roman"/>
          <w:sz w:val="28"/>
          <w:szCs w:val="28"/>
          <w:lang w:val="uk-UA"/>
        </w:rPr>
        <w:t>1, 67</w:t>
      </w:r>
      <w:r w:rsidRPr="003E45F7">
        <w:rPr>
          <w:rFonts w:ascii="Times New Roman" w:hAnsi="Times New Roman"/>
          <w:sz w:val="28"/>
          <w:szCs w:val="28"/>
        </w:rPr>
        <w:t>]</w:t>
      </w:r>
      <w:r w:rsidRPr="00CA6440">
        <w:rPr>
          <w:rFonts w:ascii="Times New Roman" w:hAnsi="Times New Roman"/>
          <w:sz w:val="28"/>
          <w:szCs w:val="28"/>
          <w:lang w:val="uk-UA"/>
        </w:rPr>
        <w:t xml:space="preserve">. </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Закон «Про реформу освіти» 1988 року</w:t>
      </w:r>
      <w:r w:rsidRPr="00BC4C11">
        <w:rPr>
          <w:rFonts w:ascii="Times New Roman" w:hAnsi="Times New Roman"/>
          <w:sz w:val="28"/>
          <w:szCs w:val="28"/>
          <w:lang w:val="uk-UA"/>
        </w:rPr>
        <w:t xml:space="preserve"> </w:t>
      </w:r>
      <w:r>
        <w:rPr>
          <w:rFonts w:ascii="Times New Roman" w:hAnsi="Times New Roman"/>
          <w:sz w:val="28"/>
          <w:szCs w:val="28"/>
          <w:lang w:val="uk-UA"/>
        </w:rPr>
        <w:t xml:space="preserve">вважається дослідниками одним із найбільш суспільно значущих законів, ухвалених після прийняття Закону «Про освіту» (1944 рік), що увійшов в історію як Акт Батлера </w:t>
      </w:r>
      <w:r w:rsidRPr="00BC4C11">
        <w:rPr>
          <w:rFonts w:ascii="Times New Roman" w:hAnsi="Times New Roman"/>
          <w:sz w:val="28"/>
          <w:szCs w:val="28"/>
          <w:lang w:val="uk-UA"/>
        </w:rPr>
        <w:t>[</w:t>
      </w:r>
      <w:r w:rsidRPr="00535647">
        <w:rPr>
          <w:rFonts w:ascii="Times New Roman" w:hAnsi="Times New Roman"/>
          <w:sz w:val="28"/>
          <w:szCs w:val="28"/>
          <w:lang w:val="uk-UA"/>
        </w:rPr>
        <w:t>6</w:t>
      </w:r>
      <w:r w:rsidRPr="00BC4C11">
        <w:rPr>
          <w:rFonts w:ascii="Times New Roman" w:hAnsi="Times New Roman"/>
          <w:sz w:val="28"/>
          <w:szCs w:val="28"/>
          <w:lang w:val="uk-UA"/>
        </w:rPr>
        <w:t>]</w:t>
      </w:r>
      <w:r>
        <w:rPr>
          <w:rFonts w:ascii="Times New Roman" w:hAnsi="Times New Roman"/>
          <w:sz w:val="28"/>
          <w:szCs w:val="28"/>
          <w:lang w:val="uk-UA"/>
        </w:rPr>
        <w:t>.</w:t>
      </w:r>
      <w:r w:rsidRPr="00BC4C11">
        <w:rPr>
          <w:rFonts w:ascii="Times New Roman" w:hAnsi="Times New Roman"/>
          <w:sz w:val="28"/>
          <w:szCs w:val="28"/>
          <w:lang w:val="uk-UA"/>
        </w:rPr>
        <w:t xml:space="preserve"> </w:t>
      </w:r>
      <w:r>
        <w:rPr>
          <w:rFonts w:ascii="Times New Roman" w:hAnsi="Times New Roman"/>
          <w:sz w:val="28"/>
          <w:szCs w:val="28"/>
          <w:lang w:val="uk-UA"/>
        </w:rPr>
        <w:t>Найсуттєвішими здобутками даного нормативного акту, на думку британських освітніх теоретиків Дж. Паувела та М. Едвардз, стали:</w:t>
      </w:r>
    </w:p>
    <w:p w:rsidR="00E41F95"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розширення освітнього вибору та посилення контролю з боку батьків за освітою власних дітей;</w:t>
      </w:r>
    </w:p>
    <w:p w:rsidR="00E41F95"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збільшення владних повноважень центрального уряду в сфері управління освітою;</w:t>
      </w:r>
    </w:p>
    <w:p w:rsidR="00E41F95" w:rsidRPr="009D0370"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запровадження національного курикулуму (National Curriculum), спрямованого на «духовний, моральний, культурний, розумовий та фізичний розвиток учнів у школі та суспільстві, а також їх підготовку до дорослого життя </w:t>
      </w:r>
      <w:r w:rsidRPr="009D0370">
        <w:rPr>
          <w:rFonts w:ascii="Times New Roman" w:hAnsi="Times New Roman"/>
          <w:sz w:val="28"/>
          <w:szCs w:val="28"/>
        </w:rPr>
        <w:t>[</w:t>
      </w:r>
      <w:r>
        <w:rPr>
          <w:rFonts w:ascii="Times New Roman" w:hAnsi="Times New Roman"/>
          <w:sz w:val="28"/>
          <w:szCs w:val="28"/>
        </w:rPr>
        <w:t>5</w:t>
      </w:r>
      <w:r w:rsidRPr="000C0D2E">
        <w:rPr>
          <w:rFonts w:ascii="Times New Roman" w:hAnsi="Times New Roman"/>
          <w:sz w:val="28"/>
          <w:szCs w:val="28"/>
        </w:rPr>
        <w:t>, 2</w:t>
      </w:r>
      <w:r w:rsidRPr="009D0370">
        <w:rPr>
          <w:rFonts w:ascii="Times New Roman" w:hAnsi="Times New Roman"/>
          <w:sz w:val="28"/>
          <w:szCs w:val="28"/>
        </w:rPr>
        <w:t>]</w:t>
      </w:r>
      <w:r w:rsidRPr="009D0370">
        <w:rPr>
          <w:rFonts w:ascii="Times New Roman" w:hAnsi="Times New Roman"/>
          <w:sz w:val="28"/>
          <w:szCs w:val="28"/>
          <w:lang w:val="uk-UA"/>
        </w:rPr>
        <w:t>;</w:t>
      </w:r>
    </w:p>
    <w:p w:rsidR="00E41F95"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уведення національної програми з оцінювання для дітей віком 7, 11, 14 та 16 років;</w:t>
      </w:r>
    </w:p>
    <w:p w:rsidR="00E41F95"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передача частини владних повноважень місцевих освітніх адміністрацій школам у межах запровадження програм автономного шкільного менеджменту;</w:t>
      </w:r>
    </w:p>
    <w:p w:rsidR="00E41F95"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створення нової категорії грантових шкіл (</w:t>
      </w:r>
      <w:r w:rsidRPr="003C38F4">
        <w:rPr>
          <w:rFonts w:ascii="Times New Roman" w:hAnsi="Times New Roman"/>
          <w:sz w:val="28"/>
          <w:szCs w:val="28"/>
          <w:lang w:val="uk-UA"/>
        </w:rPr>
        <w:t>grant</w:t>
      </w:r>
      <w:r>
        <w:rPr>
          <w:rFonts w:ascii="Times New Roman" w:hAnsi="Times New Roman"/>
          <w:sz w:val="28"/>
          <w:szCs w:val="28"/>
          <w:lang w:val="uk-UA"/>
        </w:rPr>
        <w:t>-</w:t>
      </w:r>
      <w:r w:rsidRPr="003C38F4">
        <w:rPr>
          <w:rFonts w:ascii="Times New Roman" w:hAnsi="Times New Roman"/>
          <w:sz w:val="28"/>
          <w:szCs w:val="28"/>
          <w:lang w:val="uk-UA"/>
        </w:rPr>
        <w:t>maintained schools</w:t>
      </w:r>
      <w:r>
        <w:rPr>
          <w:rFonts w:ascii="Times New Roman" w:hAnsi="Times New Roman"/>
          <w:sz w:val="28"/>
          <w:szCs w:val="28"/>
          <w:lang w:val="uk-UA"/>
        </w:rPr>
        <w:t>), фінансування яких здійснюється безпосередньо центральним урядом;</w:t>
      </w:r>
    </w:p>
    <w:p w:rsidR="00E41F95" w:rsidRPr="001A0A64" w:rsidRDefault="00E41F95" w:rsidP="00E41F95">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передумов для фундаментальних адміністративних і фінансових змін у сфері вищої освіти і освіти дорослих </w:t>
      </w:r>
      <w:r w:rsidRPr="00CB3731">
        <w:rPr>
          <w:rFonts w:ascii="Times New Roman" w:hAnsi="Times New Roman"/>
          <w:sz w:val="28"/>
          <w:szCs w:val="28"/>
        </w:rPr>
        <w:t>[</w:t>
      </w:r>
      <w:r>
        <w:rPr>
          <w:rFonts w:ascii="Times New Roman" w:hAnsi="Times New Roman"/>
          <w:sz w:val="28"/>
          <w:szCs w:val="28"/>
        </w:rPr>
        <w:t>11</w:t>
      </w:r>
      <w:r w:rsidRPr="00CB3731">
        <w:rPr>
          <w:rFonts w:ascii="Times New Roman" w:hAnsi="Times New Roman"/>
          <w:sz w:val="28"/>
          <w:szCs w:val="28"/>
        </w:rPr>
        <w:t>]</w:t>
      </w:r>
      <w:r w:rsidRPr="00D536EA">
        <w:rPr>
          <w:rFonts w:ascii="Times New Roman" w:hAnsi="Times New Roman"/>
          <w:sz w:val="28"/>
          <w:szCs w:val="28"/>
        </w:rPr>
        <w:t>.</w:t>
      </w:r>
    </w:p>
    <w:p w:rsidR="00E41F95" w:rsidRDefault="00E41F95" w:rsidP="00E41F95">
      <w:pPr>
        <w:spacing w:after="0" w:line="360" w:lineRule="auto"/>
        <w:ind w:firstLine="708"/>
        <w:jc w:val="both"/>
        <w:rPr>
          <w:rFonts w:ascii="Times New Roman" w:hAnsi="Times New Roman"/>
          <w:sz w:val="28"/>
          <w:szCs w:val="28"/>
          <w:lang w:val="uk-UA"/>
        </w:rPr>
      </w:pPr>
      <w:r w:rsidRPr="00280093">
        <w:rPr>
          <w:rFonts w:ascii="Times New Roman" w:hAnsi="Times New Roman"/>
          <w:sz w:val="28"/>
          <w:szCs w:val="28"/>
          <w:lang w:val="uk-UA"/>
        </w:rPr>
        <w:lastRenderedPageBreak/>
        <w:t>У межах нац</w:t>
      </w:r>
      <w:r>
        <w:rPr>
          <w:rFonts w:ascii="Times New Roman" w:hAnsi="Times New Roman"/>
          <w:sz w:val="28"/>
          <w:szCs w:val="28"/>
          <w:lang w:val="uk-UA"/>
        </w:rPr>
        <w:t>і</w:t>
      </w:r>
      <w:r w:rsidRPr="00280093">
        <w:rPr>
          <w:rFonts w:ascii="Times New Roman" w:hAnsi="Times New Roman"/>
          <w:sz w:val="28"/>
          <w:szCs w:val="28"/>
          <w:lang w:val="uk-UA"/>
        </w:rPr>
        <w:t xml:space="preserve">онального </w:t>
      </w:r>
      <w:r>
        <w:rPr>
          <w:rFonts w:ascii="Times New Roman" w:hAnsi="Times New Roman"/>
          <w:sz w:val="28"/>
          <w:szCs w:val="28"/>
          <w:lang w:val="uk-UA"/>
        </w:rPr>
        <w:t xml:space="preserve">курикулуму встановлено предмети, обов’язкові для вивчення на різних етапах навчання </w:t>
      </w:r>
      <w:r w:rsidRPr="00280093">
        <w:rPr>
          <w:rFonts w:ascii="Times New Roman" w:hAnsi="Times New Roman"/>
          <w:sz w:val="28"/>
          <w:szCs w:val="28"/>
          <w:lang w:val="uk-UA"/>
        </w:rPr>
        <w:t>(</w:t>
      </w:r>
      <w:r>
        <w:rPr>
          <w:rFonts w:ascii="Times New Roman" w:hAnsi="Times New Roman"/>
          <w:sz w:val="28"/>
          <w:szCs w:val="28"/>
          <w:lang w:val="en-US"/>
        </w:rPr>
        <w:t>key</w:t>
      </w:r>
      <w:r w:rsidRPr="00280093">
        <w:rPr>
          <w:rFonts w:ascii="Times New Roman" w:hAnsi="Times New Roman"/>
          <w:sz w:val="28"/>
          <w:szCs w:val="28"/>
          <w:lang w:val="uk-UA"/>
        </w:rPr>
        <w:t xml:space="preserve"> </w:t>
      </w:r>
      <w:r>
        <w:rPr>
          <w:rFonts w:ascii="Times New Roman" w:hAnsi="Times New Roman"/>
          <w:sz w:val="28"/>
          <w:szCs w:val="28"/>
          <w:lang w:val="en-US"/>
        </w:rPr>
        <w:t>stages</w:t>
      </w:r>
      <w:r w:rsidRPr="00280093">
        <w:rPr>
          <w:rFonts w:ascii="Times New Roman" w:hAnsi="Times New Roman"/>
          <w:sz w:val="28"/>
          <w:szCs w:val="28"/>
          <w:lang w:val="uk-UA"/>
        </w:rPr>
        <w:t>)</w:t>
      </w:r>
      <w:r>
        <w:rPr>
          <w:rFonts w:ascii="Times New Roman" w:hAnsi="Times New Roman"/>
          <w:sz w:val="28"/>
          <w:szCs w:val="28"/>
          <w:lang w:val="uk-UA"/>
        </w:rPr>
        <w:t>, зокрема</w:t>
      </w:r>
      <w:r w:rsidRPr="00280093">
        <w:rPr>
          <w:rFonts w:ascii="Times New Roman" w:hAnsi="Times New Roman"/>
          <w:sz w:val="28"/>
          <w:szCs w:val="28"/>
          <w:lang w:val="uk-UA"/>
        </w:rPr>
        <w:t xml:space="preserve"> </w:t>
      </w:r>
      <w:r>
        <w:rPr>
          <w:rFonts w:ascii="Times New Roman" w:hAnsi="Times New Roman"/>
          <w:sz w:val="28"/>
          <w:szCs w:val="28"/>
          <w:lang w:val="uk-UA"/>
        </w:rPr>
        <w:t>предмети, що становлять ядро курикулуму (математика, англійська мова</w:t>
      </w:r>
      <w:r w:rsidRPr="00280093">
        <w:rPr>
          <w:rFonts w:ascii="Times New Roman" w:hAnsi="Times New Roman"/>
          <w:sz w:val="28"/>
          <w:szCs w:val="28"/>
          <w:lang w:val="uk-UA"/>
        </w:rPr>
        <w:t xml:space="preserve">, </w:t>
      </w:r>
      <w:r>
        <w:rPr>
          <w:rFonts w:ascii="Times New Roman" w:hAnsi="Times New Roman"/>
          <w:sz w:val="28"/>
          <w:szCs w:val="28"/>
          <w:lang w:val="uk-UA"/>
        </w:rPr>
        <w:t>природничі</w:t>
      </w:r>
      <w:r w:rsidRPr="001A0A64">
        <w:rPr>
          <w:rFonts w:ascii="Times New Roman" w:hAnsi="Times New Roman"/>
          <w:sz w:val="28"/>
          <w:szCs w:val="28"/>
          <w:lang w:val="uk-UA"/>
        </w:rPr>
        <w:t xml:space="preserve"> </w:t>
      </w:r>
      <w:r>
        <w:rPr>
          <w:rFonts w:ascii="Times New Roman" w:hAnsi="Times New Roman"/>
          <w:sz w:val="28"/>
          <w:szCs w:val="28"/>
          <w:lang w:val="uk-UA"/>
        </w:rPr>
        <w:t>науки) та інші предмети інваріативної частини (історія, географія, технології, музика, образотворче мистецтво та фізична культура).</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Законом також передбачалося створення Ради з питань національного курикулуму (</w:t>
      </w:r>
      <w:r w:rsidRPr="000C0D2E">
        <w:rPr>
          <w:rFonts w:ascii="Times New Roman" w:hAnsi="Times New Roman"/>
          <w:sz w:val="28"/>
          <w:szCs w:val="28"/>
          <w:lang w:val="uk-UA"/>
        </w:rPr>
        <w:t>National Curriculum Council</w:t>
      </w:r>
      <w:r>
        <w:rPr>
          <w:rFonts w:ascii="Times New Roman" w:hAnsi="Times New Roman"/>
          <w:sz w:val="28"/>
          <w:szCs w:val="28"/>
          <w:lang w:val="uk-UA"/>
        </w:rPr>
        <w:t>) та Ради з питань шкільних екзаменів і оцінювання (</w:t>
      </w:r>
      <w:r w:rsidRPr="000C0D2E">
        <w:rPr>
          <w:rFonts w:ascii="Times New Roman" w:hAnsi="Times New Roman"/>
          <w:sz w:val="28"/>
          <w:szCs w:val="28"/>
          <w:lang w:val="uk-UA"/>
        </w:rPr>
        <w:t>School  Examinations</w:t>
      </w:r>
      <w:r>
        <w:rPr>
          <w:rFonts w:ascii="Times New Roman" w:hAnsi="Times New Roman"/>
          <w:sz w:val="28"/>
          <w:szCs w:val="28"/>
          <w:lang w:val="uk-UA"/>
        </w:rPr>
        <w:t xml:space="preserve"> </w:t>
      </w:r>
      <w:r w:rsidRPr="000C0D2E">
        <w:rPr>
          <w:rFonts w:ascii="Times New Roman" w:hAnsi="Times New Roman"/>
          <w:sz w:val="28"/>
          <w:szCs w:val="28"/>
          <w:lang w:val="uk-UA"/>
        </w:rPr>
        <w:t>and Assessment Council</w:t>
      </w:r>
      <w:r>
        <w:rPr>
          <w:rFonts w:ascii="Times New Roman" w:hAnsi="Times New Roman"/>
          <w:sz w:val="28"/>
          <w:szCs w:val="28"/>
          <w:lang w:val="uk-UA"/>
        </w:rPr>
        <w:t>), що підпорядковуються Міністру освіти (Державному секретареві). Функції кожного із зазначених органів подано нами в таблиці 2.1.</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Згідно з Законом, кількісний склад кожної ради мав становити не менше десяти й не більше п’ятнадцяти осіб з досвідом роботи в освітній сфері, серед яких обирали голову та його заступника </w:t>
      </w:r>
      <w:r w:rsidRPr="009D0370">
        <w:rPr>
          <w:rFonts w:ascii="Times New Roman" w:hAnsi="Times New Roman"/>
          <w:sz w:val="28"/>
          <w:szCs w:val="28"/>
        </w:rPr>
        <w:t>[</w:t>
      </w:r>
      <w:r>
        <w:rPr>
          <w:rFonts w:ascii="Times New Roman" w:hAnsi="Times New Roman"/>
          <w:sz w:val="28"/>
          <w:szCs w:val="28"/>
        </w:rPr>
        <w:t>5</w:t>
      </w:r>
      <w:r w:rsidRPr="000C0D2E">
        <w:rPr>
          <w:rFonts w:ascii="Times New Roman" w:hAnsi="Times New Roman"/>
          <w:sz w:val="28"/>
          <w:szCs w:val="28"/>
        </w:rPr>
        <w:t xml:space="preserve">, </w:t>
      </w:r>
      <w:r>
        <w:rPr>
          <w:rFonts w:ascii="Times New Roman" w:hAnsi="Times New Roman"/>
          <w:sz w:val="28"/>
          <w:szCs w:val="28"/>
          <w:lang w:val="uk-UA"/>
        </w:rPr>
        <w:t>11</w:t>
      </w:r>
      <w:r w:rsidRPr="009D0370">
        <w:rPr>
          <w:rFonts w:ascii="Times New Roman" w:hAnsi="Times New Roman"/>
          <w:sz w:val="28"/>
          <w:szCs w:val="28"/>
        </w:rPr>
        <w:t>]</w:t>
      </w:r>
      <w:r>
        <w:rPr>
          <w:rFonts w:ascii="Times New Roman" w:hAnsi="Times New Roman"/>
          <w:sz w:val="28"/>
          <w:szCs w:val="28"/>
          <w:lang w:val="uk-UA"/>
        </w:rPr>
        <w:t xml:space="preserve">. </w:t>
      </w:r>
    </w:p>
    <w:p w:rsidR="00E41F95" w:rsidRPr="00D71DE4" w:rsidRDefault="00E41F95" w:rsidP="00E41F95">
      <w:pPr>
        <w:spacing w:after="0" w:line="360" w:lineRule="auto"/>
        <w:ind w:firstLine="708"/>
        <w:jc w:val="right"/>
        <w:rPr>
          <w:rFonts w:ascii="Times New Roman" w:hAnsi="Times New Roman"/>
          <w:i/>
          <w:sz w:val="28"/>
          <w:szCs w:val="28"/>
          <w:lang w:val="uk-UA"/>
        </w:rPr>
      </w:pPr>
      <w:r w:rsidRPr="00D71DE4">
        <w:rPr>
          <w:rFonts w:ascii="Times New Roman" w:hAnsi="Times New Roman"/>
          <w:i/>
          <w:sz w:val="28"/>
          <w:szCs w:val="28"/>
          <w:lang w:val="uk-UA"/>
        </w:rPr>
        <w:t>Таблиця 2.1</w:t>
      </w:r>
    </w:p>
    <w:p w:rsidR="00E41F95" w:rsidRPr="00D71DE4" w:rsidRDefault="00E41F95" w:rsidP="00E41F95">
      <w:pPr>
        <w:spacing w:after="0" w:line="360" w:lineRule="auto"/>
        <w:jc w:val="center"/>
        <w:rPr>
          <w:rFonts w:ascii="Times New Roman" w:hAnsi="Times New Roman"/>
          <w:b/>
          <w:sz w:val="28"/>
          <w:szCs w:val="28"/>
          <w:lang w:val="uk-UA"/>
        </w:rPr>
      </w:pPr>
      <w:r w:rsidRPr="00D71DE4">
        <w:rPr>
          <w:rFonts w:ascii="Times New Roman" w:hAnsi="Times New Roman"/>
          <w:b/>
          <w:sz w:val="28"/>
          <w:szCs w:val="28"/>
          <w:lang w:val="uk-UA"/>
        </w:rPr>
        <w:t>Функції Ради з питань національного курикулуму та Ради з питань шкільних екзаменів і оцінювання</w:t>
      </w:r>
      <w:r>
        <w:rPr>
          <w:rFonts w:ascii="Times New Roman" w:hAnsi="Times New Roman"/>
          <w:b/>
          <w:sz w:val="28"/>
          <w:szCs w:val="28"/>
          <w:lang w:val="uk-UA"/>
        </w:rPr>
        <w:t>, визначені Законом «Про реформу освіти»</w:t>
      </w:r>
    </w:p>
    <w:tbl>
      <w:tblPr>
        <w:tblW w:w="960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4"/>
        <w:gridCol w:w="4804"/>
      </w:tblGrid>
      <w:tr w:rsidR="00E41F95" w:rsidTr="00267098">
        <w:trPr>
          <w:trHeight w:val="600"/>
        </w:trPr>
        <w:tc>
          <w:tcPr>
            <w:tcW w:w="4804" w:type="dxa"/>
          </w:tcPr>
          <w:p w:rsidR="00E41F95" w:rsidRPr="00D71DE4" w:rsidRDefault="00E41F95" w:rsidP="00267098">
            <w:pPr>
              <w:spacing w:after="0" w:line="240" w:lineRule="auto"/>
              <w:ind w:left="-39"/>
              <w:jc w:val="center"/>
              <w:rPr>
                <w:rFonts w:ascii="Times New Roman" w:hAnsi="Times New Roman"/>
                <w:sz w:val="28"/>
                <w:szCs w:val="28"/>
                <w:lang w:val="uk-UA"/>
              </w:rPr>
            </w:pPr>
            <w:r w:rsidRPr="00D71DE4">
              <w:rPr>
                <w:rFonts w:ascii="Times New Roman" w:hAnsi="Times New Roman"/>
                <w:sz w:val="28"/>
                <w:szCs w:val="28"/>
                <w:lang w:val="uk-UA"/>
              </w:rPr>
              <w:t>Рада з питань національного курикулуму</w:t>
            </w:r>
          </w:p>
        </w:tc>
        <w:tc>
          <w:tcPr>
            <w:tcW w:w="4804" w:type="dxa"/>
          </w:tcPr>
          <w:p w:rsidR="00E41F95" w:rsidRPr="00D71DE4" w:rsidRDefault="00E41F95" w:rsidP="00267098">
            <w:pPr>
              <w:spacing w:after="0" w:line="240" w:lineRule="auto"/>
              <w:jc w:val="center"/>
              <w:rPr>
                <w:rFonts w:ascii="Times New Roman" w:hAnsi="Times New Roman"/>
                <w:sz w:val="28"/>
                <w:szCs w:val="28"/>
                <w:lang w:val="uk-UA"/>
              </w:rPr>
            </w:pPr>
            <w:r w:rsidRPr="00D71DE4">
              <w:rPr>
                <w:rFonts w:ascii="Times New Roman" w:hAnsi="Times New Roman"/>
                <w:sz w:val="28"/>
                <w:szCs w:val="28"/>
                <w:lang w:val="uk-UA"/>
              </w:rPr>
              <w:t>Рада з питань шкільних екзаменів і оцінювання</w:t>
            </w:r>
          </w:p>
        </w:tc>
      </w:tr>
      <w:tr w:rsidR="00E41F95" w:rsidTr="00267098">
        <w:trPr>
          <w:trHeight w:val="2120"/>
        </w:trPr>
        <w:tc>
          <w:tcPr>
            <w:tcW w:w="4804" w:type="dxa"/>
          </w:tcPr>
          <w:p w:rsidR="00E41F95" w:rsidRDefault="00E41F95" w:rsidP="00267098">
            <w:pPr>
              <w:numPr>
                <w:ilvl w:val="0"/>
                <w:numId w:val="3"/>
              </w:numPr>
              <w:spacing w:after="0" w:line="240" w:lineRule="auto"/>
              <w:ind w:left="714" w:hanging="357"/>
              <w:jc w:val="both"/>
              <w:rPr>
                <w:rFonts w:ascii="Times New Roman" w:hAnsi="Times New Roman"/>
                <w:sz w:val="28"/>
                <w:szCs w:val="28"/>
                <w:lang w:val="uk-UA"/>
              </w:rPr>
            </w:pPr>
            <w:r>
              <w:rPr>
                <w:rFonts w:ascii="Times New Roman" w:hAnsi="Times New Roman"/>
                <w:sz w:val="28"/>
                <w:szCs w:val="28"/>
                <w:lang w:val="uk-UA"/>
              </w:rPr>
              <w:t>контроль за дотриманням національних стандартів субсидованими школами  (</w:t>
            </w:r>
            <w:r w:rsidRPr="00730DB1">
              <w:rPr>
                <w:rFonts w:ascii="Times New Roman" w:hAnsi="Times New Roman"/>
                <w:sz w:val="28"/>
                <w:szCs w:val="28"/>
                <w:lang w:val="uk-UA"/>
              </w:rPr>
              <w:t>m</w:t>
            </w:r>
            <w:r w:rsidRPr="00F72594">
              <w:rPr>
                <w:rFonts w:ascii="Times New Roman" w:hAnsi="Times New Roman"/>
                <w:sz w:val="28"/>
                <w:szCs w:val="28"/>
                <w:lang w:val="uk-UA"/>
              </w:rPr>
              <w:t>aintained schools</w:t>
            </w:r>
            <w:r>
              <w:rPr>
                <w:rFonts w:ascii="Times New Roman" w:hAnsi="Times New Roman"/>
                <w:sz w:val="28"/>
                <w:szCs w:val="28"/>
                <w:lang w:val="uk-UA"/>
              </w:rPr>
              <w:t>);</w:t>
            </w:r>
          </w:p>
          <w:p w:rsidR="00E41F95" w:rsidRDefault="00E41F95" w:rsidP="00267098">
            <w:pPr>
              <w:numPr>
                <w:ilvl w:val="0"/>
                <w:numId w:val="3"/>
              </w:numPr>
              <w:spacing w:after="0" w:line="240" w:lineRule="auto"/>
              <w:ind w:left="714" w:hanging="357"/>
              <w:jc w:val="both"/>
              <w:rPr>
                <w:rFonts w:ascii="Times New Roman" w:hAnsi="Times New Roman"/>
                <w:sz w:val="28"/>
                <w:szCs w:val="28"/>
                <w:lang w:val="uk-UA"/>
              </w:rPr>
            </w:pPr>
            <w:r>
              <w:rPr>
                <w:rFonts w:ascii="Times New Roman" w:hAnsi="Times New Roman"/>
                <w:sz w:val="28"/>
                <w:szCs w:val="28"/>
                <w:lang w:val="uk-UA"/>
              </w:rPr>
              <w:t>надання порад Міністру освіти щодо запровадження національного курикулуму в субсидованих школах;</w:t>
            </w:r>
          </w:p>
          <w:p w:rsidR="00E41F95" w:rsidRDefault="00E41F95" w:rsidP="00267098">
            <w:pPr>
              <w:numPr>
                <w:ilvl w:val="0"/>
                <w:numId w:val="3"/>
              </w:numPr>
              <w:spacing w:after="0" w:line="240" w:lineRule="auto"/>
              <w:ind w:left="714" w:hanging="357"/>
              <w:jc w:val="both"/>
              <w:rPr>
                <w:rFonts w:ascii="Times New Roman" w:hAnsi="Times New Roman"/>
                <w:sz w:val="28"/>
                <w:szCs w:val="28"/>
                <w:lang w:val="uk-UA"/>
              </w:rPr>
            </w:pPr>
            <w:r>
              <w:rPr>
                <w:rFonts w:ascii="Times New Roman" w:hAnsi="Times New Roman"/>
                <w:sz w:val="28"/>
                <w:szCs w:val="28"/>
                <w:lang w:val="uk-UA"/>
              </w:rPr>
              <w:t>надання порад Міністру освіти щодо розроблення навчальних програм у межах національного курикулуму та здійснення їх експериментальної перевірки;</w:t>
            </w:r>
          </w:p>
          <w:p w:rsidR="00E41F95" w:rsidRDefault="00E41F95" w:rsidP="00267098">
            <w:pPr>
              <w:numPr>
                <w:ilvl w:val="0"/>
                <w:numId w:val="3"/>
              </w:numPr>
              <w:spacing w:after="0" w:line="240" w:lineRule="auto"/>
              <w:ind w:left="714" w:hanging="357"/>
              <w:jc w:val="both"/>
              <w:rPr>
                <w:rFonts w:ascii="Times New Roman" w:hAnsi="Times New Roman"/>
                <w:sz w:val="28"/>
                <w:szCs w:val="28"/>
                <w:lang w:val="uk-UA"/>
              </w:rPr>
            </w:pPr>
            <w:r>
              <w:rPr>
                <w:rFonts w:ascii="Times New Roman" w:hAnsi="Times New Roman"/>
                <w:sz w:val="28"/>
                <w:szCs w:val="28"/>
                <w:lang w:val="uk-UA"/>
              </w:rPr>
              <w:t>надання школам інформації щодо запровадження національних освітніх стандартів;</w:t>
            </w:r>
          </w:p>
          <w:p w:rsidR="00E41F95" w:rsidRPr="008A2C3C" w:rsidRDefault="00E41F95" w:rsidP="00267098">
            <w:pPr>
              <w:numPr>
                <w:ilvl w:val="0"/>
                <w:numId w:val="3"/>
              </w:numPr>
              <w:spacing w:after="0" w:line="240" w:lineRule="auto"/>
              <w:ind w:left="714" w:hanging="357"/>
              <w:jc w:val="both"/>
              <w:rPr>
                <w:rFonts w:ascii="Times New Roman" w:hAnsi="Times New Roman"/>
                <w:sz w:val="28"/>
                <w:szCs w:val="28"/>
                <w:lang w:val="uk-UA"/>
              </w:rPr>
            </w:pPr>
            <w:r w:rsidRPr="008A2C3C">
              <w:rPr>
                <w:rFonts w:ascii="Times New Roman" w:hAnsi="Times New Roman"/>
                <w:sz w:val="28"/>
                <w:szCs w:val="28"/>
                <w:lang w:val="uk-UA"/>
              </w:rPr>
              <w:lastRenderedPageBreak/>
              <w:t>виконання доручень Міністра освіти з питань національного курикулуму</w:t>
            </w:r>
          </w:p>
        </w:tc>
        <w:tc>
          <w:tcPr>
            <w:tcW w:w="4804" w:type="dxa"/>
          </w:tcPr>
          <w:p w:rsidR="00E41F95" w:rsidRDefault="00E41F95" w:rsidP="00267098">
            <w:pPr>
              <w:numPr>
                <w:ilvl w:val="0"/>
                <w:numId w:val="3"/>
              </w:num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контроль усіх питань, пов’язаних із запровадженням системи екзаменів та національного оцінювання;  </w:t>
            </w:r>
          </w:p>
          <w:p w:rsidR="00E41F95" w:rsidRDefault="00E41F95" w:rsidP="00267098">
            <w:pPr>
              <w:numPr>
                <w:ilvl w:val="0"/>
                <w:numId w:val="3"/>
              </w:numPr>
              <w:spacing w:after="0" w:line="240" w:lineRule="auto"/>
              <w:rPr>
                <w:rFonts w:ascii="Times New Roman" w:hAnsi="Times New Roman"/>
                <w:sz w:val="28"/>
                <w:szCs w:val="28"/>
                <w:lang w:val="uk-UA"/>
              </w:rPr>
            </w:pPr>
            <w:r>
              <w:rPr>
                <w:rFonts w:ascii="Times New Roman" w:hAnsi="Times New Roman"/>
                <w:sz w:val="28"/>
                <w:szCs w:val="28"/>
                <w:lang w:val="uk-UA"/>
              </w:rPr>
              <w:t>надання порад Міністру освіти щодо проведення екзаменів та національного оцінювання;</w:t>
            </w:r>
          </w:p>
          <w:p w:rsidR="00E41F95" w:rsidRDefault="00E41F95" w:rsidP="00267098">
            <w:pPr>
              <w:numPr>
                <w:ilvl w:val="0"/>
                <w:numId w:val="3"/>
              </w:numPr>
              <w:spacing w:after="0" w:line="240" w:lineRule="auto"/>
              <w:rPr>
                <w:rFonts w:ascii="Times New Roman" w:hAnsi="Times New Roman"/>
                <w:sz w:val="28"/>
                <w:szCs w:val="28"/>
                <w:lang w:val="uk-UA"/>
              </w:rPr>
            </w:pPr>
            <w:r>
              <w:rPr>
                <w:rFonts w:ascii="Times New Roman" w:hAnsi="Times New Roman"/>
                <w:sz w:val="28"/>
                <w:szCs w:val="28"/>
                <w:lang w:val="uk-UA"/>
              </w:rPr>
              <w:t xml:space="preserve"> надання порад Міністру освіти щодо розроблення механізмів національного оцінювання;</w:t>
            </w:r>
          </w:p>
          <w:p w:rsidR="00E41F95" w:rsidRDefault="00E41F95" w:rsidP="00267098">
            <w:pPr>
              <w:numPr>
                <w:ilvl w:val="0"/>
                <w:numId w:val="3"/>
              </w:numPr>
              <w:spacing w:after="0" w:line="240" w:lineRule="auto"/>
              <w:jc w:val="both"/>
              <w:rPr>
                <w:rFonts w:ascii="Times New Roman" w:hAnsi="Times New Roman"/>
                <w:sz w:val="28"/>
                <w:szCs w:val="28"/>
                <w:lang w:val="uk-UA"/>
              </w:rPr>
            </w:pPr>
            <w:r>
              <w:rPr>
                <w:rFonts w:ascii="Times New Roman" w:hAnsi="Times New Roman"/>
                <w:sz w:val="28"/>
                <w:szCs w:val="28"/>
                <w:lang w:val="uk-UA"/>
              </w:rPr>
              <w:t>оприлюднення та розповсюдження інформації про національне оцінювання;</w:t>
            </w:r>
          </w:p>
          <w:p w:rsidR="00E41F95" w:rsidRDefault="00E41F95" w:rsidP="00267098">
            <w:pPr>
              <w:numPr>
                <w:ilvl w:val="0"/>
                <w:numId w:val="3"/>
              </w:numPr>
              <w:spacing w:after="0" w:line="240" w:lineRule="auto"/>
              <w:jc w:val="both"/>
              <w:rPr>
                <w:rFonts w:ascii="Times New Roman" w:hAnsi="Times New Roman"/>
                <w:sz w:val="28"/>
                <w:szCs w:val="28"/>
                <w:lang w:val="uk-UA"/>
              </w:rPr>
            </w:pPr>
            <w:r>
              <w:rPr>
                <w:rFonts w:ascii="Times New Roman" w:hAnsi="Times New Roman"/>
                <w:sz w:val="28"/>
                <w:szCs w:val="28"/>
                <w:lang w:val="uk-UA"/>
              </w:rPr>
              <w:t>надання допомоги іншим органам, відповідальним за запровадження національних екзаменів та оцінювання;</w:t>
            </w:r>
          </w:p>
          <w:p w:rsidR="00E41F95" w:rsidRDefault="00E41F95" w:rsidP="00267098">
            <w:pPr>
              <w:numPr>
                <w:ilvl w:val="0"/>
                <w:numId w:val="3"/>
              </w:numPr>
              <w:spacing w:after="0" w:line="240" w:lineRule="auto"/>
              <w:jc w:val="both"/>
              <w:rPr>
                <w:rFonts w:ascii="Times New Roman" w:hAnsi="Times New Roman"/>
                <w:sz w:val="28"/>
                <w:szCs w:val="28"/>
                <w:lang w:val="uk-UA"/>
              </w:rPr>
            </w:pPr>
            <w:r w:rsidRPr="008A2C3C">
              <w:rPr>
                <w:rFonts w:ascii="Times New Roman" w:hAnsi="Times New Roman"/>
                <w:sz w:val="28"/>
                <w:szCs w:val="28"/>
                <w:lang w:val="uk-UA"/>
              </w:rPr>
              <w:lastRenderedPageBreak/>
              <w:t>виконання доручень Міністра освіти з питань національного курикулуму</w:t>
            </w:r>
          </w:p>
        </w:tc>
      </w:tr>
    </w:tbl>
    <w:p w:rsidR="00E41F95" w:rsidRPr="00280093" w:rsidRDefault="00E41F95" w:rsidP="00E41F95">
      <w:pPr>
        <w:spacing w:after="0" w:line="360" w:lineRule="auto"/>
        <w:ind w:firstLine="708"/>
        <w:jc w:val="both"/>
        <w:rPr>
          <w:rFonts w:ascii="Times New Roman" w:hAnsi="Times New Roman"/>
          <w:sz w:val="28"/>
          <w:szCs w:val="28"/>
          <w:lang w:val="uk-UA"/>
        </w:rPr>
      </w:pPr>
      <w:r w:rsidRPr="000C0D2E">
        <w:rPr>
          <w:rFonts w:ascii="Times New Roman" w:hAnsi="Times New Roman"/>
          <w:sz w:val="28"/>
          <w:szCs w:val="28"/>
          <w:lang w:val="uk-UA"/>
        </w:rPr>
        <w:lastRenderedPageBreak/>
        <w:t xml:space="preserve"> </w:t>
      </w:r>
    </w:p>
    <w:p w:rsidR="00E41F95" w:rsidRPr="002C3137" w:rsidRDefault="00E41F95" w:rsidP="00E41F95">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 xml:space="preserve">Знаковою подією в управлінні якістю освіти на національному рівні стало створення у 1992 році Управління стандартів </w:t>
      </w:r>
      <w:r w:rsidRPr="0047066D">
        <w:rPr>
          <w:rFonts w:ascii="Times New Roman" w:hAnsi="Times New Roman"/>
          <w:sz w:val="28"/>
          <w:szCs w:val="28"/>
          <w:lang w:val="uk-UA"/>
        </w:rPr>
        <w:t xml:space="preserve">в </w:t>
      </w:r>
      <w:r>
        <w:rPr>
          <w:rFonts w:ascii="Times New Roman" w:hAnsi="Times New Roman"/>
          <w:sz w:val="28"/>
          <w:szCs w:val="28"/>
          <w:lang w:val="uk-UA"/>
        </w:rPr>
        <w:t>освіті (</w:t>
      </w:r>
      <w:r>
        <w:rPr>
          <w:rFonts w:ascii="Times New Roman" w:hAnsi="Times New Roman"/>
          <w:sz w:val="28"/>
          <w:szCs w:val="28"/>
          <w:lang w:val="en-US"/>
        </w:rPr>
        <w:t>Office</w:t>
      </w:r>
      <w:r w:rsidRPr="0047066D">
        <w:rPr>
          <w:rFonts w:ascii="Times New Roman" w:hAnsi="Times New Roman"/>
          <w:sz w:val="28"/>
          <w:szCs w:val="28"/>
          <w:lang w:val="uk-UA"/>
        </w:rPr>
        <w:t xml:space="preserve"> </w:t>
      </w:r>
      <w:r>
        <w:rPr>
          <w:rFonts w:ascii="Times New Roman" w:hAnsi="Times New Roman"/>
          <w:sz w:val="28"/>
          <w:szCs w:val="28"/>
          <w:lang w:val="en-US"/>
        </w:rPr>
        <w:t>for</w:t>
      </w:r>
      <w:r w:rsidRPr="0047066D">
        <w:rPr>
          <w:rFonts w:ascii="Times New Roman" w:hAnsi="Times New Roman"/>
          <w:sz w:val="28"/>
          <w:szCs w:val="28"/>
          <w:lang w:val="uk-UA"/>
        </w:rPr>
        <w:t xml:space="preserve"> </w:t>
      </w:r>
      <w:r>
        <w:rPr>
          <w:rFonts w:ascii="Times New Roman" w:hAnsi="Times New Roman"/>
          <w:sz w:val="28"/>
          <w:szCs w:val="28"/>
          <w:lang w:val="en-US"/>
        </w:rPr>
        <w:t>Standards</w:t>
      </w:r>
      <w:r w:rsidRPr="0047066D">
        <w:rPr>
          <w:rFonts w:ascii="Times New Roman" w:hAnsi="Times New Roman"/>
          <w:sz w:val="28"/>
          <w:szCs w:val="28"/>
          <w:lang w:val="uk-UA"/>
        </w:rPr>
        <w:t xml:space="preserve"> </w:t>
      </w:r>
      <w:r>
        <w:rPr>
          <w:rFonts w:ascii="Times New Roman" w:hAnsi="Times New Roman"/>
          <w:sz w:val="28"/>
          <w:szCs w:val="28"/>
          <w:lang w:val="en-US"/>
        </w:rPr>
        <w:t>in</w:t>
      </w:r>
      <w:r w:rsidRPr="0047066D">
        <w:rPr>
          <w:rFonts w:ascii="Times New Roman" w:hAnsi="Times New Roman"/>
          <w:sz w:val="28"/>
          <w:szCs w:val="28"/>
          <w:lang w:val="uk-UA"/>
        </w:rPr>
        <w:t xml:space="preserve"> </w:t>
      </w:r>
      <w:r>
        <w:rPr>
          <w:rFonts w:ascii="Times New Roman" w:hAnsi="Times New Roman"/>
          <w:sz w:val="28"/>
          <w:szCs w:val="28"/>
          <w:lang w:val="en-US"/>
        </w:rPr>
        <w:t>Education</w:t>
      </w:r>
      <w:r w:rsidRPr="0047066D">
        <w:rPr>
          <w:rFonts w:ascii="Times New Roman" w:hAnsi="Times New Roman"/>
          <w:sz w:val="28"/>
          <w:szCs w:val="28"/>
          <w:lang w:val="uk-UA"/>
        </w:rPr>
        <w:t xml:space="preserve"> –  </w:t>
      </w:r>
      <w:r>
        <w:rPr>
          <w:rFonts w:ascii="Times New Roman" w:hAnsi="Times New Roman"/>
          <w:sz w:val="28"/>
          <w:szCs w:val="28"/>
          <w:lang w:val="en-US"/>
        </w:rPr>
        <w:t>Ofsted</w:t>
      </w:r>
      <w:r>
        <w:rPr>
          <w:rFonts w:ascii="Times New Roman" w:hAnsi="Times New Roman"/>
          <w:sz w:val="28"/>
          <w:szCs w:val="28"/>
          <w:lang w:val="uk-UA"/>
        </w:rPr>
        <w:t xml:space="preserve">) – державної інспекції, підзвітної Парламенту і незалежної від Міністерства освіти. Очолює </w:t>
      </w:r>
      <w:r>
        <w:rPr>
          <w:rFonts w:ascii="Times New Roman" w:hAnsi="Times New Roman"/>
          <w:sz w:val="28"/>
          <w:szCs w:val="28"/>
          <w:lang w:val="en-US"/>
        </w:rPr>
        <w:t>Ofsted</w:t>
      </w:r>
      <w:r>
        <w:rPr>
          <w:rFonts w:ascii="Times New Roman" w:hAnsi="Times New Roman"/>
          <w:sz w:val="28"/>
          <w:szCs w:val="28"/>
          <w:lang w:val="uk-UA"/>
        </w:rPr>
        <w:t xml:space="preserve"> Головний інспектор </w:t>
      </w:r>
      <w:r w:rsidRPr="002C3137">
        <w:rPr>
          <w:rFonts w:ascii="Times New Roman" w:hAnsi="Times New Roman"/>
          <w:sz w:val="28"/>
          <w:szCs w:val="28"/>
          <w:lang w:val="uk-UA"/>
        </w:rPr>
        <w:t>(Her Majesty’s Chief Inspector of Schools)</w:t>
      </w:r>
      <w:r>
        <w:rPr>
          <w:rFonts w:ascii="Times New Roman" w:hAnsi="Times New Roman"/>
          <w:sz w:val="28"/>
          <w:szCs w:val="28"/>
          <w:lang w:val="uk-UA"/>
        </w:rPr>
        <w:t xml:space="preserve">, повноваження якого, за статутом, полягають у підготовці Парламенту щорічної доповіді, що містить результати інспекторських перевірок </w:t>
      </w:r>
      <w:r>
        <w:rPr>
          <w:rFonts w:ascii="Times New Roman" w:hAnsi="Times New Roman"/>
          <w:sz w:val="28"/>
          <w:szCs w:val="28"/>
          <w:lang w:val="en-US"/>
        </w:rPr>
        <w:t>Ofsted</w:t>
      </w:r>
      <w:r>
        <w:rPr>
          <w:rFonts w:ascii="Times New Roman" w:hAnsi="Times New Roman"/>
          <w:sz w:val="28"/>
          <w:szCs w:val="28"/>
          <w:lang w:val="uk-UA"/>
        </w:rPr>
        <w:t>.</w:t>
      </w:r>
    </w:p>
    <w:p w:rsidR="00E41F95" w:rsidRPr="00730DB1"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сучасних умовах </w:t>
      </w:r>
      <w:r>
        <w:rPr>
          <w:rFonts w:ascii="Times New Roman" w:hAnsi="Times New Roman"/>
          <w:sz w:val="28"/>
          <w:szCs w:val="28"/>
          <w:lang w:val="en-US"/>
        </w:rPr>
        <w:t>Ofsted</w:t>
      </w:r>
      <w:r>
        <w:rPr>
          <w:rFonts w:ascii="Times New Roman" w:hAnsi="Times New Roman"/>
          <w:sz w:val="28"/>
          <w:szCs w:val="28"/>
          <w:lang w:val="uk-UA"/>
        </w:rPr>
        <w:t xml:space="preserve"> здійснює інспекторську перевірку різних типів навчальних закладів, як субсидованих шкіл та академій, </w:t>
      </w:r>
      <w:r w:rsidRPr="00264DDF">
        <w:rPr>
          <w:rFonts w:ascii="Times New Roman" w:hAnsi="Times New Roman"/>
          <w:sz w:val="28"/>
          <w:szCs w:val="28"/>
          <w:lang w:val="uk-UA"/>
        </w:rPr>
        <w:t>так і незалежних</w:t>
      </w:r>
      <w:r>
        <w:rPr>
          <w:rFonts w:ascii="Times New Roman" w:hAnsi="Times New Roman"/>
          <w:sz w:val="28"/>
          <w:szCs w:val="28"/>
          <w:lang w:val="uk-UA"/>
        </w:rPr>
        <w:t xml:space="preserve"> </w:t>
      </w:r>
      <w:r w:rsidRPr="00264DDF">
        <w:rPr>
          <w:rFonts w:ascii="Times New Roman" w:hAnsi="Times New Roman"/>
          <w:sz w:val="28"/>
          <w:szCs w:val="28"/>
          <w:lang w:val="uk-UA"/>
        </w:rPr>
        <w:t>(independent</w:t>
      </w:r>
      <w:r>
        <w:rPr>
          <w:rFonts w:ascii="Times New Roman" w:hAnsi="Times New Roman"/>
          <w:sz w:val="28"/>
          <w:szCs w:val="28"/>
          <w:lang w:val="uk-UA"/>
        </w:rPr>
        <w:t>)</w:t>
      </w:r>
      <w:r w:rsidRPr="00264DDF">
        <w:rPr>
          <w:rFonts w:ascii="Times New Roman" w:hAnsi="Times New Roman"/>
          <w:sz w:val="28"/>
          <w:szCs w:val="28"/>
          <w:lang w:val="uk-UA"/>
        </w:rPr>
        <w:t xml:space="preserve"> </w:t>
      </w:r>
      <w:r>
        <w:rPr>
          <w:rFonts w:ascii="Times New Roman" w:hAnsi="Times New Roman"/>
          <w:sz w:val="28"/>
          <w:szCs w:val="28"/>
          <w:lang w:val="uk-UA"/>
        </w:rPr>
        <w:t>навчальних закладів: ясел, дитячих садків, початкових, середніх, спеціалізованих шкіл, шкіл-інтернатів, спеціалізованих шкіл інтернатного типу, консультаційних пунктів для учнів, які тимчасово не можуть відвідувати школу</w:t>
      </w:r>
      <w:r w:rsidRPr="00730DB1">
        <w:rPr>
          <w:rFonts w:ascii="Tahoma" w:hAnsi="Tahoma" w:cs="Tahoma"/>
          <w:color w:val="222222"/>
          <w:sz w:val="19"/>
          <w:szCs w:val="19"/>
          <w:lang w:val="uk-UA" w:eastAsia="ru-RU"/>
        </w:rPr>
        <w:t xml:space="preserve"> </w:t>
      </w:r>
      <w:r>
        <w:rPr>
          <w:rFonts w:ascii="Tahoma" w:hAnsi="Tahoma" w:cs="Tahoma"/>
          <w:color w:val="222222"/>
          <w:sz w:val="19"/>
          <w:szCs w:val="19"/>
          <w:lang w:val="uk-UA" w:eastAsia="ru-RU"/>
        </w:rPr>
        <w:t>(</w:t>
      </w:r>
      <w:r w:rsidRPr="00F72594">
        <w:rPr>
          <w:rFonts w:ascii="Times New Roman" w:hAnsi="Times New Roman"/>
          <w:color w:val="222222"/>
          <w:sz w:val="28"/>
          <w:szCs w:val="28"/>
          <w:lang w:eastAsia="ru-RU"/>
        </w:rPr>
        <w:t>pupil</w:t>
      </w:r>
      <w:r w:rsidRPr="00F72594">
        <w:rPr>
          <w:rFonts w:ascii="Times New Roman" w:hAnsi="Times New Roman"/>
          <w:color w:val="222222"/>
          <w:sz w:val="28"/>
          <w:szCs w:val="28"/>
          <w:lang w:val="uk-UA" w:eastAsia="ru-RU"/>
        </w:rPr>
        <w:t xml:space="preserve"> </w:t>
      </w:r>
      <w:r w:rsidRPr="00F72594">
        <w:rPr>
          <w:rFonts w:ascii="Times New Roman" w:hAnsi="Times New Roman"/>
          <w:color w:val="222222"/>
          <w:sz w:val="28"/>
          <w:szCs w:val="28"/>
          <w:lang w:eastAsia="ru-RU"/>
        </w:rPr>
        <w:t>referral</w:t>
      </w:r>
      <w:r w:rsidRPr="00F72594">
        <w:rPr>
          <w:rFonts w:ascii="Times New Roman" w:hAnsi="Times New Roman"/>
          <w:color w:val="222222"/>
          <w:sz w:val="28"/>
          <w:szCs w:val="28"/>
          <w:lang w:val="uk-UA" w:eastAsia="ru-RU"/>
        </w:rPr>
        <w:t xml:space="preserve"> </w:t>
      </w:r>
      <w:r w:rsidRPr="00F72594">
        <w:rPr>
          <w:rFonts w:ascii="Times New Roman" w:hAnsi="Times New Roman"/>
          <w:color w:val="222222"/>
          <w:sz w:val="28"/>
          <w:szCs w:val="28"/>
          <w:lang w:eastAsia="ru-RU"/>
        </w:rPr>
        <w:t>units</w:t>
      </w:r>
      <w:r>
        <w:rPr>
          <w:rFonts w:ascii="Times New Roman" w:hAnsi="Times New Roman"/>
          <w:color w:val="222222"/>
          <w:sz w:val="28"/>
          <w:szCs w:val="28"/>
          <w:lang w:val="uk-UA" w:eastAsia="ru-RU"/>
        </w:rPr>
        <w:t xml:space="preserve">) тощо </w:t>
      </w:r>
      <w:r w:rsidRPr="00730DB1">
        <w:rPr>
          <w:rFonts w:ascii="Times New Roman" w:hAnsi="Times New Roman"/>
          <w:color w:val="222222"/>
          <w:sz w:val="28"/>
          <w:szCs w:val="28"/>
          <w:lang w:val="uk-UA" w:eastAsia="ru-RU"/>
        </w:rPr>
        <w:t>[</w:t>
      </w:r>
      <w:r w:rsidRPr="00535647">
        <w:rPr>
          <w:rFonts w:ascii="Times New Roman" w:hAnsi="Times New Roman"/>
          <w:color w:val="222222"/>
          <w:sz w:val="28"/>
          <w:szCs w:val="28"/>
          <w:lang w:val="uk-UA" w:eastAsia="ru-RU"/>
        </w:rPr>
        <w:t>10</w:t>
      </w:r>
      <w:r w:rsidRPr="00730DB1">
        <w:rPr>
          <w:rFonts w:ascii="Times New Roman" w:hAnsi="Times New Roman"/>
          <w:color w:val="222222"/>
          <w:sz w:val="28"/>
          <w:szCs w:val="28"/>
          <w:lang w:val="uk-UA" w:eastAsia="ru-RU"/>
        </w:rPr>
        <w:t>]</w:t>
      </w:r>
      <w:r>
        <w:rPr>
          <w:rFonts w:ascii="Times New Roman" w:hAnsi="Times New Roman"/>
          <w:color w:val="222222"/>
          <w:sz w:val="28"/>
          <w:szCs w:val="28"/>
          <w:lang w:val="uk-UA" w:eastAsia="ru-RU"/>
        </w:rPr>
        <w:t>.</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 результатами інспекторської перевірки публікуються доповіді, що включають таку інформацію:</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опис навчального закладу;</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загальна ефективність діяльності навчального закладу;</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навчальні досягнення та стандарти;</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якість надання освітніх послуг, якість курикулуму тощо;</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лідерство та управління;</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якість надання школами здоров</w:t>
      </w:r>
      <w:r w:rsidRPr="009A2363">
        <w:rPr>
          <w:rFonts w:ascii="Times New Roman" w:hAnsi="Times New Roman"/>
          <w:sz w:val="28"/>
          <w:szCs w:val="28"/>
        </w:rPr>
        <w:t>’</w:t>
      </w:r>
      <w:r>
        <w:rPr>
          <w:rFonts w:ascii="Times New Roman" w:hAnsi="Times New Roman"/>
          <w:sz w:val="28"/>
          <w:szCs w:val="28"/>
          <w:lang w:val="uk-UA"/>
        </w:rPr>
        <w:t>язбережувальних послуг;</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рівень безпеки школярів у межах навчального закладу;</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рівень задоволення учнів освітніми послугами;</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межі позитивного внеску учнів;</w:t>
      </w:r>
    </w:p>
    <w:p w:rsidR="00E41F95" w:rsidRDefault="00E41F95" w:rsidP="00E41F95">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рівень розвитку навичок, необхідних учням для досягнення економічного благополуччя в майбутньому </w:t>
      </w:r>
      <w:r w:rsidRPr="00F42AAA">
        <w:rPr>
          <w:rFonts w:ascii="Times New Roman" w:hAnsi="Times New Roman"/>
          <w:sz w:val="28"/>
          <w:szCs w:val="28"/>
        </w:rPr>
        <w:t>[</w:t>
      </w:r>
      <w:r>
        <w:rPr>
          <w:rFonts w:ascii="Times New Roman" w:hAnsi="Times New Roman"/>
          <w:sz w:val="28"/>
          <w:szCs w:val="28"/>
        </w:rPr>
        <w:t>12</w:t>
      </w:r>
      <w:r w:rsidRPr="00F72594">
        <w:rPr>
          <w:rFonts w:ascii="Times New Roman" w:hAnsi="Times New Roman"/>
          <w:sz w:val="28"/>
          <w:szCs w:val="28"/>
        </w:rPr>
        <w:t>, 5</w:t>
      </w:r>
      <w:r w:rsidRPr="00F42AAA">
        <w:rPr>
          <w:rFonts w:ascii="Times New Roman" w:hAnsi="Times New Roman"/>
          <w:sz w:val="28"/>
          <w:szCs w:val="28"/>
        </w:rPr>
        <w:t>].</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Слід наголосити, що законодавчим підґрунтям діяльності </w:t>
      </w:r>
      <w:r>
        <w:rPr>
          <w:rFonts w:ascii="Times New Roman" w:hAnsi="Times New Roman"/>
          <w:sz w:val="28"/>
          <w:szCs w:val="28"/>
          <w:lang w:val="en-US"/>
        </w:rPr>
        <w:t>Ofsted</w:t>
      </w:r>
      <w:r>
        <w:rPr>
          <w:rFonts w:ascii="Times New Roman" w:hAnsi="Times New Roman"/>
          <w:sz w:val="28"/>
          <w:szCs w:val="28"/>
          <w:lang w:val="uk-UA"/>
        </w:rPr>
        <w:t xml:space="preserve"> є «</w:t>
      </w:r>
      <w:r w:rsidRPr="00343CBA">
        <w:rPr>
          <w:rFonts w:ascii="Times New Roman" w:hAnsi="Times New Roman"/>
          <w:sz w:val="28"/>
          <w:szCs w:val="28"/>
          <w:lang w:val="uk-UA"/>
        </w:rPr>
        <w:t>Рамкові  основи  інспекці</w:t>
      </w:r>
      <w:r>
        <w:rPr>
          <w:rFonts w:ascii="Times New Roman" w:hAnsi="Times New Roman"/>
          <w:sz w:val="28"/>
          <w:szCs w:val="28"/>
          <w:lang w:val="uk-UA"/>
        </w:rPr>
        <w:t>ї шкіл</w:t>
      </w:r>
      <w:r w:rsidRPr="00343CBA">
        <w:rPr>
          <w:rFonts w:ascii="Times New Roman" w:hAnsi="Times New Roman"/>
          <w:sz w:val="28"/>
          <w:szCs w:val="28"/>
          <w:lang w:val="uk-UA"/>
        </w:rPr>
        <w:t xml:space="preserve"> </w:t>
      </w:r>
      <w:r>
        <w:rPr>
          <w:rFonts w:ascii="Times New Roman" w:hAnsi="Times New Roman"/>
          <w:sz w:val="28"/>
          <w:szCs w:val="28"/>
          <w:lang w:val="uk-UA"/>
        </w:rPr>
        <w:t xml:space="preserve">в Англії» </w:t>
      </w:r>
      <w:r w:rsidRPr="00C556D9">
        <w:rPr>
          <w:rFonts w:ascii="Times New Roman" w:hAnsi="Times New Roman"/>
          <w:sz w:val="28"/>
          <w:szCs w:val="28"/>
          <w:lang w:val="uk-UA"/>
        </w:rPr>
        <w:t>(Framework for the inspection of schools in England)</w:t>
      </w:r>
      <w:r w:rsidRPr="00343CBA">
        <w:rPr>
          <w:rFonts w:ascii="Times New Roman" w:hAnsi="Times New Roman"/>
          <w:sz w:val="28"/>
          <w:szCs w:val="28"/>
          <w:lang w:val="uk-UA"/>
        </w:rPr>
        <w:t xml:space="preserve"> 2005</w:t>
      </w:r>
      <w:r>
        <w:rPr>
          <w:rFonts w:ascii="Times New Roman" w:hAnsi="Times New Roman"/>
          <w:sz w:val="28"/>
          <w:szCs w:val="28"/>
          <w:lang w:val="uk-UA"/>
        </w:rPr>
        <w:t xml:space="preserve"> року. </w:t>
      </w:r>
    </w:p>
    <w:p w:rsidR="00E41F95" w:rsidRDefault="00E41F95" w:rsidP="00E41F95">
      <w:pPr>
        <w:spacing w:after="0" w:line="360" w:lineRule="auto"/>
        <w:ind w:firstLine="708"/>
        <w:jc w:val="both"/>
        <w:rPr>
          <w:rFonts w:ascii="Times New Roman" w:hAnsi="Times New Roman"/>
          <w:sz w:val="28"/>
          <w:szCs w:val="28"/>
          <w:lang w:val="uk-UA"/>
        </w:rPr>
      </w:pPr>
      <w:r w:rsidRPr="00343CBA">
        <w:rPr>
          <w:rFonts w:ascii="Times New Roman" w:hAnsi="Times New Roman"/>
          <w:sz w:val="28"/>
          <w:szCs w:val="28"/>
          <w:lang w:val="uk-UA"/>
        </w:rPr>
        <w:t xml:space="preserve">Цей  документ неодноразово </w:t>
      </w:r>
      <w:r>
        <w:rPr>
          <w:rFonts w:ascii="Times New Roman" w:hAnsi="Times New Roman"/>
          <w:sz w:val="28"/>
          <w:szCs w:val="28"/>
          <w:lang w:val="uk-UA"/>
        </w:rPr>
        <w:t>переглядався та змінювався. Так, наприклад, нормативним документом від 2007 року не тільки збільшилося коло повноважень працівників</w:t>
      </w:r>
      <w:r w:rsidRPr="00C556D9">
        <w:rPr>
          <w:sz w:val="28"/>
          <w:szCs w:val="28"/>
        </w:rPr>
        <w:t xml:space="preserve"> </w:t>
      </w:r>
      <w:r w:rsidRPr="00C556D9">
        <w:rPr>
          <w:rFonts w:ascii="Times New Roman" w:hAnsi="Times New Roman"/>
          <w:sz w:val="28"/>
          <w:szCs w:val="28"/>
          <w:lang w:val="en-US"/>
        </w:rPr>
        <w:t>Ofsted</w:t>
      </w:r>
      <w:r>
        <w:rPr>
          <w:rFonts w:ascii="Times New Roman" w:hAnsi="Times New Roman"/>
          <w:sz w:val="28"/>
          <w:szCs w:val="28"/>
          <w:lang w:val="uk-UA"/>
        </w:rPr>
        <w:t xml:space="preserve">, але і їх кількість. Крім регулярних інспекторських перевірок, спрямованих на встановлення рівня досягнення школами національних стандартів, Управління стандартів </w:t>
      </w:r>
      <w:r w:rsidRPr="0047066D">
        <w:rPr>
          <w:rFonts w:ascii="Times New Roman" w:hAnsi="Times New Roman"/>
          <w:sz w:val="28"/>
          <w:szCs w:val="28"/>
          <w:lang w:val="uk-UA"/>
        </w:rPr>
        <w:t xml:space="preserve">в </w:t>
      </w:r>
      <w:r>
        <w:rPr>
          <w:rFonts w:ascii="Times New Roman" w:hAnsi="Times New Roman"/>
          <w:sz w:val="28"/>
          <w:szCs w:val="28"/>
          <w:lang w:val="uk-UA"/>
        </w:rPr>
        <w:t xml:space="preserve">освіті отримало повноваження щодо врегулювання проблем, що можуть виникати в навчальних закладах. Крім того, до кола управлінських повноважень </w:t>
      </w:r>
      <w:r w:rsidRPr="00C556D9">
        <w:rPr>
          <w:rFonts w:ascii="Times New Roman" w:hAnsi="Times New Roman"/>
          <w:sz w:val="28"/>
          <w:szCs w:val="28"/>
          <w:lang w:val="en-US"/>
        </w:rPr>
        <w:t>Ofsted</w:t>
      </w:r>
      <w:r>
        <w:rPr>
          <w:rFonts w:ascii="Times New Roman" w:hAnsi="Times New Roman"/>
          <w:sz w:val="28"/>
          <w:szCs w:val="28"/>
          <w:lang w:val="uk-UA"/>
        </w:rPr>
        <w:t xml:space="preserve">, як і раніше, належать: допомога шкільному персоналу у проведенні внутрішнього оцінювання </w:t>
      </w:r>
      <w:r w:rsidRPr="00AA5D5F">
        <w:rPr>
          <w:rFonts w:ascii="Times New Roman" w:hAnsi="Times New Roman"/>
          <w:sz w:val="28"/>
          <w:szCs w:val="28"/>
          <w:lang w:val="uk-UA"/>
        </w:rPr>
        <w:t>(</w:t>
      </w:r>
      <w:r w:rsidRPr="00AA5D5F">
        <w:rPr>
          <w:rFonts w:ascii="Times New Roman" w:hAnsi="Times New Roman"/>
          <w:sz w:val="28"/>
          <w:szCs w:val="28"/>
          <w:lang w:val="en-US"/>
        </w:rPr>
        <w:t>self</w:t>
      </w:r>
      <w:r w:rsidRPr="00AA5D5F">
        <w:rPr>
          <w:rFonts w:ascii="Times New Roman" w:hAnsi="Times New Roman"/>
          <w:sz w:val="28"/>
          <w:szCs w:val="28"/>
          <w:lang w:val="uk-UA"/>
        </w:rPr>
        <w:t>-</w:t>
      </w:r>
      <w:r w:rsidRPr="00AA5D5F">
        <w:rPr>
          <w:rFonts w:ascii="Times New Roman" w:hAnsi="Times New Roman"/>
          <w:sz w:val="28"/>
          <w:szCs w:val="28"/>
          <w:lang w:val="en-US"/>
        </w:rPr>
        <w:t>evaluation</w:t>
      </w:r>
      <w:r w:rsidRPr="00AA5D5F">
        <w:rPr>
          <w:rFonts w:ascii="Times New Roman" w:hAnsi="Times New Roman"/>
          <w:sz w:val="28"/>
          <w:szCs w:val="28"/>
          <w:lang w:val="uk-UA"/>
        </w:rPr>
        <w:t>)</w:t>
      </w:r>
      <w:r>
        <w:rPr>
          <w:rFonts w:ascii="Times New Roman" w:hAnsi="Times New Roman"/>
          <w:sz w:val="28"/>
          <w:szCs w:val="28"/>
          <w:lang w:val="uk-UA"/>
        </w:rPr>
        <w:t xml:space="preserve">, що полягає, передусім, в оцінці якості викладання, визначенні сильних / слабких сторін діяльності навчального закладу, а також участь у зовнішньому оцінюванні шкіл </w:t>
      </w:r>
      <w:r w:rsidRPr="00AA5D5F">
        <w:rPr>
          <w:rFonts w:ascii="Times New Roman" w:hAnsi="Times New Roman"/>
          <w:sz w:val="28"/>
          <w:szCs w:val="28"/>
          <w:lang w:val="uk-UA"/>
        </w:rPr>
        <w:t>[</w:t>
      </w:r>
      <w:r>
        <w:rPr>
          <w:rFonts w:ascii="Times New Roman" w:hAnsi="Times New Roman"/>
          <w:sz w:val="28"/>
          <w:szCs w:val="28"/>
          <w:lang w:val="uk-UA"/>
        </w:rPr>
        <w:t>8</w:t>
      </w:r>
      <w:r w:rsidRPr="00AA5D5F">
        <w:rPr>
          <w:rFonts w:ascii="Times New Roman" w:hAnsi="Times New Roman"/>
          <w:sz w:val="28"/>
          <w:szCs w:val="28"/>
          <w:lang w:val="uk-UA"/>
        </w:rPr>
        <w:t>]</w:t>
      </w:r>
      <w:r>
        <w:rPr>
          <w:rFonts w:ascii="Times New Roman" w:hAnsi="Times New Roman"/>
          <w:sz w:val="28"/>
          <w:szCs w:val="28"/>
          <w:lang w:val="uk-UA"/>
        </w:rPr>
        <w:t>.</w:t>
      </w:r>
    </w:p>
    <w:p w:rsidR="00E41F95" w:rsidRDefault="00E41F95" w:rsidP="00E41F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Вважаємо за доцільне наголосити, що в Англії, на відміну від інших частин Великобританії, має місце укладання на конкурсній основі контрактів на здійснення інспекторської перевірки між Управлінням стандартів </w:t>
      </w:r>
      <w:r w:rsidRPr="0047066D">
        <w:rPr>
          <w:rFonts w:ascii="Times New Roman" w:hAnsi="Times New Roman"/>
          <w:sz w:val="28"/>
          <w:szCs w:val="28"/>
          <w:lang w:val="uk-UA"/>
        </w:rPr>
        <w:t xml:space="preserve">в </w:t>
      </w:r>
      <w:r>
        <w:rPr>
          <w:rFonts w:ascii="Times New Roman" w:hAnsi="Times New Roman"/>
          <w:sz w:val="28"/>
          <w:szCs w:val="28"/>
          <w:lang w:val="uk-UA"/>
        </w:rPr>
        <w:t xml:space="preserve">освіті та групами інспекторів, до яких часто входять і вчителі-практики. Як наголошують британські дослідники П. Тіммс та К. Меррелл, учителі, що хочуть зареєструватися в якості інспекторів, повинні мати принаймні п’ятирічний стаж педагогічної роботи в школі, пройти успішно спеціальну підготовку й отримати ліцензію </w:t>
      </w:r>
      <w:r w:rsidRPr="00AA5D5F">
        <w:rPr>
          <w:rFonts w:ascii="Times New Roman" w:hAnsi="Times New Roman"/>
          <w:sz w:val="28"/>
          <w:szCs w:val="28"/>
          <w:lang w:val="uk-UA"/>
        </w:rPr>
        <w:t>[</w:t>
      </w:r>
      <w:r>
        <w:rPr>
          <w:rFonts w:ascii="Times New Roman" w:hAnsi="Times New Roman"/>
          <w:sz w:val="28"/>
          <w:szCs w:val="28"/>
        </w:rPr>
        <w:t>14</w:t>
      </w:r>
      <w:r w:rsidRPr="00AA5D5F">
        <w:rPr>
          <w:rFonts w:ascii="Times New Roman" w:hAnsi="Times New Roman"/>
          <w:sz w:val="28"/>
          <w:szCs w:val="28"/>
          <w:lang w:val="uk-UA"/>
        </w:rPr>
        <w:t>]</w:t>
      </w:r>
      <w:r>
        <w:rPr>
          <w:rFonts w:ascii="Times New Roman" w:hAnsi="Times New Roman"/>
          <w:sz w:val="28"/>
          <w:szCs w:val="28"/>
          <w:lang w:val="uk-UA"/>
        </w:rPr>
        <w:t>.</w:t>
      </w:r>
    </w:p>
    <w:p w:rsidR="00E41F95"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Ключовим нормативним документом, що заклав підґрунтя реформ у сфері управління якістю освіти,</w:t>
      </w:r>
      <w:r w:rsidRPr="00BE6C35">
        <w:rPr>
          <w:sz w:val="28"/>
          <w:szCs w:val="28"/>
          <w:lang w:val="uk-UA"/>
        </w:rPr>
        <w:t xml:space="preserve"> </w:t>
      </w:r>
      <w:r>
        <w:rPr>
          <w:sz w:val="28"/>
          <w:szCs w:val="28"/>
          <w:lang w:val="uk-UA"/>
        </w:rPr>
        <w:t xml:space="preserve">став Закон «Про освіту» </w:t>
      </w:r>
      <w:r w:rsidRPr="003744C2">
        <w:rPr>
          <w:sz w:val="28"/>
          <w:szCs w:val="28"/>
          <w:lang w:val="uk-UA"/>
        </w:rPr>
        <w:t>(</w:t>
      </w:r>
      <w:r>
        <w:rPr>
          <w:sz w:val="28"/>
          <w:szCs w:val="28"/>
          <w:lang w:val="en-US"/>
        </w:rPr>
        <w:t>Education</w:t>
      </w:r>
      <w:r w:rsidRPr="003744C2">
        <w:rPr>
          <w:sz w:val="28"/>
          <w:szCs w:val="28"/>
          <w:lang w:val="uk-UA"/>
        </w:rPr>
        <w:t xml:space="preserve"> </w:t>
      </w:r>
      <w:r>
        <w:rPr>
          <w:sz w:val="28"/>
          <w:szCs w:val="28"/>
          <w:lang w:val="en-US"/>
        </w:rPr>
        <w:t>Act</w:t>
      </w:r>
      <w:r w:rsidRPr="003744C2">
        <w:rPr>
          <w:sz w:val="28"/>
          <w:szCs w:val="28"/>
          <w:lang w:val="uk-UA"/>
        </w:rPr>
        <w:t>)</w:t>
      </w:r>
      <w:r>
        <w:rPr>
          <w:sz w:val="28"/>
          <w:szCs w:val="28"/>
          <w:lang w:val="uk-UA"/>
        </w:rPr>
        <w:t xml:space="preserve"> 2005 року. Зазначений Закон передбачав запровадження нової структури звітності для шкіл, які центральну роль в інспектуванні відводили внутрішньому оцінюванню. На Головного інспектора </w:t>
      </w:r>
      <w:r w:rsidRPr="00F4082C">
        <w:rPr>
          <w:sz w:val="28"/>
          <w:szCs w:val="28"/>
          <w:lang w:val="en-US"/>
        </w:rPr>
        <w:t>Ofsted</w:t>
      </w:r>
      <w:r>
        <w:rPr>
          <w:sz w:val="28"/>
          <w:szCs w:val="28"/>
          <w:lang w:val="uk-UA"/>
        </w:rPr>
        <w:t xml:space="preserve"> була покладена </w:t>
      </w:r>
      <w:r>
        <w:rPr>
          <w:sz w:val="28"/>
          <w:szCs w:val="28"/>
          <w:lang w:val="uk-UA"/>
        </w:rPr>
        <w:lastRenderedPageBreak/>
        <w:t xml:space="preserve">відповідальність </w:t>
      </w:r>
      <w:r w:rsidRPr="00C658E8">
        <w:rPr>
          <w:sz w:val="28"/>
          <w:szCs w:val="28"/>
          <w:lang w:val="uk-UA"/>
        </w:rPr>
        <w:t>доводити до відома</w:t>
      </w:r>
      <w:r>
        <w:rPr>
          <w:sz w:val="28"/>
          <w:szCs w:val="28"/>
          <w:lang w:val="uk-UA"/>
        </w:rPr>
        <w:t xml:space="preserve"> Міністра освіти інформацію щодо розроблення школами суворої процедури внутрішнього оцінювання.</w:t>
      </w:r>
    </w:p>
    <w:p w:rsidR="00E41F95"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Інші зміни, передбачені Законом, стосувалися зменшення бюрократичного тягаря, покладеного на школи, зокрема, відміну вимоги проводити шкільними радами щорічних батьківських зборів та публікацію щорічних доповідей членами цих рад. Реформаційні зміни включали і спрощення процесу вдосконалення діяльності шкіл, а також покращення інформаційної системи</w:t>
      </w:r>
      <w:r w:rsidRPr="00353145">
        <w:rPr>
          <w:sz w:val="28"/>
          <w:szCs w:val="28"/>
          <w:lang w:val="uk-UA"/>
        </w:rPr>
        <w:t xml:space="preserve"> [</w:t>
      </w:r>
      <w:r>
        <w:rPr>
          <w:sz w:val="28"/>
          <w:szCs w:val="28"/>
        </w:rPr>
        <w:t>2</w:t>
      </w:r>
      <w:r w:rsidRPr="00353145">
        <w:rPr>
          <w:sz w:val="28"/>
          <w:szCs w:val="28"/>
          <w:lang w:val="uk-UA"/>
        </w:rPr>
        <w:t>]</w:t>
      </w:r>
      <w:r>
        <w:rPr>
          <w:sz w:val="28"/>
          <w:szCs w:val="28"/>
          <w:lang w:val="uk-UA"/>
        </w:rPr>
        <w:t xml:space="preserve">.  </w:t>
      </w:r>
    </w:p>
    <w:p w:rsidR="00E41F95" w:rsidRPr="00D759D3"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 xml:space="preserve">Зауважимо, що Законом «Про освіту» 2005 року було скасовано Закон «Про шкільну інспекцію» </w:t>
      </w:r>
      <w:r w:rsidRPr="000513E3">
        <w:rPr>
          <w:sz w:val="28"/>
          <w:szCs w:val="28"/>
          <w:lang w:val="uk-UA"/>
        </w:rPr>
        <w:t>(</w:t>
      </w:r>
      <w:r>
        <w:rPr>
          <w:sz w:val="28"/>
          <w:szCs w:val="28"/>
          <w:lang w:val="en-US"/>
        </w:rPr>
        <w:t>Schools</w:t>
      </w:r>
      <w:r w:rsidRPr="000513E3">
        <w:rPr>
          <w:sz w:val="28"/>
          <w:szCs w:val="28"/>
          <w:lang w:val="uk-UA"/>
        </w:rPr>
        <w:t xml:space="preserve"> </w:t>
      </w:r>
      <w:r>
        <w:rPr>
          <w:sz w:val="28"/>
          <w:szCs w:val="28"/>
          <w:lang w:val="en-US"/>
        </w:rPr>
        <w:t>Inspections</w:t>
      </w:r>
      <w:r w:rsidRPr="000513E3">
        <w:rPr>
          <w:sz w:val="28"/>
          <w:szCs w:val="28"/>
          <w:lang w:val="uk-UA"/>
        </w:rPr>
        <w:t xml:space="preserve"> </w:t>
      </w:r>
      <w:r>
        <w:rPr>
          <w:sz w:val="28"/>
          <w:szCs w:val="28"/>
          <w:lang w:val="en-US"/>
        </w:rPr>
        <w:t>Act</w:t>
      </w:r>
      <w:r w:rsidRPr="000513E3">
        <w:rPr>
          <w:sz w:val="28"/>
          <w:szCs w:val="28"/>
          <w:lang w:val="uk-UA"/>
        </w:rPr>
        <w:t xml:space="preserve">) </w:t>
      </w:r>
      <w:r>
        <w:rPr>
          <w:sz w:val="28"/>
          <w:szCs w:val="28"/>
          <w:lang w:val="uk-UA"/>
        </w:rPr>
        <w:t xml:space="preserve">1996 року, тоді як Законом «Про освіту та інспектування» </w:t>
      </w:r>
      <w:r w:rsidRPr="000513E3">
        <w:rPr>
          <w:sz w:val="28"/>
          <w:szCs w:val="28"/>
          <w:lang w:val="uk-UA"/>
        </w:rPr>
        <w:t>(</w:t>
      </w:r>
      <w:r>
        <w:rPr>
          <w:sz w:val="28"/>
          <w:szCs w:val="28"/>
          <w:lang w:val="en-US"/>
        </w:rPr>
        <w:t>Education</w:t>
      </w:r>
      <w:r w:rsidRPr="000513E3">
        <w:rPr>
          <w:sz w:val="28"/>
          <w:szCs w:val="28"/>
          <w:lang w:val="uk-UA"/>
        </w:rPr>
        <w:t xml:space="preserve"> </w:t>
      </w:r>
      <w:r>
        <w:rPr>
          <w:sz w:val="28"/>
          <w:szCs w:val="28"/>
          <w:lang w:val="en-US"/>
        </w:rPr>
        <w:t>and</w:t>
      </w:r>
      <w:r w:rsidRPr="000513E3">
        <w:rPr>
          <w:sz w:val="28"/>
          <w:szCs w:val="28"/>
          <w:lang w:val="uk-UA"/>
        </w:rPr>
        <w:t xml:space="preserve"> </w:t>
      </w:r>
      <w:r>
        <w:rPr>
          <w:sz w:val="28"/>
          <w:szCs w:val="28"/>
          <w:lang w:val="en-US"/>
        </w:rPr>
        <w:t>Inspection</w:t>
      </w:r>
      <w:r w:rsidRPr="000513E3">
        <w:rPr>
          <w:sz w:val="28"/>
          <w:szCs w:val="28"/>
          <w:lang w:val="uk-UA"/>
        </w:rPr>
        <w:t xml:space="preserve"> </w:t>
      </w:r>
      <w:r>
        <w:rPr>
          <w:sz w:val="28"/>
          <w:szCs w:val="28"/>
          <w:lang w:val="en-US"/>
        </w:rPr>
        <w:t>Act</w:t>
      </w:r>
      <w:r w:rsidRPr="000513E3">
        <w:rPr>
          <w:sz w:val="28"/>
          <w:szCs w:val="28"/>
          <w:lang w:val="uk-UA"/>
        </w:rPr>
        <w:t>) 2006 року внесено поправки до Закону «</w:t>
      </w:r>
      <w:r>
        <w:rPr>
          <w:sz w:val="28"/>
          <w:szCs w:val="28"/>
          <w:lang w:val="uk-UA"/>
        </w:rPr>
        <w:t>П</w:t>
      </w:r>
      <w:r w:rsidRPr="000513E3">
        <w:rPr>
          <w:sz w:val="28"/>
          <w:szCs w:val="28"/>
          <w:lang w:val="uk-UA"/>
        </w:rPr>
        <w:t>ро</w:t>
      </w:r>
      <w:r>
        <w:rPr>
          <w:sz w:val="28"/>
          <w:szCs w:val="28"/>
          <w:lang w:val="uk-UA"/>
        </w:rPr>
        <w:t xml:space="preserve"> шкільні стандарти та рамкові основи</w:t>
      </w:r>
      <w:r w:rsidRPr="000513E3">
        <w:rPr>
          <w:sz w:val="28"/>
          <w:szCs w:val="28"/>
          <w:lang w:val="uk-UA"/>
        </w:rPr>
        <w:t>»</w:t>
      </w:r>
      <w:r>
        <w:rPr>
          <w:sz w:val="28"/>
          <w:szCs w:val="28"/>
          <w:lang w:val="uk-UA"/>
        </w:rPr>
        <w:t xml:space="preserve"> (</w:t>
      </w:r>
      <w:r>
        <w:rPr>
          <w:sz w:val="28"/>
          <w:szCs w:val="28"/>
          <w:lang w:val="en-US"/>
        </w:rPr>
        <w:t>School</w:t>
      </w:r>
      <w:r w:rsidRPr="00133D85">
        <w:rPr>
          <w:sz w:val="28"/>
          <w:szCs w:val="28"/>
          <w:lang w:val="uk-UA"/>
        </w:rPr>
        <w:t xml:space="preserve"> </w:t>
      </w:r>
      <w:r>
        <w:rPr>
          <w:sz w:val="28"/>
          <w:szCs w:val="28"/>
          <w:lang w:val="en-US"/>
        </w:rPr>
        <w:t>Standards</w:t>
      </w:r>
      <w:r w:rsidRPr="00133D85">
        <w:rPr>
          <w:sz w:val="28"/>
          <w:szCs w:val="28"/>
          <w:lang w:val="uk-UA"/>
        </w:rPr>
        <w:t xml:space="preserve"> </w:t>
      </w:r>
      <w:r>
        <w:rPr>
          <w:sz w:val="28"/>
          <w:szCs w:val="28"/>
          <w:lang w:val="en-US"/>
        </w:rPr>
        <w:t>and</w:t>
      </w:r>
      <w:r w:rsidRPr="00133D85">
        <w:rPr>
          <w:sz w:val="28"/>
          <w:szCs w:val="28"/>
          <w:lang w:val="uk-UA"/>
        </w:rPr>
        <w:t xml:space="preserve"> </w:t>
      </w:r>
      <w:r>
        <w:rPr>
          <w:sz w:val="28"/>
          <w:szCs w:val="28"/>
          <w:lang w:val="en-US"/>
        </w:rPr>
        <w:t>Framework</w:t>
      </w:r>
      <w:r w:rsidRPr="00133D85">
        <w:rPr>
          <w:sz w:val="28"/>
          <w:szCs w:val="28"/>
          <w:lang w:val="uk-UA"/>
        </w:rPr>
        <w:t xml:space="preserve"> </w:t>
      </w:r>
      <w:r>
        <w:rPr>
          <w:sz w:val="28"/>
          <w:szCs w:val="28"/>
          <w:lang w:val="en-US"/>
        </w:rPr>
        <w:t>Act</w:t>
      </w:r>
      <w:r>
        <w:rPr>
          <w:sz w:val="28"/>
          <w:szCs w:val="28"/>
          <w:lang w:val="uk-UA"/>
        </w:rPr>
        <w:t>) 1998 року, яким, у свою чергу, були внесені зміни до Закону «Про освіту»</w:t>
      </w:r>
      <w:r w:rsidRPr="00133D85">
        <w:rPr>
          <w:sz w:val="28"/>
          <w:szCs w:val="28"/>
          <w:lang w:val="uk-UA"/>
        </w:rPr>
        <w:t xml:space="preserve"> </w:t>
      </w:r>
      <w:r w:rsidRPr="003744C2">
        <w:rPr>
          <w:sz w:val="28"/>
          <w:szCs w:val="28"/>
          <w:lang w:val="uk-UA"/>
        </w:rPr>
        <w:t>(</w:t>
      </w:r>
      <w:r>
        <w:rPr>
          <w:sz w:val="28"/>
          <w:szCs w:val="28"/>
          <w:lang w:val="en-US"/>
        </w:rPr>
        <w:t>Education</w:t>
      </w:r>
      <w:r w:rsidRPr="003744C2">
        <w:rPr>
          <w:sz w:val="28"/>
          <w:szCs w:val="28"/>
          <w:lang w:val="uk-UA"/>
        </w:rPr>
        <w:t xml:space="preserve"> </w:t>
      </w:r>
      <w:r>
        <w:rPr>
          <w:sz w:val="28"/>
          <w:szCs w:val="28"/>
          <w:lang w:val="en-US"/>
        </w:rPr>
        <w:t>Act</w:t>
      </w:r>
      <w:r w:rsidRPr="003744C2">
        <w:rPr>
          <w:sz w:val="28"/>
          <w:szCs w:val="28"/>
          <w:lang w:val="uk-UA"/>
        </w:rPr>
        <w:t>)</w:t>
      </w:r>
      <w:r>
        <w:rPr>
          <w:sz w:val="28"/>
          <w:szCs w:val="28"/>
          <w:lang w:val="uk-UA"/>
        </w:rPr>
        <w:t xml:space="preserve"> 1996 року. Так, зокрема, місцеві освітні адміністрації мали просувати високі освітні стандарти для учнів шкіл у своїх округах </w:t>
      </w:r>
      <w:r w:rsidRPr="00133D85">
        <w:rPr>
          <w:sz w:val="28"/>
          <w:szCs w:val="28"/>
          <w:lang w:val="uk-UA"/>
        </w:rPr>
        <w:t>[</w:t>
      </w:r>
      <w:r w:rsidRPr="00535647">
        <w:rPr>
          <w:sz w:val="28"/>
          <w:szCs w:val="28"/>
          <w:lang w:val="uk-UA"/>
        </w:rPr>
        <w:t>4</w:t>
      </w:r>
      <w:r w:rsidRPr="00133D85">
        <w:rPr>
          <w:sz w:val="28"/>
          <w:szCs w:val="28"/>
          <w:lang w:val="uk-UA"/>
        </w:rPr>
        <w:t>]</w:t>
      </w:r>
      <w:r>
        <w:rPr>
          <w:sz w:val="28"/>
          <w:szCs w:val="28"/>
          <w:lang w:val="uk-UA"/>
        </w:rPr>
        <w:t xml:space="preserve">. </w:t>
      </w:r>
    </w:p>
    <w:p w:rsidR="00E41F95" w:rsidRPr="00D759D3"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Закон «Про освіту та інспектування» надавав широкі повноваження місцевим освітнім адміністраціям щодо шкіл, які відносяться до «групи ризику». Коли школа підлягає інтервенції, місцеві освітні адміністрації можуть вимагати від шкільної ради вжиття спеціальних заходів для підвищення ефективності діяльності навчального закладу; призначення додаткових членів шкільної ради; призупинення делегованого бюджету школи; призначення тимчасової Виконавчої ради (</w:t>
      </w:r>
      <w:r>
        <w:rPr>
          <w:sz w:val="28"/>
          <w:szCs w:val="28"/>
          <w:lang w:val="en-US"/>
        </w:rPr>
        <w:t>Interim</w:t>
      </w:r>
      <w:r w:rsidRPr="00D55319">
        <w:rPr>
          <w:sz w:val="28"/>
          <w:szCs w:val="28"/>
          <w:lang w:val="uk-UA"/>
        </w:rPr>
        <w:t xml:space="preserve"> </w:t>
      </w:r>
      <w:r>
        <w:rPr>
          <w:sz w:val="28"/>
          <w:szCs w:val="28"/>
          <w:lang w:val="en-US"/>
        </w:rPr>
        <w:t>Executive</w:t>
      </w:r>
      <w:r w:rsidRPr="00D55319">
        <w:rPr>
          <w:sz w:val="28"/>
          <w:szCs w:val="28"/>
          <w:lang w:val="uk-UA"/>
        </w:rPr>
        <w:t xml:space="preserve"> </w:t>
      </w:r>
      <w:r>
        <w:rPr>
          <w:sz w:val="28"/>
          <w:szCs w:val="28"/>
          <w:lang w:val="en-US"/>
        </w:rPr>
        <w:t>Board</w:t>
      </w:r>
      <w:r>
        <w:rPr>
          <w:sz w:val="28"/>
          <w:szCs w:val="28"/>
          <w:lang w:val="uk-UA"/>
        </w:rPr>
        <w:t>)</w:t>
      </w:r>
      <w:r w:rsidRPr="00D55319">
        <w:rPr>
          <w:sz w:val="28"/>
          <w:szCs w:val="28"/>
          <w:lang w:val="uk-UA"/>
        </w:rPr>
        <w:t xml:space="preserve"> </w:t>
      </w:r>
      <w:r w:rsidRPr="00133D85">
        <w:rPr>
          <w:sz w:val="28"/>
          <w:szCs w:val="28"/>
          <w:lang w:val="uk-UA"/>
        </w:rPr>
        <w:t>[</w:t>
      </w:r>
      <w:r w:rsidRPr="00535647">
        <w:rPr>
          <w:sz w:val="28"/>
          <w:szCs w:val="28"/>
          <w:lang w:val="uk-UA"/>
        </w:rPr>
        <w:t>4</w:t>
      </w:r>
      <w:r w:rsidRPr="00133D85">
        <w:rPr>
          <w:sz w:val="28"/>
          <w:szCs w:val="28"/>
          <w:lang w:val="uk-UA"/>
        </w:rPr>
        <w:t>]</w:t>
      </w:r>
      <w:r w:rsidRPr="00D55319">
        <w:rPr>
          <w:sz w:val="28"/>
          <w:szCs w:val="28"/>
          <w:lang w:val="uk-UA"/>
        </w:rPr>
        <w:t>.</w:t>
      </w:r>
    </w:p>
    <w:p w:rsidR="00E41F95" w:rsidRPr="00AD2476"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Місцеві освітні адміністрації та їх партнери, згідно з означеним Законом, можуть розробляти різні плани щодо надання освітніх та інших послуг для дітей та молоді виходячи з потреб у наданні таких послуг (до цього</w:t>
      </w:r>
      <w:r w:rsidRPr="00D759D3">
        <w:rPr>
          <w:sz w:val="28"/>
          <w:szCs w:val="28"/>
          <w:lang w:val="uk-UA"/>
        </w:rPr>
        <w:t xml:space="preserve"> </w:t>
      </w:r>
      <w:r>
        <w:rPr>
          <w:sz w:val="28"/>
          <w:szCs w:val="28"/>
          <w:lang w:val="uk-UA"/>
        </w:rPr>
        <w:t xml:space="preserve">моменту Закон «Про дітей» </w:t>
      </w:r>
      <w:r w:rsidRPr="00D759D3">
        <w:rPr>
          <w:sz w:val="28"/>
          <w:szCs w:val="28"/>
          <w:lang w:val="uk-UA"/>
        </w:rPr>
        <w:t>(</w:t>
      </w:r>
      <w:r>
        <w:rPr>
          <w:sz w:val="28"/>
          <w:szCs w:val="28"/>
          <w:lang w:val="en-US"/>
        </w:rPr>
        <w:t>Children</w:t>
      </w:r>
      <w:r w:rsidRPr="00D759D3">
        <w:rPr>
          <w:sz w:val="28"/>
          <w:szCs w:val="28"/>
          <w:lang w:val="uk-UA"/>
        </w:rPr>
        <w:t xml:space="preserve"> </w:t>
      </w:r>
      <w:r>
        <w:rPr>
          <w:sz w:val="28"/>
          <w:szCs w:val="28"/>
          <w:lang w:val="en-US"/>
        </w:rPr>
        <w:t>Act</w:t>
      </w:r>
      <w:r w:rsidRPr="00D759D3">
        <w:rPr>
          <w:sz w:val="28"/>
          <w:szCs w:val="28"/>
          <w:lang w:val="uk-UA"/>
        </w:rPr>
        <w:t xml:space="preserve">) </w:t>
      </w:r>
      <w:r>
        <w:rPr>
          <w:sz w:val="28"/>
          <w:szCs w:val="28"/>
          <w:lang w:val="uk-UA"/>
        </w:rPr>
        <w:t xml:space="preserve">2004 року зобов’язував місцеві освітні адміністрації дотримуватися єдиного стратегічного плану, що охоплював усі послуги для дітей та молоді, в тому числі й освітні – «План </w:t>
      </w:r>
      <w:r>
        <w:rPr>
          <w:sz w:val="28"/>
          <w:szCs w:val="28"/>
          <w:lang w:val="uk-UA"/>
        </w:rPr>
        <w:lastRenderedPageBreak/>
        <w:t>для дітей та молоді» (</w:t>
      </w:r>
      <w:r>
        <w:rPr>
          <w:sz w:val="28"/>
          <w:szCs w:val="28"/>
          <w:lang w:val="en-US"/>
        </w:rPr>
        <w:t>Children</w:t>
      </w:r>
      <w:r w:rsidRPr="00D759D3">
        <w:rPr>
          <w:sz w:val="28"/>
          <w:szCs w:val="28"/>
          <w:lang w:val="uk-UA"/>
        </w:rPr>
        <w:t xml:space="preserve"> </w:t>
      </w:r>
      <w:r>
        <w:rPr>
          <w:sz w:val="28"/>
          <w:szCs w:val="28"/>
          <w:lang w:val="en-US"/>
        </w:rPr>
        <w:t>and</w:t>
      </w:r>
      <w:r w:rsidRPr="00D759D3">
        <w:rPr>
          <w:sz w:val="28"/>
          <w:szCs w:val="28"/>
          <w:lang w:val="uk-UA"/>
        </w:rPr>
        <w:t xml:space="preserve"> </w:t>
      </w:r>
      <w:r>
        <w:rPr>
          <w:sz w:val="28"/>
          <w:szCs w:val="28"/>
          <w:lang w:val="en-US"/>
        </w:rPr>
        <w:t>Young</w:t>
      </w:r>
      <w:r w:rsidRPr="00D759D3">
        <w:rPr>
          <w:sz w:val="28"/>
          <w:szCs w:val="28"/>
          <w:lang w:val="uk-UA"/>
        </w:rPr>
        <w:t xml:space="preserve"> </w:t>
      </w:r>
      <w:r>
        <w:rPr>
          <w:sz w:val="28"/>
          <w:szCs w:val="28"/>
          <w:lang w:val="en-US"/>
        </w:rPr>
        <w:t>People</w:t>
      </w:r>
      <w:r w:rsidRPr="00D759D3">
        <w:rPr>
          <w:sz w:val="28"/>
          <w:szCs w:val="28"/>
          <w:lang w:val="uk-UA"/>
        </w:rPr>
        <w:t>’</w:t>
      </w:r>
      <w:r>
        <w:rPr>
          <w:sz w:val="28"/>
          <w:szCs w:val="28"/>
          <w:lang w:val="en-US"/>
        </w:rPr>
        <w:t>s</w:t>
      </w:r>
      <w:r w:rsidRPr="00D759D3">
        <w:rPr>
          <w:sz w:val="28"/>
          <w:szCs w:val="28"/>
          <w:lang w:val="uk-UA"/>
        </w:rPr>
        <w:t xml:space="preserve"> </w:t>
      </w:r>
      <w:r>
        <w:rPr>
          <w:sz w:val="28"/>
          <w:szCs w:val="28"/>
          <w:lang w:val="en-US"/>
        </w:rPr>
        <w:t>Plan</w:t>
      </w:r>
      <w:r w:rsidRPr="00D759D3">
        <w:rPr>
          <w:sz w:val="28"/>
          <w:szCs w:val="28"/>
          <w:lang w:val="uk-UA"/>
        </w:rPr>
        <w:t xml:space="preserve"> – </w:t>
      </w:r>
      <w:r>
        <w:rPr>
          <w:sz w:val="28"/>
          <w:szCs w:val="28"/>
          <w:lang w:val="en-US"/>
        </w:rPr>
        <w:t>CYPP</w:t>
      </w:r>
      <w:r>
        <w:rPr>
          <w:sz w:val="28"/>
          <w:szCs w:val="28"/>
          <w:lang w:val="uk-UA"/>
        </w:rPr>
        <w:t>)</w:t>
      </w:r>
      <w:r w:rsidRPr="00D759D3">
        <w:rPr>
          <w:sz w:val="28"/>
          <w:szCs w:val="28"/>
          <w:lang w:val="uk-UA"/>
        </w:rPr>
        <w:t>)</w:t>
      </w:r>
      <w:r>
        <w:rPr>
          <w:sz w:val="28"/>
          <w:szCs w:val="28"/>
          <w:lang w:val="uk-UA"/>
        </w:rPr>
        <w:t xml:space="preserve">.  Необхідність розроблення такого плану була обґрунтована в Законі </w:t>
      </w:r>
      <w:r w:rsidRPr="000513E3">
        <w:rPr>
          <w:sz w:val="28"/>
          <w:szCs w:val="28"/>
          <w:lang w:val="uk-UA"/>
        </w:rPr>
        <w:t>«</w:t>
      </w:r>
      <w:r>
        <w:rPr>
          <w:sz w:val="28"/>
          <w:szCs w:val="28"/>
          <w:lang w:val="uk-UA"/>
        </w:rPr>
        <w:t>П</w:t>
      </w:r>
      <w:r w:rsidRPr="000513E3">
        <w:rPr>
          <w:sz w:val="28"/>
          <w:szCs w:val="28"/>
          <w:lang w:val="uk-UA"/>
        </w:rPr>
        <w:t>ро</w:t>
      </w:r>
      <w:r>
        <w:rPr>
          <w:sz w:val="28"/>
          <w:szCs w:val="28"/>
          <w:lang w:val="uk-UA"/>
        </w:rPr>
        <w:t xml:space="preserve"> шкільні стандарти та рамкові основи</w:t>
      </w:r>
      <w:r w:rsidRPr="000513E3">
        <w:rPr>
          <w:sz w:val="28"/>
          <w:szCs w:val="28"/>
          <w:lang w:val="uk-UA"/>
        </w:rPr>
        <w:t>»</w:t>
      </w:r>
      <w:r>
        <w:rPr>
          <w:sz w:val="28"/>
          <w:szCs w:val="28"/>
          <w:lang w:val="uk-UA"/>
        </w:rPr>
        <w:t xml:space="preserve"> 1998 року, де йшлося про «План розвитку освіти» (</w:t>
      </w:r>
      <w:r>
        <w:rPr>
          <w:sz w:val="28"/>
          <w:szCs w:val="28"/>
          <w:lang w:val="en-US"/>
        </w:rPr>
        <w:t>Education</w:t>
      </w:r>
      <w:r w:rsidRPr="00AD2476">
        <w:rPr>
          <w:sz w:val="28"/>
          <w:szCs w:val="28"/>
          <w:lang w:val="uk-UA"/>
        </w:rPr>
        <w:t xml:space="preserve"> </w:t>
      </w:r>
      <w:r>
        <w:rPr>
          <w:sz w:val="28"/>
          <w:szCs w:val="28"/>
          <w:lang w:val="en-US"/>
        </w:rPr>
        <w:t>Development</w:t>
      </w:r>
      <w:r w:rsidRPr="00AD2476">
        <w:rPr>
          <w:sz w:val="28"/>
          <w:szCs w:val="28"/>
          <w:lang w:val="uk-UA"/>
        </w:rPr>
        <w:t xml:space="preserve"> </w:t>
      </w:r>
      <w:r>
        <w:rPr>
          <w:sz w:val="28"/>
          <w:szCs w:val="28"/>
          <w:lang w:val="en-US"/>
        </w:rPr>
        <w:t>Plan</w:t>
      </w:r>
      <w:r>
        <w:rPr>
          <w:sz w:val="28"/>
          <w:szCs w:val="28"/>
          <w:lang w:val="uk-UA"/>
        </w:rPr>
        <w:t>)</w:t>
      </w:r>
      <w:r w:rsidRPr="00AD2476">
        <w:rPr>
          <w:sz w:val="28"/>
          <w:szCs w:val="28"/>
          <w:lang w:val="uk-UA"/>
        </w:rPr>
        <w:t xml:space="preserve"> </w:t>
      </w:r>
      <w:r>
        <w:rPr>
          <w:sz w:val="28"/>
          <w:szCs w:val="28"/>
          <w:lang w:val="uk-UA"/>
        </w:rPr>
        <w:t xml:space="preserve">– стратегічний план, що передбачав проведення моніторингу місцевими освітніми адміністраціями ефективності діяльності шкіл </w:t>
      </w:r>
      <w:r w:rsidRPr="00F760FA">
        <w:rPr>
          <w:sz w:val="28"/>
          <w:szCs w:val="28"/>
          <w:lang w:val="uk-UA"/>
        </w:rPr>
        <w:t>[</w:t>
      </w:r>
      <w:r>
        <w:rPr>
          <w:sz w:val="28"/>
          <w:szCs w:val="28"/>
          <w:lang w:val="uk-UA"/>
        </w:rPr>
        <w:t>13</w:t>
      </w:r>
      <w:r w:rsidRPr="00F760FA">
        <w:rPr>
          <w:sz w:val="28"/>
          <w:szCs w:val="28"/>
          <w:lang w:val="uk-UA"/>
        </w:rPr>
        <w:t>]</w:t>
      </w:r>
      <w:r>
        <w:rPr>
          <w:sz w:val="28"/>
          <w:szCs w:val="28"/>
          <w:lang w:val="uk-UA"/>
        </w:rPr>
        <w:t>.</w:t>
      </w:r>
    </w:p>
    <w:p w:rsidR="00E41F95" w:rsidRDefault="00E41F95" w:rsidP="00E41F95">
      <w:pPr>
        <w:pStyle w:val="a3"/>
        <w:shd w:val="clear" w:color="auto" w:fill="FFFFFF"/>
        <w:spacing w:before="0" w:beforeAutospacing="0" w:after="0" w:line="360" w:lineRule="auto"/>
        <w:ind w:firstLine="709"/>
        <w:jc w:val="both"/>
        <w:rPr>
          <w:sz w:val="28"/>
          <w:szCs w:val="28"/>
          <w:lang w:val="uk-UA"/>
        </w:rPr>
      </w:pPr>
      <w:r w:rsidRPr="003744C2">
        <w:rPr>
          <w:sz w:val="28"/>
          <w:szCs w:val="28"/>
          <w:lang w:val="uk-UA"/>
        </w:rPr>
        <w:t>Закон</w:t>
      </w:r>
      <w:r>
        <w:rPr>
          <w:sz w:val="28"/>
          <w:szCs w:val="28"/>
          <w:lang w:val="uk-UA"/>
        </w:rPr>
        <w:t>ом</w:t>
      </w:r>
      <w:r w:rsidRPr="003744C2">
        <w:rPr>
          <w:sz w:val="28"/>
          <w:szCs w:val="28"/>
          <w:lang w:val="uk-UA"/>
        </w:rPr>
        <w:t xml:space="preserve"> «Про </w:t>
      </w:r>
      <w:r>
        <w:rPr>
          <w:sz w:val="28"/>
          <w:szCs w:val="28"/>
          <w:lang w:val="uk-UA"/>
        </w:rPr>
        <w:t>освіту</w:t>
      </w:r>
      <w:r w:rsidRPr="003744C2">
        <w:rPr>
          <w:sz w:val="28"/>
          <w:szCs w:val="28"/>
          <w:lang w:val="uk-UA"/>
        </w:rPr>
        <w:t>»</w:t>
      </w:r>
      <w:r>
        <w:rPr>
          <w:sz w:val="28"/>
          <w:szCs w:val="28"/>
          <w:lang w:val="uk-UA"/>
        </w:rPr>
        <w:t xml:space="preserve"> </w:t>
      </w:r>
      <w:r w:rsidRPr="003744C2">
        <w:rPr>
          <w:sz w:val="28"/>
          <w:szCs w:val="28"/>
          <w:lang w:val="uk-UA"/>
        </w:rPr>
        <w:t>(</w:t>
      </w:r>
      <w:r>
        <w:rPr>
          <w:sz w:val="28"/>
          <w:szCs w:val="28"/>
          <w:lang w:val="en-US"/>
        </w:rPr>
        <w:t>Education</w:t>
      </w:r>
      <w:r w:rsidRPr="003744C2">
        <w:rPr>
          <w:sz w:val="28"/>
          <w:szCs w:val="28"/>
          <w:lang w:val="uk-UA"/>
        </w:rPr>
        <w:t xml:space="preserve"> </w:t>
      </w:r>
      <w:r>
        <w:rPr>
          <w:sz w:val="28"/>
          <w:szCs w:val="28"/>
          <w:lang w:val="en-US"/>
        </w:rPr>
        <w:t>Act</w:t>
      </w:r>
      <w:r w:rsidRPr="003744C2">
        <w:rPr>
          <w:sz w:val="28"/>
          <w:szCs w:val="28"/>
          <w:lang w:val="uk-UA"/>
        </w:rPr>
        <w:t>)</w:t>
      </w:r>
      <w:r>
        <w:rPr>
          <w:sz w:val="28"/>
          <w:szCs w:val="28"/>
          <w:lang w:val="uk-UA"/>
        </w:rPr>
        <w:t>, ухваленим у</w:t>
      </w:r>
      <w:r w:rsidRPr="003744C2">
        <w:rPr>
          <w:sz w:val="28"/>
          <w:szCs w:val="28"/>
          <w:lang w:val="uk-UA"/>
        </w:rPr>
        <w:t xml:space="preserve"> </w:t>
      </w:r>
      <w:r>
        <w:rPr>
          <w:sz w:val="28"/>
          <w:szCs w:val="28"/>
          <w:lang w:val="uk-UA"/>
        </w:rPr>
        <w:t xml:space="preserve">2011 році були передбачені зміни у процедурі  інспектування шкіл, а також звільнення від поточних перевірок </w:t>
      </w:r>
      <w:r w:rsidRPr="00F4082C">
        <w:rPr>
          <w:sz w:val="28"/>
          <w:szCs w:val="28"/>
          <w:lang w:val="en-US"/>
        </w:rPr>
        <w:t>Ofsted</w:t>
      </w:r>
      <w:r>
        <w:rPr>
          <w:sz w:val="28"/>
          <w:szCs w:val="28"/>
          <w:lang w:val="uk-UA"/>
        </w:rPr>
        <w:t xml:space="preserve">  певних категорій шкіл. Так, наприклад, школи, що за результатом попередньої перевірки незалежної інспекції отримали високу оцінку, можуть підлягати інспектуванню тільки в разі значного зниження показників успішності </w:t>
      </w:r>
      <w:r w:rsidRPr="002C48F6">
        <w:rPr>
          <w:sz w:val="28"/>
          <w:szCs w:val="28"/>
        </w:rPr>
        <w:t>[</w:t>
      </w:r>
      <w:r>
        <w:rPr>
          <w:sz w:val="28"/>
          <w:szCs w:val="28"/>
          <w:lang w:val="uk-UA"/>
        </w:rPr>
        <w:t>3</w:t>
      </w:r>
      <w:r w:rsidRPr="002C48F6">
        <w:rPr>
          <w:sz w:val="28"/>
          <w:szCs w:val="28"/>
        </w:rPr>
        <w:t>]</w:t>
      </w:r>
      <w:r>
        <w:rPr>
          <w:sz w:val="28"/>
          <w:szCs w:val="28"/>
          <w:lang w:val="uk-UA"/>
        </w:rPr>
        <w:t>.</w:t>
      </w:r>
    </w:p>
    <w:p w:rsidR="00E41F95" w:rsidRPr="00E06069"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 xml:space="preserve">Крім того, місцеві освітні адміністрації отримали повноваження робити попередження школам щодо недостатньої успішності або безпеки, а Міністр освіти – закривати будь-які неуспішні школи, а не тільки ті, що підлягали вжиттю спеціальних заходів за результатами перевірки </w:t>
      </w:r>
      <w:r w:rsidRPr="00F4082C">
        <w:rPr>
          <w:sz w:val="28"/>
          <w:szCs w:val="28"/>
          <w:lang w:val="en-US"/>
        </w:rPr>
        <w:t>Ofsted</w:t>
      </w:r>
      <w:r>
        <w:rPr>
          <w:sz w:val="28"/>
          <w:szCs w:val="28"/>
          <w:lang w:val="uk-UA"/>
        </w:rPr>
        <w:t>.</w:t>
      </w:r>
    </w:p>
    <w:p w:rsidR="00E41F95" w:rsidRDefault="00E41F95" w:rsidP="00E41F95">
      <w:pPr>
        <w:pStyle w:val="a3"/>
        <w:shd w:val="clear" w:color="auto" w:fill="FFFFFF"/>
        <w:spacing w:before="0" w:beforeAutospacing="0" w:after="0" w:line="360" w:lineRule="auto"/>
        <w:ind w:firstLine="709"/>
        <w:jc w:val="both"/>
        <w:rPr>
          <w:sz w:val="28"/>
          <w:szCs w:val="28"/>
          <w:lang w:val="uk-UA"/>
        </w:rPr>
      </w:pPr>
      <w:r>
        <w:rPr>
          <w:sz w:val="28"/>
          <w:szCs w:val="28"/>
          <w:lang w:val="uk-UA"/>
        </w:rPr>
        <w:t xml:space="preserve">  Наступним нормативним актом у сфері управління якістю освіти став прийнятий у </w:t>
      </w:r>
      <w:r w:rsidRPr="00540315">
        <w:rPr>
          <w:sz w:val="28"/>
          <w:szCs w:val="28"/>
          <w:lang w:val="uk-UA"/>
        </w:rPr>
        <w:t>вересн</w:t>
      </w:r>
      <w:r>
        <w:rPr>
          <w:sz w:val="28"/>
          <w:szCs w:val="28"/>
          <w:lang w:val="uk-UA"/>
        </w:rPr>
        <w:t>і 2013 року документ «</w:t>
      </w:r>
      <w:r w:rsidRPr="00343CBA">
        <w:rPr>
          <w:sz w:val="28"/>
          <w:szCs w:val="28"/>
          <w:lang w:val="uk-UA"/>
        </w:rPr>
        <w:t xml:space="preserve">Рамкові  основи  </w:t>
      </w:r>
      <w:r>
        <w:rPr>
          <w:sz w:val="28"/>
          <w:szCs w:val="28"/>
          <w:lang w:val="uk-UA"/>
        </w:rPr>
        <w:t xml:space="preserve">шкільної </w:t>
      </w:r>
      <w:r w:rsidRPr="00343CBA">
        <w:rPr>
          <w:sz w:val="28"/>
          <w:szCs w:val="28"/>
          <w:lang w:val="uk-UA"/>
        </w:rPr>
        <w:t>інспекці</w:t>
      </w:r>
      <w:r>
        <w:rPr>
          <w:sz w:val="28"/>
          <w:szCs w:val="28"/>
          <w:lang w:val="uk-UA"/>
        </w:rPr>
        <w:t xml:space="preserve">ї» </w:t>
      </w:r>
      <w:r w:rsidRPr="00540315">
        <w:rPr>
          <w:sz w:val="28"/>
          <w:szCs w:val="28"/>
          <w:lang w:val="uk-UA"/>
        </w:rPr>
        <w:t xml:space="preserve">(Framework for </w:t>
      </w:r>
      <w:r>
        <w:rPr>
          <w:sz w:val="28"/>
          <w:szCs w:val="28"/>
          <w:lang w:val="en-US"/>
        </w:rPr>
        <w:t>S</w:t>
      </w:r>
      <w:r w:rsidRPr="00540315">
        <w:rPr>
          <w:sz w:val="28"/>
          <w:szCs w:val="28"/>
          <w:lang w:val="uk-UA"/>
        </w:rPr>
        <w:t xml:space="preserve">chool </w:t>
      </w:r>
      <w:r>
        <w:rPr>
          <w:sz w:val="28"/>
          <w:szCs w:val="28"/>
          <w:lang w:val="en-US"/>
        </w:rPr>
        <w:t>I</w:t>
      </w:r>
      <w:r w:rsidRPr="00540315">
        <w:rPr>
          <w:sz w:val="28"/>
          <w:szCs w:val="28"/>
          <w:lang w:val="uk-UA"/>
        </w:rPr>
        <w:t>nspection)</w:t>
      </w:r>
      <w:r>
        <w:rPr>
          <w:sz w:val="28"/>
          <w:szCs w:val="28"/>
          <w:lang w:val="uk-UA"/>
        </w:rPr>
        <w:t xml:space="preserve">. Головна увага була приділена таким сферам, як: </w:t>
      </w:r>
    </w:p>
    <w:p w:rsidR="00E41F95" w:rsidRDefault="00E41F95" w:rsidP="00E41F95">
      <w:pPr>
        <w:pStyle w:val="a3"/>
        <w:numPr>
          <w:ilvl w:val="0"/>
          <w:numId w:val="4"/>
        </w:numPr>
        <w:shd w:val="clear" w:color="auto" w:fill="FFFFFF"/>
        <w:spacing w:before="0" w:beforeAutospacing="0" w:after="0" w:line="360" w:lineRule="auto"/>
        <w:jc w:val="both"/>
        <w:rPr>
          <w:sz w:val="28"/>
          <w:szCs w:val="28"/>
          <w:lang w:val="uk-UA"/>
        </w:rPr>
      </w:pPr>
      <w:r>
        <w:rPr>
          <w:sz w:val="28"/>
          <w:szCs w:val="28"/>
          <w:lang w:val="uk-UA"/>
        </w:rPr>
        <w:t>навчальні досягнення учнів;</w:t>
      </w:r>
    </w:p>
    <w:p w:rsidR="00E41F95" w:rsidRDefault="00E41F95" w:rsidP="00E41F95">
      <w:pPr>
        <w:pStyle w:val="a3"/>
        <w:numPr>
          <w:ilvl w:val="0"/>
          <w:numId w:val="4"/>
        </w:numPr>
        <w:shd w:val="clear" w:color="auto" w:fill="FFFFFF"/>
        <w:spacing w:before="0" w:beforeAutospacing="0" w:after="0" w:line="360" w:lineRule="auto"/>
        <w:jc w:val="both"/>
        <w:rPr>
          <w:sz w:val="28"/>
          <w:szCs w:val="28"/>
          <w:lang w:val="uk-UA"/>
        </w:rPr>
      </w:pPr>
      <w:r>
        <w:rPr>
          <w:sz w:val="28"/>
          <w:szCs w:val="28"/>
          <w:lang w:val="uk-UA"/>
        </w:rPr>
        <w:t>якість викладання;</w:t>
      </w:r>
    </w:p>
    <w:p w:rsidR="00E41F95" w:rsidRDefault="00E41F95" w:rsidP="00E41F95">
      <w:pPr>
        <w:pStyle w:val="a3"/>
        <w:numPr>
          <w:ilvl w:val="0"/>
          <w:numId w:val="4"/>
        </w:numPr>
        <w:shd w:val="clear" w:color="auto" w:fill="FFFFFF"/>
        <w:spacing w:before="0" w:beforeAutospacing="0" w:after="0" w:line="360" w:lineRule="auto"/>
        <w:jc w:val="both"/>
        <w:rPr>
          <w:sz w:val="28"/>
          <w:szCs w:val="28"/>
          <w:lang w:val="uk-UA"/>
        </w:rPr>
      </w:pPr>
      <w:r>
        <w:rPr>
          <w:sz w:val="28"/>
          <w:szCs w:val="28"/>
          <w:lang w:val="uk-UA"/>
        </w:rPr>
        <w:t>якість управління навчальним закладом;</w:t>
      </w:r>
    </w:p>
    <w:p w:rsidR="00E41F95" w:rsidRDefault="00E41F95" w:rsidP="00E41F95">
      <w:pPr>
        <w:pStyle w:val="a3"/>
        <w:numPr>
          <w:ilvl w:val="0"/>
          <w:numId w:val="4"/>
        </w:numPr>
        <w:shd w:val="clear" w:color="auto" w:fill="FFFFFF"/>
        <w:spacing w:before="0" w:beforeAutospacing="0" w:after="0" w:line="360" w:lineRule="auto"/>
        <w:jc w:val="both"/>
        <w:rPr>
          <w:sz w:val="28"/>
          <w:szCs w:val="28"/>
          <w:lang w:val="uk-UA"/>
        </w:rPr>
      </w:pPr>
      <w:r>
        <w:rPr>
          <w:sz w:val="28"/>
          <w:szCs w:val="28"/>
          <w:lang w:val="uk-UA"/>
        </w:rPr>
        <w:t xml:space="preserve">поведінка та безпека учнів. </w:t>
      </w:r>
    </w:p>
    <w:p w:rsidR="00E41F95" w:rsidRDefault="00E41F95" w:rsidP="00E41F95">
      <w:pPr>
        <w:pStyle w:val="a3"/>
        <w:shd w:val="clear" w:color="auto" w:fill="FFFFFF"/>
        <w:spacing w:before="0" w:beforeAutospacing="0" w:after="0" w:line="360" w:lineRule="auto"/>
        <w:ind w:firstLine="708"/>
        <w:jc w:val="both"/>
        <w:rPr>
          <w:sz w:val="28"/>
          <w:szCs w:val="28"/>
          <w:lang w:val="uk-UA"/>
        </w:rPr>
      </w:pPr>
      <w:r>
        <w:rPr>
          <w:sz w:val="28"/>
          <w:szCs w:val="28"/>
          <w:lang w:val="uk-UA"/>
        </w:rPr>
        <w:t xml:space="preserve">Нововведенням стало і скорочення періоду попередження </w:t>
      </w:r>
      <w:r w:rsidRPr="00BD571B">
        <w:rPr>
          <w:sz w:val="28"/>
          <w:szCs w:val="28"/>
          <w:lang w:val="uk-UA"/>
        </w:rPr>
        <w:t>(</w:t>
      </w:r>
      <w:r>
        <w:rPr>
          <w:sz w:val="28"/>
          <w:szCs w:val="28"/>
          <w:lang w:val="en-US"/>
        </w:rPr>
        <w:t>notice</w:t>
      </w:r>
      <w:r w:rsidRPr="00BD571B">
        <w:rPr>
          <w:sz w:val="28"/>
          <w:szCs w:val="28"/>
          <w:lang w:val="uk-UA"/>
        </w:rPr>
        <w:t xml:space="preserve"> </w:t>
      </w:r>
      <w:r>
        <w:rPr>
          <w:sz w:val="28"/>
          <w:szCs w:val="28"/>
          <w:lang w:val="en-US"/>
        </w:rPr>
        <w:t>period</w:t>
      </w:r>
      <w:r w:rsidRPr="00BD571B">
        <w:rPr>
          <w:sz w:val="28"/>
          <w:szCs w:val="28"/>
          <w:lang w:val="uk-UA"/>
        </w:rPr>
        <w:t>)</w:t>
      </w:r>
      <w:r>
        <w:rPr>
          <w:sz w:val="28"/>
          <w:szCs w:val="28"/>
          <w:lang w:val="uk-UA"/>
        </w:rPr>
        <w:t xml:space="preserve"> про інспекторську перевірку (замість попередження в одно- або дводенний термін, більшість шкіл отримують попередження напередодні перевірки ввечері, крім того, перевірка може бути здійснена і без попередження). Ще одним нововведенням даного нормативного акту стала заміна терміну для оцінки рівня досягнень, що, в свою чергу, свідчить про </w:t>
      </w:r>
      <w:r>
        <w:rPr>
          <w:sz w:val="28"/>
          <w:szCs w:val="28"/>
          <w:lang w:val="uk-UA"/>
        </w:rPr>
        <w:lastRenderedPageBreak/>
        <w:t>підвищення вимог до навчальних закладів  (так, замість «задовільний»</w:t>
      </w:r>
      <w:r w:rsidRPr="00BD571B">
        <w:rPr>
          <w:sz w:val="28"/>
          <w:szCs w:val="28"/>
          <w:lang w:val="uk-UA"/>
        </w:rPr>
        <w:t xml:space="preserve"> </w:t>
      </w:r>
      <w:r>
        <w:rPr>
          <w:sz w:val="28"/>
          <w:szCs w:val="28"/>
          <w:lang w:val="uk-UA"/>
        </w:rPr>
        <w:t>(</w:t>
      </w:r>
      <w:r>
        <w:rPr>
          <w:sz w:val="28"/>
          <w:szCs w:val="28"/>
          <w:lang w:val="en-US"/>
        </w:rPr>
        <w:t>satisfactory</w:t>
      </w:r>
      <w:r>
        <w:rPr>
          <w:sz w:val="28"/>
          <w:szCs w:val="28"/>
          <w:lang w:val="uk-UA"/>
        </w:rPr>
        <w:t>) необхідно вживати «потребує вдосконалення»</w:t>
      </w:r>
      <w:r w:rsidRPr="00BD571B">
        <w:rPr>
          <w:sz w:val="28"/>
          <w:szCs w:val="28"/>
          <w:lang w:val="uk-UA"/>
        </w:rPr>
        <w:t xml:space="preserve"> (</w:t>
      </w:r>
      <w:r>
        <w:rPr>
          <w:sz w:val="28"/>
          <w:szCs w:val="28"/>
          <w:lang w:val="en-US"/>
        </w:rPr>
        <w:t>requires</w:t>
      </w:r>
      <w:r w:rsidRPr="00BD571B">
        <w:rPr>
          <w:sz w:val="28"/>
          <w:szCs w:val="28"/>
          <w:lang w:val="uk-UA"/>
        </w:rPr>
        <w:t xml:space="preserve"> </w:t>
      </w:r>
      <w:r>
        <w:rPr>
          <w:sz w:val="28"/>
          <w:szCs w:val="28"/>
          <w:lang w:val="en-US"/>
        </w:rPr>
        <w:t>improvement</w:t>
      </w:r>
      <w:r w:rsidRPr="00BD571B">
        <w:rPr>
          <w:sz w:val="28"/>
          <w:szCs w:val="28"/>
          <w:lang w:val="uk-UA"/>
        </w:rPr>
        <w:t xml:space="preserve">)). </w:t>
      </w:r>
      <w:r w:rsidRPr="003744C2">
        <w:rPr>
          <w:sz w:val="28"/>
          <w:szCs w:val="28"/>
          <w:lang w:val="uk-UA"/>
        </w:rPr>
        <w:t xml:space="preserve">У </w:t>
      </w:r>
      <w:r>
        <w:rPr>
          <w:sz w:val="28"/>
          <w:szCs w:val="28"/>
          <w:lang w:val="uk-UA"/>
        </w:rPr>
        <w:t xml:space="preserve">цьому контексті слід наголосити, що школи, діяльність яких «потребує вдосконалення» отримують підтримку та підлягають посиленому моніторингу, що має допомогти в підвищенні рівня успішності діяльності навчального закладу </w:t>
      </w:r>
      <w:r w:rsidRPr="00167CAC">
        <w:rPr>
          <w:sz w:val="28"/>
          <w:szCs w:val="28"/>
          <w:lang w:val="uk-UA"/>
        </w:rPr>
        <w:t>[</w:t>
      </w:r>
      <w:r>
        <w:rPr>
          <w:sz w:val="28"/>
          <w:szCs w:val="28"/>
          <w:lang w:val="uk-UA"/>
        </w:rPr>
        <w:t>9</w:t>
      </w:r>
      <w:r w:rsidRPr="003744C2">
        <w:rPr>
          <w:sz w:val="28"/>
          <w:szCs w:val="28"/>
          <w:lang w:val="uk-UA"/>
        </w:rPr>
        <w:t>].</w:t>
      </w:r>
    </w:p>
    <w:p w:rsidR="00E41F95" w:rsidRDefault="00E41F95" w:rsidP="00E41F95">
      <w:pPr>
        <w:pStyle w:val="a3"/>
        <w:shd w:val="clear" w:color="auto" w:fill="FFFFFF"/>
        <w:spacing w:before="0" w:beforeAutospacing="0" w:after="0" w:line="360" w:lineRule="auto"/>
        <w:ind w:firstLine="708"/>
        <w:jc w:val="both"/>
        <w:rPr>
          <w:sz w:val="28"/>
          <w:szCs w:val="28"/>
          <w:lang w:val="uk-UA"/>
        </w:rPr>
      </w:pPr>
      <w:r w:rsidRPr="004B61E4">
        <w:rPr>
          <w:b/>
          <w:sz w:val="28"/>
          <w:szCs w:val="28"/>
          <w:lang w:val="uk-UA"/>
        </w:rPr>
        <w:t xml:space="preserve">Висновки та перспективи подальших досліджень. </w:t>
      </w:r>
      <w:r>
        <w:rPr>
          <w:sz w:val="28"/>
          <w:szCs w:val="28"/>
          <w:lang w:val="uk-UA"/>
        </w:rPr>
        <w:t xml:space="preserve">Підсумовуючи вищевикладене зазначимо, що протягом досліджуваного періоду в управлінні якістю загальної середньої освіти відбулися кількісні та якісні зміни, відображені в низці нормативних документів британського уряду. Аналіз зазначених документів дозволяє констатувати посилення вимог до навчальних закладів щодо якості надання освітніх послуг. Крім того, відбулася диференціація вимог до навчальних закладів із різним рівнем успішності за результатами зовнішнього оцінювання </w:t>
      </w:r>
      <w:r w:rsidRPr="00F4082C">
        <w:rPr>
          <w:sz w:val="28"/>
          <w:szCs w:val="28"/>
          <w:lang w:val="en-US"/>
        </w:rPr>
        <w:t>Ofsted</w:t>
      </w:r>
      <w:r>
        <w:rPr>
          <w:sz w:val="28"/>
          <w:szCs w:val="28"/>
          <w:lang w:val="uk-UA"/>
        </w:rPr>
        <w:t>. Сама незалежна інспекція отримала низку додаткових повноважень. Реформаційні зміни включали і спрощення процесу вдосконалення діяльності шкіл, а також покращення інформаційної системи.</w:t>
      </w:r>
    </w:p>
    <w:p w:rsidR="00E41F95" w:rsidRPr="003754EB" w:rsidRDefault="00E41F95" w:rsidP="00E41F95">
      <w:pPr>
        <w:pStyle w:val="a3"/>
        <w:shd w:val="clear" w:color="auto" w:fill="FFFFFF"/>
        <w:spacing w:before="0" w:beforeAutospacing="0" w:after="0" w:line="360" w:lineRule="auto"/>
        <w:ind w:firstLine="708"/>
        <w:jc w:val="both"/>
        <w:rPr>
          <w:sz w:val="28"/>
          <w:szCs w:val="28"/>
          <w:lang w:val="uk-UA"/>
        </w:rPr>
      </w:pPr>
      <w:r>
        <w:rPr>
          <w:sz w:val="28"/>
          <w:szCs w:val="28"/>
          <w:lang w:val="uk-UA"/>
        </w:rPr>
        <w:t>У подальшому доцільним бачиться вивчення британського досвіду управління якістю освіти на інституційному рівні.</w:t>
      </w:r>
    </w:p>
    <w:p w:rsidR="00E41F95" w:rsidRDefault="00E41F95" w:rsidP="00E41F95">
      <w:pPr>
        <w:jc w:val="center"/>
        <w:rPr>
          <w:rFonts w:ascii="Times New Roman" w:hAnsi="Times New Roman"/>
          <w:b/>
          <w:sz w:val="28"/>
          <w:szCs w:val="28"/>
          <w:lang w:val="uk-UA"/>
        </w:rPr>
      </w:pPr>
      <w:r>
        <w:rPr>
          <w:rFonts w:ascii="Times New Roman" w:hAnsi="Times New Roman"/>
          <w:b/>
          <w:sz w:val="28"/>
          <w:szCs w:val="28"/>
          <w:lang w:val="uk-UA"/>
        </w:rPr>
        <w:t>Література</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uk-UA"/>
        </w:rPr>
        <w:t>Гаращук К. Структурні реформи в системі загальної середньої освіти сучасної великої Британії</w:t>
      </w:r>
      <w:r>
        <w:rPr>
          <w:rFonts w:ascii="Times New Roman" w:hAnsi="Times New Roman"/>
          <w:sz w:val="28"/>
          <w:szCs w:val="28"/>
          <w:lang w:val="uk-UA"/>
        </w:rPr>
        <w:t xml:space="preserve"> : дис.</w:t>
      </w:r>
      <w:r w:rsidRPr="00F052A0">
        <w:rPr>
          <w:rFonts w:ascii="Times New Roman" w:hAnsi="Times New Roman"/>
          <w:sz w:val="28"/>
          <w:szCs w:val="28"/>
          <w:lang w:val="uk-UA"/>
        </w:rPr>
        <w:t xml:space="preserve"> … кандидата пед. наук : 13.00.0</w:t>
      </w:r>
      <w:r>
        <w:rPr>
          <w:rFonts w:ascii="Times New Roman" w:hAnsi="Times New Roman"/>
          <w:sz w:val="28"/>
          <w:szCs w:val="28"/>
          <w:lang w:val="uk-UA"/>
        </w:rPr>
        <w:t>1</w:t>
      </w:r>
      <w:r w:rsidRPr="00F052A0">
        <w:rPr>
          <w:rFonts w:ascii="Times New Roman" w:hAnsi="Times New Roman"/>
          <w:sz w:val="28"/>
          <w:szCs w:val="28"/>
          <w:lang w:val="uk-UA"/>
        </w:rPr>
        <w:t xml:space="preserve"> / </w:t>
      </w:r>
      <w:r>
        <w:rPr>
          <w:rFonts w:ascii="Times New Roman" w:hAnsi="Times New Roman"/>
          <w:sz w:val="28"/>
          <w:szCs w:val="28"/>
          <w:lang w:val="uk-UA"/>
        </w:rPr>
        <w:t>/ Гаращук</w:t>
      </w:r>
      <w:r w:rsidRPr="00F052A0">
        <w:rPr>
          <w:rFonts w:ascii="Times New Roman" w:hAnsi="Times New Roman"/>
          <w:sz w:val="28"/>
          <w:szCs w:val="28"/>
          <w:lang w:val="uk-UA"/>
        </w:rPr>
        <w:t xml:space="preserve"> </w:t>
      </w:r>
      <w:r>
        <w:rPr>
          <w:rFonts w:ascii="Times New Roman" w:hAnsi="Times New Roman"/>
          <w:sz w:val="28"/>
          <w:szCs w:val="28"/>
          <w:lang w:val="uk-UA"/>
        </w:rPr>
        <w:t>Кирило Володимирович</w:t>
      </w:r>
      <w:r w:rsidRPr="00F052A0">
        <w:rPr>
          <w:rFonts w:ascii="Times New Roman" w:hAnsi="Times New Roman"/>
          <w:sz w:val="28"/>
          <w:szCs w:val="28"/>
          <w:lang w:val="uk-UA"/>
        </w:rPr>
        <w:t xml:space="preserve">. – </w:t>
      </w:r>
      <w:r>
        <w:rPr>
          <w:rFonts w:ascii="Times New Roman" w:hAnsi="Times New Roman"/>
          <w:sz w:val="28"/>
          <w:szCs w:val="28"/>
          <w:lang w:val="uk-UA"/>
        </w:rPr>
        <w:t>Суми</w:t>
      </w:r>
      <w:r w:rsidRPr="00F052A0">
        <w:rPr>
          <w:rFonts w:ascii="Times New Roman" w:hAnsi="Times New Roman"/>
          <w:sz w:val="28"/>
          <w:szCs w:val="28"/>
          <w:lang w:val="uk-UA"/>
        </w:rPr>
        <w:t>, 20</w:t>
      </w:r>
      <w:r>
        <w:rPr>
          <w:rFonts w:ascii="Times New Roman" w:hAnsi="Times New Roman"/>
          <w:sz w:val="28"/>
          <w:szCs w:val="28"/>
          <w:lang w:val="uk-UA"/>
        </w:rPr>
        <w:t>11</w:t>
      </w:r>
      <w:r w:rsidRPr="00F052A0">
        <w:rPr>
          <w:rFonts w:ascii="Times New Roman" w:hAnsi="Times New Roman"/>
          <w:sz w:val="28"/>
          <w:szCs w:val="28"/>
          <w:lang w:val="uk-UA"/>
        </w:rPr>
        <w:t>. – 23</w:t>
      </w:r>
      <w:r>
        <w:rPr>
          <w:rFonts w:ascii="Times New Roman" w:hAnsi="Times New Roman"/>
          <w:sz w:val="28"/>
          <w:szCs w:val="28"/>
          <w:lang w:val="uk-UA"/>
        </w:rPr>
        <w:t>3</w:t>
      </w:r>
      <w:r w:rsidRPr="00F052A0">
        <w:rPr>
          <w:rFonts w:ascii="Times New Roman" w:hAnsi="Times New Roman"/>
          <w:sz w:val="28"/>
          <w:szCs w:val="28"/>
          <w:lang w:val="uk-UA"/>
        </w:rPr>
        <w:t xml:space="preserve"> </w:t>
      </w:r>
      <w:r>
        <w:rPr>
          <w:rFonts w:ascii="Times New Roman" w:hAnsi="Times New Roman"/>
          <w:sz w:val="28"/>
          <w:szCs w:val="28"/>
          <w:lang w:val="uk-UA"/>
        </w:rPr>
        <w:t>с</w:t>
      </w:r>
      <w:r w:rsidRPr="00F052A0">
        <w:rPr>
          <w:rFonts w:ascii="Times New Roman" w:hAnsi="Times New Roman"/>
          <w:sz w:val="28"/>
          <w:szCs w:val="28"/>
          <w:lang w:val="uk-UA"/>
        </w:rPr>
        <w:t>.</w:t>
      </w:r>
    </w:p>
    <w:p w:rsidR="00E41F95" w:rsidRPr="00461D5D" w:rsidRDefault="00E41F95" w:rsidP="00E41F95">
      <w:pPr>
        <w:pStyle w:val="ListParagraph"/>
        <w:numPr>
          <w:ilvl w:val="0"/>
          <w:numId w:val="5"/>
        </w:numPr>
        <w:jc w:val="both"/>
        <w:rPr>
          <w:rFonts w:ascii="Times New Roman" w:hAnsi="Times New Roman"/>
          <w:sz w:val="28"/>
          <w:szCs w:val="28"/>
          <w:lang w:val="uk-UA"/>
        </w:rPr>
      </w:pPr>
      <w:r w:rsidRPr="00461D5D">
        <w:rPr>
          <w:rFonts w:ascii="Times New Roman" w:hAnsi="Times New Roman"/>
          <w:sz w:val="28"/>
          <w:szCs w:val="28"/>
          <w:lang w:val="en-US"/>
        </w:rPr>
        <w:t>Education Act 2005</w:t>
      </w:r>
      <w:r>
        <w:rPr>
          <w:rFonts w:ascii="Times New Roman" w:hAnsi="Times New Roman"/>
          <w:sz w:val="28"/>
          <w:szCs w:val="28"/>
          <w:lang w:val="en-US"/>
        </w:rPr>
        <w:t xml:space="preserve"> [Electronic resource]. – 160 p. – URL : </w:t>
      </w:r>
      <w:r w:rsidRPr="00461D5D">
        <w:rPr>
          <w:rFonts w:ascii="Times New Roman" w:hAnsi="Times New Roman"/>
          <w:sz w:val="28"/>
          <w:szCs w:val="28"/>
          <w:lang w:val="en-US"/>
        </w:rPr>
        <w:t>http://www.legislation.gov.uk/ukpga/2005/18/contents</w:t>
      </w:r>
      <w:r>
        <w:rPr>
          <w:rFonts w:ascii="Times New Roman" w:hAnsi="Times New Roman"/>
          <w:sz w:val="28"/>
          <w:szCs w:val="28"/>
          <w:lang w:val="en-US"/>
        </w:rPr>
        <w:t>.</w:t>
      </w:r>
    </w:p>
    <w:p w:rsidR="00E41F95" w:rsidRPr="00461D5D" w:rsidRDefault="00E41F95" w:rsidP="00E41F95">
      <w:pPr>
        <w:pStyle w:val="ListParagraph"/>
        <w:numPr>
          <w:ilvl w:val="0"/>
          <w:numId w:val="5"/>
        </w:numPr>
        <w:jc w:val="both"/>
        <w:rPr>
          <w:rFonts w:ascii="Times New Roman" w:hAnsi="Times New Roman"/>
          <w:sz w:val="28"/>
          <w:szCs w:val="28"/>
          <w:lang w:val="uk-UA"/>
        </w:rPr>
      </w:pPr>
      <w:r w:rsidRPr="00461D5D">
        <w:rPr>
          <w:rFonts w:ascii="Times New Roman" w:hAnsi="Times New Roman"/>
          <w:sz w:val="28"/>
          <w:szCs w:val="28"/>
          <w:lang w:val="en-US"/>
        </w:rPr>
        <w:t>Education Act 20</w:t>
      </w:r>
      <w:r>
        <w:rPr>
          <w:rFonts w:ascii="Times New Roman" w:hAnsi="Times New Roman"/>
          <w:sz w:val="28"/>
          <w:szCs w:val="28"/>
          <w:lang w:val="en-US"/>
        </w:rPr>
        <w:t xml:space="preserve">11 [Electronic resource]. – 159 p. – URL : </w:t>
      </w:r>
      <w:r w:rsidRPr="00903BC6">
        <w:rPr>
          <w:rFonts w:ascii="Times New Roman" w:hAnsi="Times New Roman"/>
          <w:sz w:val="28"/>
          <w:szCs w:val="28"/>
          <w:lang w:val="en-US"/>
        </w:rPr>
        <w:t>http://www.legislation.gov.uk/ukpga/2011/21/contents</w:t>
      </w:r>
      <w:r>
        <w:rPr>
          <w:rFonts w:ascii="Times New Roman" w:hAnsi="Times New Roman"/>
          <w:sz w:val="28"/>
          <w:szCs w:val="28"/>
          <w:lang w:val="en-US"/>
        </w:rPr>
        <w:t>.</w:t>
      </w:r>
    </w:p>
    <w:p w:rsidR="00E41F95" w:rsidRPr="00491AA6" w:rsidRDefault="00E41F95" w:rsidP="00E41F95">
      <w:pPr>
        <w:pStyle w:val="ListParagraph"/>
        <w:numPr>
          <w:ilvl w:val="0"/>
          <w:numId w:val="5"/>
        </w:numPr>
        <w:jc w:val="both"/>
        <w:rPr>
          <w:rFonts w:ascii="Times New Roman" w:hAnsi="Times New Roman"/>
          <w:sz w:val="28"/>
          <w:szCs w:val="28"/>
          <w:lang w:val="en-US"/>
        </w:rPr>
      </w:pPr>
      <w:r w:rsidRPr="00491AA6">
        <w:rPr>
          <w:rFonts w:ascii="Times New Roman" w:hAnsi="Times New Roman"/>
          <w:sz w:val="28"/>
          <w:szCs w:val="28"/>
          <w:lang w:val="en-US"/>
        </w:rPr>
        <w:t>Education and Inspections Act 2006</w:t>
      </w:r>
      <w:r>
        <w:rPr>
          <w:rFonts w:ascii="Times New Roman" w:hAnsi="Times New Roman"/>
          <w:sz w:val="28"/>
          <w:szCs w:val="28"/>
          <w:lang w:val="uk-UA"/>
        </w:rPr>
        <w:t xml:space="preserve"> </w:t>
      </w:r>
      <w:r>
        <w:rPr>
          <w:rFonts w:ascii="Times New Roman" w:hAnsi="Times New Roman"/>
          <w:sz w:val="28"/>
          <w:szCs w:val="28"/>
          <w:lang w:val="en-US"/>
        </w:rPr>
        <w:t xml:space="preserve">[Electronic resource]. – </w:t>
      </w:r>
      <w:r>
        <w:rPr>
          <w:rFonts w:ascii="Times New Roman" w:hAnsi="Times New Roman"/>
          <w:sz w:val="28"/>
          <w:szCs w:val="28"/>
          <w:lang w:val="uk-UA"/>
        </w:rPr>
        <w:t xml:space="preserve">273 </w:t>
      </w:r>
      <w:r>
        <w:rPr>
          <w:rFonts w:ascii="Times New Roman" w:hAnsi="Times New Roman"/>
          <w:sz w:val="28"/>
          <w:szCs w:val="28"/>
          <w:lang w:val="en-US"/>
        </w:rPr>
        <w:t xml:space="preserve">p. – URL : </w:t>
      </w:r>
      <w:r w:rsidRPr="000D0999">
        <w:rPr>
          <w:rFonts w:ascii="Times New Roman" w:hAnsi="Times New Roman"/>
          <w:sz w:val="28"/>
          <w:szCs w:val="28"/>
          <w:lang w:val="en-US"/>
        </w:rPr>
        <w:t>http://www.legislation.gov.uk/ukpga/2006/40/contents</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en-US"/>
        </w:rPr>
        <w:t>Education</w:t>
      </w:r>
      <w:r w:rsidRPr="002869D1">
        <w:rPr>
          <w:rFonts w:ascii="Times New Roman" w:hAnsi="Times New Roman"/>
          <w:sz w:val="28"/>
          <w:szCs w:val="28"/>
          <w:lang w:val="uk-UA"/>
        </w:rPr>
        <w:t xml:space="preserve"> </w:t>
      </w:r>
      <w:r w:rsidRPr="002869D1">
        <w:rPr>
          <w:rFonts w:ascii="Times New Roman" w:hAnsi="Times New Roman"/>
          <w:sz w:val="28"/>
          <w:szCs w:val="28"/>
          <w:lang w:val="en-US"/>
        </w:rPr>
        <w:t>reform</w:t>
      </w:r>
      <w:r w:rsidRPr="002869D1">
        <w:rPr>
          <w:rFonts w:ascii="Times New Roman" w:hAnsi="Times New Roman"/>
          <w:sz w:val="28"/>
          <w:szCs w:val="28"/>
          <w:lang w:val="uk-UA"/>
        </w:rPr>
        <w:t xml:space="preserve"> </w:t>
      </w:r>
      <w:r w:rsidRPr="002869D1">
        <w:rPr>
          <w:rFonts w:ascii="Times New Roman" w:hAnsi="Times New Roman"/>
          <w:sz w:val="28"/>
          <w:szCs w:val="28"/>
          <w:lang w:val="en-US"/>
        </w:rPr>
        <w:t>act</w:t>
      </w:r>
      <w:r w:rsidRPr="002869D1">
        <w:rPr>
          <w:lang w:val="uk-UA"/>
        </w:rPr>
        <w:t xml:space="preserve"> </w:t>
      </w:r>
      <w:r w:rsidRPr="002869D1">
        <w:rPr>
          <w:rFonts w:ascii="Times New Roman" w:hAnsi="Times New Roman"/>
          <w:sz w:val="28"/>
          <w:szCs w:val="28"/>
          <w:lang w:val="uk-UA"/>
        </w:rPr>
        <w:t xml:space="preserve">1988. </w:t>
      </w:r>
      <w:r w:rsidRPr="002869D1">
        <w:rPr>
          <w:rFonts w:ascii="Times New Roman" w:hAnsi="Times New Roman"/>
          <w:sz w:val="28"/>
          <w:szCs w:val="28"/>
          <w:lang w:val="en-US"/>
        </w:rPr>
        <w:t>Chapter</w:t>
      </w:r>
      <w:r w:rsidRPr="002869D1">
        <w:rPr>
          <w:rFonts w:ascii="Times New Roman" w:hAnsi="Times New Roman"/>
          <w:sz w:val="28"/>
          <w:szCs w:val="28"/>
          <w:lang w:val="uk-UA"/>
        </w:rPr>
        <w:t xml:space="preserve"> 40. – </w:t>
      </w:r>
      <w:r w:rsidRPr="002869D1">
        <w:rPr>
          <w:rFonts w:ascii="Times New Roman" w:hAnsi="Times New Roman"/>
          <w:sz w:val="28"/>
          <w:szCs w:val="28"/>
          <w:lang w:val="en-US"/>
        </w:rPr>
        <w:t>London</w:t>
      </w:r>
      <w:r w:rsidRPr="002869D1">
        <w:rPr>
          <w:rFonts w:ascii="Times New Roman" w:hAnsi="Times New Roman"/>
          <w:sz w:val="28"/>
          <w:szCs w:val="28"/>
          <w:lang w:val="uk-UA"/>
        </w:rPr>
        <w:t xml:space="preserve"> : </w:t>
      </w:r>
      <w:r w:rsidRPr="002869D1">
        <w:rPr>
          <w:rFonts w:ascii="Times New Roman" w:hAnsi="Times New Roman"/>
          <w:sz w:val="28"/>
          <w:szCs w:val="28"/>
          <w:lang w:val="en-US"/>
        </w:rPr>
        <w:t>Her</w:t>
      </w:r>
      <w:r w:rsidRPr="002869D1">
        <w:rPr>
          <w:rFonts w:ascii="Times New Roman" w:hAnsi="Times New Roman"/>
          <w:sz w:val="28"/>
          <w:szCs w:val="28"/>
          <w:lang w:val="uk-UA"/>
        </w:rPr>
        <w:t xml:space="preserve"> </w:t>
      </w:r>
      <w:r w:rsidRPr="002869D1">
        <w:rPr>
          <w:rFonts w:ascii="Times New Roman" w:hAnsi="Times New Roman"/>
          <w:sz w:val="28"/>
          <w:szCs w:val="28"/>
          <w:lang w:val="en-US"/>
        </w:rPr>
        <w:t>majesty</w:t>
      </w:r>
      <w:r w:rsidRPr="002869D1">
        <w:rPr>
          <w:rFonts w:ascii="Times New Roman" w:hAnsi="Times New Roman"/>
          <w:sz w:val="28"/>
          <w:szCs w:val="28"/>
          <w:lang w:val="uk-UA"/>
        </w:rPr>
        <w:t>'</w:t>
      </w:r>
      <w:r w:rsidRPr="002869D1">
        <w:rPr>
          <w:rFonts w:ascii="Times New Roman" w:hAnsi="Times New Roman"/>
          <w:sz w:val="28"/>
          <w:szCs w:val="28"/>
          <w:lang w:val="en-US"/>
        </w:rPr>
        <w:t>s</w:t>
      </w:r>
      <w:r w:rsidRPr="002869D1">
        <w:rPr>
          <w:rFonts w:ascii="Times New Roman" w:hAnsi="Times New Roman"/>
          <w:sz w:val="28"/>
          <w:szCs w:val="28"/>
          <w:lang w:val="uk-UA"/>
        </w:rPr>
        <w:t xml:space="preserve"> </w:t>
      </w:r>
      <w:r w:rsidRPr="002869D1">
        <w:rPr>
          <w:rFonts w:ascii="Times New Roman" w:hAnsi="Times New Roman"/>
          <w:sz w:val="28"/>
          <w:szCs w:val="28"/>
          <w:lang w:val="en-US"/>
        </w:rPr>
        <w:t>stationery</w:t>
      </w:r>
      <w:r w:rsidRPr="002869D1">
        <w:rPr>
          <w:rFonts w:ascii="Times New Roman" w:hAnsi="Times New Roman"/>
          <w:sz w:val="28"/>
          <w:szCs w:val="28"/>
          <w:lang w:val="uk-UA"/>
        </w:rPr>
        <w:t xml:space="preserve"> </w:t>
      </w:r>
      <w:r w:rsidRPr="002869D1">
        <w:rPr>
          <w:rFonts w:ascii="Times New Roman" w:hAnsi="Times New Roman"/>
          <w:sz w:val="28"/>
          <w:szCs w:val="28"/>
          <w:lang w:val="en-US"/>
        </w:rPr>
        <w:t>office</w:t>
      </w:r>
      <w:r w:rsidRPr="002869D1">
        <w:rPr>
          <w:rFonts w:ascii="Times New Roman" w:hAnsi="Times New Roman"/>
          <w:sz w:val="28"/>
          <w:szCs w:val="28"/>
          <w:lang w:val="uk-UA"/>
        </w:rPr>
        <w:t xml:space="preserve">, </w:t>
      </w:r>
      <w:r w:rsidRPr="002869D1">
        <w:rPr>
          <w:rFonts w:ascii="Times New Roman" w:hAnsi="Times New Roman"/>
          <w:sz w:val="28"/>
          <w:szCs w:val="28"/>
          <w:lang w:val="en-US"/>
        </w:rPr>
        <w:t>reprinted</w:t>
      </w:r>
      <w:r w:rsidRPr="002869D1">
        <w:rPr>
          <w:rFonts w:ascii="Times New Roman" w:hAnsi="Times New Roman"/>
          <w:sz w:val="28"/>
          <w:szCs w:val="28"/>
          <w:lang w:val="uk-UA"/>
        </w:rPr>
        <w:t xml:space="preserve"> 1989. – </w:t>
      </w:r>
      <w:r w:rsidRPr="002869D1">
        <w:rPr>
          <w:rFonts w:ascii="Times New Roman" w:hAnsi="Times New Roman"/>
          <w:sz w:val="28"/>
          <w:szCs w:val="28"/>
          <w:lang w:val="en-US"/>
        </w:rPr>
        <w:t>Vol</w:t>
      </w:r>
      <w:r>
        <w:rPr>
          <w:rFonts w:ascii="Times New Roman" w:hAnsi="Times New Roman"/>
          <w:sz w:val="28"/>
          <w:szCs w:val="28"/>
          <w:lang w:val="en-US"/>
        </w:rPr>
        <w:t>.</w:t>
      </w:r>
      <w:r w:rsidRPr="002869D1">
        <w:rPr>
          <w:rFonts w:ascii="Times New Roman" w:hAnsi="Times New Roman"/>
          <w:sz w:val="28"/>
          <w:szCs w:val="28"/>
          <w:lang w:val="uk-UA"/>
        </w:rPr>
        <w:t xml:space="preserve"> 1/2. – 284 </w:t>
      </w:r>
      <w:r w:rsidRPr="002869D1">
        <w:rPr>
          <w:rFonts w:ascii="Times New Roman" w:hAnsi="Times New Roman"/>
          <w:sz w:val="28"/>
          <w:szCs w:val="28"/>
          <w:lang w:val="en-US"/>
        </w:rPr>
        <w:t>p</w:t>
      </w:r>
      <w:r w:rsidRPr="002869D1">
        <w:rPr>
          <w:rFonts w:ascii="Times New Roman" w:hAnsi="Times New Roman"/>
          <w:sz w:val="28"/>
          <w:szCs w:val="28"/>
          <w:lang w:val="uk-UA"/>
        </w:rPr>
        <w:t>.</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en-US"/>
        </w:rPr>
        <w:t>Maclure</w:t>
      </w:r>
      <w:r w:rsidRPr="00F052A0">
        <w:rPr>
          <w:rFonts w:ascii="Times New Roman" w:hAnsi="Times New Roman"/>
          <w:sz w:val="28"/>
          <w:szCs w:val="28"/>
          <w:lang w:val="uk-UA"/>
        </w:rPr>
        <w:t xml:space="preserve"> </w:t>
      </w:r>
      <w:r w:rsidRPr="002869D1">
        <w:rPr>
          <w:rFonts w:ascii="Times New Roman" w:hAnsi="Times New Roman"/>
          <w:sz w:val="28"/>
          <w:szCs w:val="28"/>
          <w:lang w:val="en-US"/>
        </w:rPr>
        <w:t>S. Education re-formed : a guide to the education reform act</w:t>
      </w:r>
      <w:r w:rsidRPr="002869D1">
        <w:rPr>
          <w:rFonts w:ascii="Times New Roman" w:hAnsi="Times New Roman"/>
          <w:sz w:val="28"/>
          <w:szCs w:val="28"/>
          <w:lang w:val="uk-UA"/>
        </w:rPr>
        <w:t xml:space="preserve"> / </w:t>
      </w:r>
      <w:r w:rsidRPr="002869D1">
        <w:rPr>
          <w:rFonts w:ascii="Times New Roman" w:hAnsi="Times New Roman"/>
          <w:sz w:val="28"/>
          <w:szCs w:val="28"/>
          <w:lang w:val="en-US"/>
        </w:rPr>
        <w:t>S. Maclur. – London : Hodder and Stoughton, 1988. – 180 p.</w:t>
      </w:r>
    </w:p>
    <w:p w:rsidR="00E41F95" w:rsidRPr="00CF08A8" w:rsidRDefault="00E41F95" w:rsidP="00E41F95">
      <w:pPr>
        <w:pStyle w:val="ListParagraph"/>
        <w:numPr>
          <w:ilvl w:val="0"/>
          <w:numId w:val="5"/>
        </w:numPr>
        <w:jc w:val="both"/>
        <w:rPr>
          <w:rFonts w:ascii="Times New Roman" w:hAnsi="Times New Roman"/>
          <w:sz w:val="28"/>
          <w:szCs w:val="28"/>
          <w:lang w:val="uk-UA"/>
        </w:rPr>
      </w:pPr>
      <w:r w:rsidRPr="00CF08A8">
        <w:rPr>
          <w:rFonts w:ascii="Times New Roman" w:hAnsi="Times New Roman"/>
          <w:color w:val="222222"/>
          <w:sz w:val="28"/>
          <w:szCs w:val="28"/>
          <w:lang w:val="en-US"/>
        </w:rPr>
        <w:lastRenderedPageBreak/>
        <w:t>Ofsted.</w:t>
      </w:r>
      <w:r>
        <w:rPr>
          <w:rFonts w:ascii="Times New Roman" w:hAnsi="Times New Roman"/>
          <w:color w:val="222222"/>
          <w:sz w:val="28"/>
          <w:szCs w:val="28"/>
          <w:lang w:val="en-US"/>
        </w:rPr>
        <w:t xml:space="preserve"> Every child matters : </w:t>
      </w:r>
      <w:r w:rsidRPr="00CF08A8">
        <w:rPr>
          <w:rFonts w:ascii="Times New Roman" w:hAnsi="Times New Roman"/>
          <w:sz w:val="28"/>
          <w:szCs w:val="28"/>
          <w:lang w:val="uk-UA"/>
        </w:rPr>
        <w:t>Framework for the inspection of schools in England from September 2005</w:t>
      </w:r>
      <w:r>
        <w:rPr>
          <w:rFonts w:ascii="Times New Roman" w:hAnsi="Times New Roman"/>
          <w:sz w:val="28"/>
          <w:szCs w:val="28"/>
          <w:lang w:val="en-US"/>
        </w:rPr>
        <w:t xml:space="preserve"> [Electronic resource]. – 2005. – 27 p. – URL : </w:t>
      </w:r>
      <w:r w:rsidRPr="00CF08A8">
        <w:rPr>
          <w:rFonts w:ascii="Times New Roman" w:hAnsi="Times New Roman"/>
          <w:b/>
          <w:sz w:val="28"/>
          <w:szCs w:val="28"/>
          <w:lang w:val="uk-UA"/>
        </w:rPr>
        <w:t xml:space="preserve"> </w:t>
      </w:r>
      <w:r w:rsidRPr="00CF08A8">
        <w:rPr>
          <w:rFonts w:ascii="Times New Roman" w:hAnsi="Times New Roman"/>
          <w:sz w:val="28"/>
          <w:szCs w:val="28"/>
          <w:lang w:val="uk-UA"/>
        </w:rPr>
        <w:t>http://www.ofsted.gov.uk</w:t>
      </w:r>
      <w:r>
        <w:rPr>
          <w:rFonts w:ascii="Times New Roman" w:hAnsi="Times New Roman"/>
          <w:sz w:val="28"/>
          <w:szCs w:val="28"/>
          <w:lang w:val="en-US"/>
        </w:rPr>
        <w:t>.</w:t>
      </w:r>
    </w:p>
    <w:p w:rsidR="00E41F95" w:rsidRPr="00491AA6" w:rsidRDefault="00E41F95" w:rsidP="00E41F95">
      <w:pPr>
        <w:pStyle w:val="ListParagraph"/>
        <w:numPr>
          <w:ilvl w:val="0"/>
          <w:numId w:val="5"/>
        </w:numPr>
        <w:jc w:val="both"/>
        <w:rPr>
          <w:rFonts w:ascii="Times New Roman" w:hAnsi="Times New Roman"/>
          <w:b/>
          <w:sz w:val="28"/>
          <w:szCs w:val="28"/>
          <w:lang w:val="uk-UA"/>
        </w:rPr>
      </w:pPr>
      <w:r w:rsidRPr="00CF08A8">
        <w:rPr>
          <w:rFonts w:ascii="Times New Roman" w:hAnsi="Times New Roman"/>
          <w:color w:val="222222"/>
          <w:sz w:val="28"/>
          <w:szCs w:val="28"/>
          <w:lang w:val="en-US"/>
        </w:rPr>
        <w:t xml:space="preserve">Ofsted. The </w:t>
      </w:r>
      <w:r w:rsidRPr="00CF08A8">
        <w:rPr>
          <w:rFonts w:ascii="Times New Roman" w:hAnsi="Times New Roman"/>
          <w:sz w:val="28"/>
          <w:szCs w:val="28"/>
          <w:lang w:val="uk-UA"/>
        </w:rPr>
        <w:t xml:space="preserve">Framework for </w:t>
      </w:r>
      <w:r w:rsidRPr="00CF08A8">
        <w:rPr>
          <w:rFonts w:ascii="Times New Roman" w:hAnsi="Times New Roman"/>
          <w:sz w:val="28"/>
          <w:szCs w:val="28"/>
          <w:lang w:val="en-US"/>
        </w:rPr>
        <w:t>S</w:t>
      </w:r>
      <w:r w:rsidRPr="00CF08A8">
        <w:rPr>
          <w:rFonts w:ascii="Times New Roman" w:hAnsi="Times New Roman"/>
          <w:sz w:val="28"/>
          <w:szCs w:val="28"/>
          <w:lang w:val="uk-UA"/>
        </w:rPr>
        <w:t xml:space="preserve">chool </w:t>
      </w:r>
      <w:r w:rsidRPr="00CF08A8">
        <w:rPr>
          <w:rFonts w:ascii="Times New Roman" w:hAnsi="Times New Roman"/>
          <w:sz w:val="28"/>
          <w:szCs w:val="28"/>
          <w:lang w:val="en-US"/>
        </w:rPr>
        <w:t>I</w:t>
      </w:r>
      <w:r w:rsidRPr="00CF08A8">
        <w:rPr>
          <w:rFonts w:ascii="Times New Roman" w:hAnsi="Times New Roman"/>
          <w:sz w:val="28"/>
          <w:szCs w:val="28"/>
          <w:lang w:val="uk-UA"/>
        </w:rPr>
        <w:t>nspection</w:t>
      </w:r>
      <w:r w:rsidRPr="00CF08A8">
        <w:rPr>
          <w:rFonts w:ascii="Times New Roman" w:hAnsi="Times New Roman"/>
          <w:sz w:val="28"/>
          <w:szCs w:val="28"/>
          <w:lang w:val="en-US"/>
        </w:rPr>
        <w:t xml:space="preserve"> : The framework for inspecting schools in </w:t>
      </w:r>
      <w:smartTag w:uri="urn:schemas-microsoft-com:office:smarttags" w:element="country-region">
        <w:smartTag w:uri="urn:schemas-microsoft-com:office:smarttags" w:element="place">
          <w:r w:rsidRPr="00CF08A8">
            <w:rPr>
              <w:rFonts w:ascii="Times New Roman" w:hAnsi="Times New Roman"/>
              <w:sz w:val="28"/>
              <w:szCs w:val="28"/>
              <w:lang w:val="en-US"/>
            </w:rPr>
            <w:t>England</w:t>
          </w:r>
        </w:smartTag>
      </w:smartTag>
      <w:r w:rsidRPr="00CF08A8">
        <w:rPr>
          <w:rFonts w:ascii="Times New Roman" w:hAnsi="Times New Roman"/>
          <w:sz w:val="28"/>
          <w:szCs w:val="28"/>
          <w:lang w:val="en-US"/>
        </w:rPr>
        <w:t xml:space="preserve"> under section 5 of the Education Act 2005 (as amended). – The Office for Standards in Education, Children's Services and Skills, 20</w:t>
      </w:r>
      <w:r>
        <w:rPr>
          <w:rFonts w:ascii="Times New Roman" w:hAnsi="Times New Roman"/>
          <w:sz w:val="28"/>
          <w:szCs w:val="28"/>
          <w:lang w:val="uk-UA"/>
        </w:rPr>
        <w:t>07</w:t>
      </w:r>
      <w:r w:rsidRPr="00CF08A8">
        <w:rPr>
          <w:rFonts w:ascii="Times New Roman" w:hAnsi="Times New Roman"/>
          <w:sz w:val="28"/>
          <w:szCs w:val="28"/>
          <w:lang w:val="en-US"/>
        </w:rPr>
        <w:t>. – 28 p.</w:t>
      </w:r>
    </w:p>
    <w:p w:rsidR="00E41F95" w:rsidRPr="00CF08A8" w:rsidRDefault="00E41F95" w:rsidP="00E41F95">
      <w:pPr>
        <w:pStyle w:val="ListParagraph"/>
        <w:numPr>
          <w:ilvl w:val="0"/>
          <w:numId w:val="5"/>
        </w:numPr>
        <w:jc w:val="both"/>
        <w:rPr>
          <w:rFonts w:ascii="Times New Roman" w:hAnsi="Times New Roman"/>
          <w:b/>
          <w:sz w:val="28"/>
          <w:szCs w:val="28"/>
          <w:lang w:val="uk-UA"/>
        </w:rPr>
      </w:pPr>
      <w:r w:rsidRPr="00CF08A8">
        <w:rPr>
          <w:rFonts w:ascii="Times New Roman" w:hAnsi="Times New Roman"/>
          <w:color w:val="222222"/>
          <w:sz w:val="28"/>
          <w:szCs w:val="28"/>
          <w:lang w:val="en-US"/>
        </w:rPr>
        <w:t xml:space="preserve">Ofsted. The </w:t>
      </w:r>
      <w:r w:rsidRPr="00CF08A8">
        <w:rPr>
          <w:rFonts w:ascii="Times New Roman" w:hAnsi="Times New Roman"/>
          <w:sz w:val="28"/>
          <w:szCs w:val="28"/>
          <w:lang w:val="uk-UA"/>
        </w:rPr>
        <w:t xml:space="preserve">Framework for </w:t>
      </w:r>
      <w:r w:rsidRPr="00CF08A8">
        <w:rPr>
          <w:rFonts w:ascii="Times New Roman" w:hAnsi="Times New Roman"/>
          <w:sz w:val="28"/>
          <w:szCs w:val="28"/>
          <w:lang w:val="en-US"/>
        </w:rPr>
        <w:t>S</w:t>
      </w:r>
      <w:r w:rsidRPr="00CF08A8">
        <w:rPr>
          <w:rFonts w:ascii="Times New Roman" w:hAnsi="Times New Roman"/>
          <w:sz w:val="28"/>
          <w:szCs w:val="28"/>
          <w:lang w:val="uk-UA"/>
        </w:rPr>
        <w:t xml:space="preserve">chool </w:t>
      </w:r>
      <w:r w:rsidRPr="00CF08A8">
        <w:rPr>
          <w:rFonts w:ascii="Times New Roman" w:hAnsi="Times New Roman"/>
          <w:sz w:val="28"/>
          <w:szCs w:val="28"/>
          <w:lang w:val="en-US"/>
        </w:rPr>
        <w:t>I</w:t>
      </w:r>
      <w:r w:rsidRPr="00CF08A8">
        <w:rPr>
          <w:rFonts w:ascii="Times New Roman" w:hAnsi="Times New Roman"/>
          <w:sz w:val="28"/>
          <w:szCs w:val="28"/>
          <w:lang w:val="uk-UA"/>
        </w:rPr>
        <w:t>nspection</w:t>
      </w:r>
      <w:r w:rsidRPr="00CF08A8">
        <w:rPr>
          <w:rFonts w:ascii="Times New Roman" w:hAnsi="Times New Roman"/>
          <w:sz w:val="28"/>
          <w:szCs w:val="28"/>
          <w:lang w:val="en-US"/>
        </w:rPr>
        <w:t xml:space="preserve"> : The framework for inspecting schools in </w:t>
      </w:r>
      <w:smartTag w:uri="urn:schemas-microsoft-com:office:smarttags" w:element="country-region">
        <w:smartTag w:uri="urn:schemas-microsoft-com:office:smarttags" w:element="place">
          <w:r w:rsidRPr="00CF08A8">
            <w:rPr>
              <w:rFonts w:ascii="Times New Roman" w:hAnsi="Times New Roman"/>
              <w:sz w:val="28"/>
              <w:szCs w:val="28"/>
              <w:lang w:val="en-US"/>
            </w:rPr>
            <w:t>England</w:t>
          </w:r>
        </w:smartTag>
      </w:smartTag>
      <w:r w:rsidRPr="00CF08A8">
        <w:rPr>
          <w:rFonts w:ascii="Times New Roman" w:hAnsi="Times New Roman"/>
          <w:sz w:val="28"/>
          <w:szCs w:val="28"/>
          <w:lang w:val="en-US"/>
        </w:rPr>
        <w:t xml:space="preserve"> under section 5 of the Education Act 2005 (as amended). – The Office for Standards in Education, Children's Services and Skills, 2013. – 28 p.</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color w:val="222222"/>
          <w:sz w:val="28"/>
          <w:szCs w:val="28"/>
          <w:lang w:val="en-US"/>
        </w:rPr>
        <w:t xml:space="preserve">Ofsted. Types of providers Ofsted inspects [Electronic resource]. – URL :  </w:t>
      </w:r>
      <w:r w:rsidRPr="00CF08A8">
        <w:rPr>
          <w:rFonts w:ascii="Times New Roman" w:hAnsi="Times New Roman"/>
          <w:sz w:val="28"/>
          <w:szCs w:val="28"/>
          <w:lang w:val="en-US"/>
        </w:rPr>
        <w:t>http://www.ofsted.gov.uk/inspection-reports/types-of-providers-ofsted-inspects</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en-US"/>
        </w:rPr>
        <w:t xml:space="preserve">Powell J. Surveillance and Morality : Revisiting the Education Reform Act (1988) in the </w:t>
      </w:r>
      <w:smartTag w:uri="urn:schemas-microsoft-com:office:smarttags" w:element="country-region">
        <w:smartTag w:uri="urn:schemas-microsoft-com:office:smarttags" w:element="place">
          <w:r w:rsidRPr="002869D1">
            <w:rPr>
              <w:rFonts w:ascii="Times New Roman" w:hAnsi="Times New Roman"/>
              <w:sz w:val="28"/>
              <w:szCs w:val="28"/>
              <w:lang w:val="en-US"/>
            </w:rPr>
            <w:t>United Kingdom</w:t>
          </w:r>
        </w:smartTag>
      </w:smartTag>
      <w:r w:rsidRPr="002869D1">
        <w:rPr>
          <w:rFonts w:ascii="Times New Roman" w:hAnsi="Times New Roman"/>
          <w:sz w:val="28"/>
          <w:szCs w:val="28"/>
          <w:lang w:val="en-US"/>
        </w:rPr>
        <w:t xml:space="preserve"> [</w:t>
      </w:r>
      <w:r w:rsidRPr="002869D1">
        <w:rPr>
          <w:rFonts w:ascii="Times New Roman" w:hAnsi="Times New Roman"/>
          <w:color w:val="222222"/>
          <w:sz w:val="28"/>
          <w:szCs w:val="28"/>
          <w:lang w:val="en-US"/>
        </w:rPr>
        <w:t xml:space="preserve">Electronic resource] </w:t>
      </w:r>
      <w:r w:rsidRPr="002869D1">
        <w:rPr>
          <w:rFonts w:ascii="Times New Roman" w:hAnsi="Times New Roman"/>
          <w:sz w:val="28"/>
          <w:szCs w:val="28"/>
          <w:lang w:val="en-US"/>
        </w:rPr>
        <w:t xml:space="preserve">/ J. Powell1, M. Edwards // Surveillance &amp; Society. – 2005. – № 3 (1). – P. 96–106. – URL : </w:t>
      </w:r>
      <w:hyperlink r:id="rId6" w:history="1">
        <w:r w:rsidRPr="008072A1">
          <w:rPr>
            <w:rStyle w:val="a4"/>
            <w:rFonts w:ascii="Times New Roman" w:hAnsi="Times New Roman"/>
            <w:sz w:val="28"/>
            <w:szCs w:val="28"/>
            <w:lang w:val="en-US"/>
          </w:rPr>
          <w:t>http://www.surveillance-and-society.org/articles3(1)/education.pdf</w:t>
        </w:r>
      </w:hyperlink>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en-US"/>
        </w:rPr>
        <w:t>Riggall A. The Structure of Primary Education : England and Other Countries (Primary Review Research Survey 9/1) / A. Riggall, C. Sharp. – Cambridge : University of Cambridge, Faculty of Education, 2008. – 38 p.</w:t>
      </w:r>
    </w:p>
    <w:p w:rsidR="00E41F95" w:rsidRPr="001873AE" w:rsidRDefault="00E41F95" w:rsidP="00E41F95">
      <w:pPr>
        <w:pStyle w:val="ListParagraph"/>
        <w:numPr>
          <w:ilvl w:val="0"/>
          <w:numId w:val="5"/>
        </w:numPr>
        <w:jc w:val="both"/>
        <w:rPr>
          <w:rFonts w:ascii="Times New Roman" w:hAnsi="Times New Roman"/>
          <w:sz w:val="28"/>
          <w:szCs w:val="28"/>
          <w:lang w:val="uk-UA"/>
        </w:rPr>
      </w:pPr>
      <w:r w:rsidRPr="00167958">
        <w:rPr>
          <w:rFonts w:ascii="Times New Roman" w:hAnsi="Times New Roman"/>
          <w:bCs/>
          <w:sz w:val="28"/>
          <w:szCs w:val="28"/>
          <w:lang w:val="en-US"/>
        </w:rPr>
        <w:t xml:space="preserve">School Standards and Framework Act 1998 </w:t>
      </w:r>
      <w:r>
        <w:rPr>
          <w:rFonts w:ascii="Times New Roman" w:hAnsi="Times New Roman"/>
          <w:sz w:val="28"/>
          <w:szCs w:val="28"/>
          <w:lang w:val="en-US"/>
        </w:rPr>
        <w:t xml:space="preserve">[Electronic resource]. – </w:t>
      </w:r>
      <w:r>
        <w:rPr>
          <w:rFonts w:ascii="Times New Roman" w:hAnsi="Times New Roman"/>
          <w:sz w:val="28"/>
          <w:szCs w:val="28"/>
          <w:lang w:val="uk-UA"/>
        </w:rPr>
        <w:t xml:space="preserve">273 </w:t>
      </w:r>
      <w:r>
        <w:rPr>
          <w:rFonts w:ascii="Times New Roman" w:hAnsi="Times New Roman"/>
          <w:sz w:val="28"/>
          <w:szCs w:val="28"/>
          <w:lang w:val="en-US"/>
        </w:rPr>
        <w:t>p. – URL :</w:t>
      </w:r>
      <w:r w:rsidRPr="00A80F84">
        <w:rPr>
          <w:lang w:val="en-US"/>
        </w:rPr>
        <w:t xml:space="preserve"> </w:t>
      </w:r>
      <w:r w:rsidRPr="00A80F84">
        <w:rPr>
          <w:rFonts w:ascii="Times New Roman" w:hAnsi="Times New Roman"/>
          <w:sz w:val="28"/>
          <w:szCs w:val="28"/>
          <w:lang w:val="en-US"/>
        </w:rPr>
        <w:t>http://www.legislation.gov.uk/ukpga/1998/31/contents</w:t>
      </w:r>
      <w:r>
        <w:rPr>
          <w:rFonts w:ascii="Times New Roman" w:hAnsi="Times New Roman"/>
          <w:sz w:val="28"/>
          <w:szCs w:val="28"/>
          <w:lang w:val="en-US"/>
        </w:rPr>
        <w:t>.</w:t>
      </w:r>
    </w:p>
    <w:p w:rsidR="00E41F95" w:rsidRPr="002869D1" w:rsidRDefault="00E41F95" w:rsidP="00E41F95">
      <w:pPr>
        <w:pStyle w:val="ListParagraph"/>
        <w:numPr>
          <w:ilvl w:val="0"/>
          <w:numId w:val="5"/>
        </w:numPr>
        <w:jc w:val="both"/>
        <w:rPr>
          <w:rFonts w:ascii="Times New Roman" w:hAnsi="Times New Roman"/>
          <w:b/>
          <w:sz w:val="28"/>
          <w:szCs w:val="28"/>
          <w:lang w:val="uk-UA"/>
        </w:rPr>
      </w:pPr>
      <w:r w:rsidRPr="002869D1">
        <w:rPr>
          <w:rFonts w:ascii="Times New Roman" w:hAnsi="Times New Roman"/>
          <w:sz w:val="28"/>
          <w:szCs w:val="28"/>
          <w:lang w:val="en-US"/>
        </w:rPr>
        <w:t>Timms P</w:t>
      </w:r>
      <w:r w:rsidRPr="002869D1">
        <w:rPr>
          <w:rFonts w:ascii="Times New Roman" w:hAnsi="Times New Roman"/>
          <w:sz w:val="28"/>
          <w:szCs w:val="28"/>
          <w:lang w:val="uk-UA"/>
        </w:rPr>
        <w:t>.</w:t>
      </w:r>
      <w:r w:rsidRPr="002869D1">
        <w:rPr>
          <w:rFonts w:ascii="Times New Roman" w:hAnsi="Times New Roman"/>
          <w:sz w:val="28"/>
          <w:szCs w:val="28"/>
          <w:lang w:val="en-US"/>
        </w:rPr>
        <w:t xml:space="preserve"> Standards and Quality in English Primary Schools Over Time</w:t>
      </w:r>
      <w:r w:rsidRPr="002869D1">
        <w:rPr>
          <w:rFonts w:ascii="Times New Roman" w:hAnsi="Times New Roman"/>
          <w:sz w:val="28"/>
          <w:szCs w:val="28"/>
          <w:lang w:val="uk-UA"/>
        </w:rPr>
        <w:t xml:space="preserve"> </w:t>
      </w:r>
      <w:r w:rsidRPr="002869D1">
        <w:rPr>
          <w:rFonts w:ascii="Times New Roman" w:hAnsi="Times New Roman"/>
          <w:sz w:val="28"/>
          <w:szCs w:val="28"/>
          <w:lang w:val="en-US"/>
        </w:rPr>
        <w:t>: the National evidence (Primary Review Research Survey 4/1)</w:t>
      </w:r>
      <w:r w:rsidRPr="002869D1">
        <w:rPr>
          <w:rFonts w:ascii="Times New Roman" w:hAnsi="Times New Roman"/>
          <w:sz w:val="28"/>
          <w:szCs w:val="28"/>
          <w:lang w:val="uk-UA"/>
        </w:rPr>
        <w:t xml:space="preserve"> / </w:t>
      </w:r>
      <w:r w:rsidRPr="002869D1">
        <w:rPr>
          <w:rFonts w:ascii="Times New Roman" w:hAnsi="Times New Roman"/>
          <w:sz w:val="28"/>
          <w:szCs w:val="28"/>
          <w:lang w:val="en-US"/>
        </w:rPr>
        <w:t>P</w:t>
      </w:r>
      <w:r w:rsidRPr="002869D1">
        <w:rPr>
          <w:rFonts w:ascii="Times New Roman" w:hAnsi="Times New Roman"/>
          <w:sz w:val="28"/>
          <w:szCs w:val="28"/>
          <w:lang w:val="uk-UA"/>
        </w:rPr>
        <w:t xml:space="preserve">. </w:t>
      </w:r>
      <w:r w:rsidRPr="002869D1">
        <w:rPr>
          <w:rFonts w:ascii="Times New Roman" w:hAnsi="Times New Roman"/>
          <w:sz w:val="28"/>
          <w:szCs w:val="28"/>
          <w:lang w:val="en-US"/>
        </w:rPr>
        <w:t>Timms, Ch</w:t>
      </w:r>
      <w:r w:rsidRPr="002869D1">
        <w:rPr>
          <w:rFonts w:ascii="Times New Roman" w:hAnsi="Times New Roman"/>
          <w:sz w:val="28"/>
          <w:szCs w:val="28"/>
          <w:lang w:val="uk-UA"/>
        </w:rPr>
        <w:t xml:space="preserve">. </w:t>
      </w:r>
      <w:r w:rsidRPr="002869D1">
        <w:rPr>
          <w:rFonts w:ascii="Times New Roman" w:hAnsi="Times New Roman"/>
          <w:sz w:val="28"/>
          <w:szCs w:val="28"/>
          <w:lang w:val="en-US"/>
        </w:rPr>
        <w:t>Merrell</w:t>
      </w:r>
      <w:r w:rsidRPr="002869D1">
        <w:rPr>
          <w:rFonts w:ascii="Times New Roman" w:hAnsi="Times New Roman"/>
          <w:sz w:val="28"/>
          <w:szCs w:val="28"/>
          <w:lang w:val="uk-UA"/>
        </w:rPr>
        <w:t>. –</w:t>
      </w:r>
      <w:r w:rsidRPr="002869D1">
        <w:rPr>
          <w:rFonts w:ascii="Times New Roman" w:hAnsi="Times New Roman"/>
          <w:sz w:val="28"/>
          <w:szCs w:val="28"/>
          <w:lang w:val="en-US"/>
        </w:rPr>
        <w:t xml:space="preserve"> Cambridge</w:t>
      </w:r>
      <w:r w:rsidRPr="002869D1">
        <w:rPr>
          <w:rFonts w:ascii="Times New Roman" w:hAnsi="Times New Roman"/>
          <w:sz w:val="28"/>
          <w:szCs w:val="28"/>
          <w:lang w:val="uk-UA"/>
        </w:rPr>
        <w:t xml:space="preserve"> </w:t>
      </w:r>
      <w:r w:rsidRPr="002869D1">
        <w:rPr>
          <w:rFonts w:ascii="Times New Roman" w:hAnsi="Times New Roman"/>
          <w:sz w:val="28"/>
          <w:szCs w:val="28"/>
          <w:lang w:val="en-US"/>
        </w:rPr>
        <w:t>: University of Cambridge</w:t>
      </w:r>
      <w:r w:rsidRPr="002869D1">
        <w:rPr>
          <w:rFonts w:ascii="Times New Roman" w:hAnsi="Times New Roman"/>
          <w:sz w:val="28"/>
          <w:szCs w:val="28"/>
          <w:lang w:val="uk-UA"/>
        </w:rPr>
        <w:t>,</w:t>
      </w:r>
      <w:r w:rsidRPr="002869D1">
        <w:rPr>
          <w:rFonts w:ascii="Times New Roman" w:hAnsi="Times New Roman"/>
          <w:sz w:val="28"/>
          <w:szCs w:val="28"/>
          <w:lang w:val="en-US"/>
        </w:rPr>
        <w:t xml:space="preserve"> Faculty of Education, 2007. – 30 p.</w:t>
      </w:r>
    </w:p>
    <w:p w:rsidR="00E41F95" w:rsidRPr="002C48F6" w:rsidRDefault="00E41F95" w:rsidP="00E41F95">
      <w:pPr>
        <w:pStyle w:val="a3"/>
        <w:shd w:val="clear" w:color="auto" w:fill="FFFFFF"/>
        <w:rPr>
          <w:sz w:val="28"/>
          <w:szCs w:val="28"/>
          <w:lang w:val="uk-UA"/>
        </w:rPr>
      </w:pPr>
    </w:p>
    <w:p w:rsidR="00E41F95" w:rsidRPr="00BD571B" w:rsidRDefault="00E41F95" w:rsidP="00E41F95">
      <w:pPr>
        <w:pStyle w:val="a3"/>
        <w:shd w:val="clear" w:color="auto" w:fill="FFFFFF"/>
        <w:rPr>
          <w:b/>
          <w:sz w:val="28"/>
          <w:szCs w:val="28"/>
          <w:lang w:val="uk-UA"/>
        </w:rPr>
      </w:pPr>
    </w:p>
    <w:p w:rsidR="00E41F95" w:rsidRDefault="00E41F95" w:rsidP="00E41F95">
      <w:pPr>
        <w:spacing w:after="0" w:line="360" w:lineRule="auto"/>
        <w:ind w:firstLine="708"/>
        <w:jc w:val="both"/>
        <w:rPr>
          <w:rFonts w:ascii="Times New Roman" w:hAnsi="Times New Roman"/>
          <w:sz w:val="28"/>
          <w:szCs w:val="28"/>
          <w:lang w:val="uk-UA"/>
        </w:rPr>
      </w:pPr>
    </w:p>
    <w:p w:rsidR="00E41F95" w:rsidRPr="007C5D40" w:rsidRDefault="00E41F95" w:rsidP="00E41F95">
      <w:pPr>
        <w:rPr>
          <w:lang w:val="uk-UA"/>
        </w:rPr>
      </w:pPr>
    </w:p>
    <w:p w:rsidR="00D72CD7" w:rsidRDefault="00D72CD7">
      <w:bookmarkStart w:id="0" w:name="_GoBack"/>
      <w:bookmarkEnd w:id="0"/>
    </w:p>
    <w:sectPr w:rsidR="00D72C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C2BC4"/>
    <w:multiLevelType w:val="hybridMultilevel"/>
    <w:tmpl w:val="304424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A750DD"/>
    <w:multiLevelType w:val="hybridMultilevel"/>
    <w:tmpl w:val="E3D024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7B948FD"/>
    <w:multiLevelType w:val="hybridMultilevel"/>
    <w:tmpl w:val="8444A536"/>
    <w:lvl w:ilvl="0" w:tplc="84C05BDE">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6E4050E7"/>
    <w:multiLevelType w:val="hybridMultilevel"/>
    <w:tmpl w:val="C5BA1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FE95228"/>
    <w:multiLevelType w:val="hybridMultilevel"/>
    <w:tmpl w:val="6EEA697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4FD"/>
    <w:rsid w:val="001D44FD"/>
    <w:rsid w:val="00D72CD7"/>
    <w:rsid w:val="00E41F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F95"/>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E41F95"/>
    <w:pPr>
      <w:spacing w:before="100" w:beforeAutospacing="1" w:after="240" w:line="336" w:lineRule="atLeast"/>
    </w:pPr>
    <w:rPr>
      <w:rFonts w:ascii="Times New Roman" w:eastAsia="Calibri" w:hAnsi="Times New Roman"/>
      <w:sz w:val="26"/>
      <w:szCs w:val="26"/>
      <w:lang w:eastAsia="ru-RU"/>
    </w:rPr>
  </w:style>
  <w:style w:type="paragraph" w:customStyle="1" w:styleId="ListParagraph">
    <w:name w:val="List Paragraph"/>
    <w:basedOn w:val="a"/>
    <w:rsid w:val="00E41F95"/>
    <w:pPr>
      <w:ind w:left="720"/>
      <w:contextualSpacing/>
    </w:pPr>
  </w:style>
  <w:style w:type="character" w:styleId="a4">
    <w:name w:val="Hyperlink"/>
    <w:basedOn w:val="a0"/>
    <w:rsid w:val="00E41F95"/>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F95"/>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E41F95"/>
    <w:pPr>
      <w:spacing w:before="100" w:beforeAutospacing="1" w:after="240" w:line="336" w:lineRule="atLeast"/>
    </w:pPr>
    <w:rPr>
      <w:rFonts w:ascii="Times New Roman" w:eastAsia="Calibri" w:hAnsi="Times New Roman"/>
      <w:sz w:val="26"/>
      <w:szCs w:val="26"/>
      <w:lang w:eastAsia="ru-RU"/>
    </w:rPr>
  </w:style>
  <w:style w:type="paragraph" w:customStyle="1" w:styleId="ListParagraph">
    <w:name w:val="List Paragraph"/>
    <w:basedOn w:val="a"/>
    <w:rsid w:val="00E41F95"/>
    <w:pPr>
      <w:ind w:left="720"/>
      <w:contextualSpacing/>
    </w:pPr>
  </w:style>
  <w:style w:type="character" w:styleId="a4">
    <w:name w:val="Hyperlink"/>
    <w:basedOn w:val="a0"/>
    <w:rsid w:val="00E41F95"/>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urveillance-and-society.org/articles3(1)/education.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3161</Words>
  <Characters>18024</Characters>
  <Application>Microsoft Office Word</Application>
  <DocSecurity>0</DocSecurity>
  <Lines>150</Lines>
  <Paragraphs>42</Paragraphs>
  <ScaleCrop>false</ScaleCrop>
  <Company/>
  <LinksUpToDate>false</LinksUpToDate>
  <CharactersWithSpaces>21143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cp:revision>
  <dcterms:created xsi:type="dcterms:W3CDTF">2017-04-04T15:11:00Z</dcterms:created>
  <dcterms:modified xsi:type="dcterms:W3CDTF">2017-04-04T15:11:00Z</dcterms:modified>
</cp:coreProperties>
</file>