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760" w:rsidRDefault="00721760" w:rsidP="00721760">
      <w:pPr>
        <w:shd w:val="clear" w:color="auto" w:fill="FFFFFF"/>
        <w:spacing w:after="0" w:line="240" w:lineRule="auto"/>
        <w:ind w:firstLine="709"/>
        <w:jc w:val="both"/>
        <w:rPr>
          <w:rFonts w:ascii="Times New Roman" w:eastAsia="Times New Roman" w:hAnsi="Times New Roman" w:cs="Times New Roman"/>
          <w:color w:val="000000"/>
          <w:sz w:val="28"/>
          <w:szCs w:val="24"/>
          <w:lang w:val="uk-UA"/>
        </w:rPr>
      </w:pPr>
      <w:bookmarkStart w:id="0" w:name="_GoBack"/>
      <w:bookmarkEnd w:id="0"/>
      <w:r w:rsidRPr="00721760">
        <w:rPr>
          <w:rFonts w:ascii="Times New Roman" w:eastAsia="Times New Roman" w:hAnsi="Times New Roman" w:cs="Times New Roman"/>
          <w:color w:val="000000"/>
          <w:sz w:val="28"/>
          <w:szCs w:val="24"/>
          <w:lang w:val="uk-UA"/>
        </w:rPr>
        <w:t>Семеног О.М. Текстоцентричний підхід до навчання української мови майбутніх молодших спеціалістів з журналістики/Наталія Пономаренко, Олена Семеног//Матеріали ІІІ Міжнародної практичної конференц</w:t>
      </w:r>
      <w:r>
        <w:rPr>
          <w:rFonts w:ascii="Times New Roman" w:eastAsia="Times New Roman" w:hAnsi="Times New Roman" w:cs="Times New Roman"/>
          <w:color w:val="000000"/>
          <w:sz w:val="28"/>
          <w:szCs w:val="24"/>
          <w:lang w:val="en-US"/>
        </w:rPr>
        <w:t>і</w:t>
      </w:r>
      <w:r w:rsidRPr="00721760">
        <w:rPr>
          <w:rFonts w:ascii="Times New Roman" w:eastAsia="Times New Roman" w:hAnsi="Times New Roman" w:cs="Times New Roman"/>
          <w:color w:val="000000"/>
          <w:sz w:val="28"/>
          <w:szCs w:val="24"/>
          <w:lang w:val="uk-UA"/>
        </w:rPr>
        <w:t xml:space="preserve">ї </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Актуальні проблеми сучасної науки</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 xml:space="preserve"> (31.07.2017, Ajman, UAE). </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 xml:space="preserve"> 2017. </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 xml:space="preserve"> №8(24). </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 xml:space="preserve"> С. 72</w:t>
      </w:r>
      <w:r>
        <w:rPr>
          <w:rFonts w:ascii="Times New Roman" w:eastAsia="Times New Roman" w:hAnsi="Times New Roman" w:cs="Times New Roman"/>
          <w:color w:val="000000"/>
          <w:sz w:val="28"/>
          <w:szCs w:val="24"/>
          <w:lang w:val="uk-UA"/>
        </w:rPr>
        <w:t>–</w:t>
      </w:r>
      <w:r w:rsidRPr="00721760">
        <w:rPr>
          <w:rFonts w:ascii="Times New Roman" w:eastAsia="Times New Roman" w:hAnsi="Times New Roman" w:cs="Times New Roman"/>
          <w:color w:val="000000"/>
          <w:sz w:val="28"/>
          <w:szCs w:val="24"/>
          <w:lang w:val="uk-UA"/>
        </w:rPr>
        <w:t>77.</w:t>
      </w:r>
    </w:p>
    <w:p w:rsidR="00721760" w:rsidRDefault="00721760" w:rsidP="00721760">
      <w:pPr>
        <w:shd w:val="clear" w:color="auto" w:fill="FFFFFF"/>
        <w:spacing w:after="0" w:line="240" w:lineRule="auto"/>
        <w:ind w:firstLine="709"/>
        <w:jc w:val="both"/>
        <w:rPr>
          <w:rFonts w:ascii="Times New Roman" w:eastAsia="Times New Roman" w:hAnsi="Times New Roman" w:cs="Times New Roman"/>
          <w:color w:val="000000"/>
          <w:sz w:val="28"/>
          <w:szCs w:val="24"/>
          <w:lang w:val="uk-UA"/>
        </w:rPr>
      </w:pPr>
    </w:p>
    <w:p w:rsidR="00721760" w:rsidRPr="00721760" w:rsidRDefault="00721760" w:rsidP="00721760">
      <w:pPr>
        <w:shd w:val="clear" w:color="auto" w:fill="FFFFFF"/>
        <w:spacing w:after="0" w:line="240" w:lineRule="auto"/>
        <w:ind w:firstLine="709"/>
        <w:jc w:val="both"/>
        <w:rPr>
          <w:rFonts w:ascii="Arial" w:eastAsia="Times New Roman" w:hAnsi="Arial" w:cs="Arial"/>
          <w:color w:val="000000"/>
          <w:sz w:val="24"/>
          <w:szCs w:val="24"/>
        </w:rPr>
      </w:pPr>
      <w:r w:rsidRPr="00721760">
        <w:rPr>
          <w:rFonts w:ascii="Times New Roman" w:eastAsia="Times New Roman" w:hAnsi="Times New Roman" w:cs="Times New Roman"/>
          <w:color w:val="000000"/>
          <w:sz w:val="28"/>
          <w:szCs w:val="28"/>
          <w:lang w:val="uk-UA"/>
        </w:rPr>
        <w:t>Статтю присвячено проблемі використання текстового дидактичного матеріалу на заняттях з української мови та української мови за професійним спрямуванням у вищих навчальних закладах І-ІІ рівнів акредитації для майбутніх молодших спеціалістів спеціальності 061 Журналістика. Розглянуто основні функції тексту в методичному аспекті. Доведено, що текст є метою, результатом і провідним засобом навчання в мовній освіті. З’ясовано, що текст виступає засобом реалізації всіх змістових ліній програми, що потребує комплексної роботи з ним для одночасного формування або удосконалення мовленнєвих, мовних, культурологічних умінь і навичок. Запропоновано зразок завдання з використанням цілісного текстового матеріалу для студентів-журналістів. Передбачено, що робота з текстом буде успішною за умов упровадження текстоцентричного підходу.</w:t>
      </w:r>
    </w:p>
    <w:p w:rsidR="00721760" w:rsidRPr="00721760" w:rsidRDefault="00721760" w:rsidP="00721760">
      <w:pPr>
        <w:shd w:val="clear" w:color="auto" w:fill="FFFFFF"/>
        <w:spacing w:after="0" w:line="240" w:lineRule="auto"/>
        <w:ind w:firstLine="709"/>
        <w:jc w:val="both"/>
        <w:rPr>
          <w:rFonts w:ascii="Arial" w:eastAsia="Times New Roman" w:hAnsi="Arial" w:cs="Arial"/>
          <w:color w:val="000000"/>
          <w:sz w:val="24"/>
          <w:szCs w:val="24"/>
        </w:rPr>
      </w:pPr>
      <w:r w:rsidRPr="00721760">
        <w:rPr>
          <w:rFonts w:ascii="Times New Roman" w:eastAsia="Times New Roman" w:hAnsi="Times New Roman" w:cs="Times New Roman"/>
          <w:b/>
          <w:bCs/>
          <w:color w:val="000000"/>
          <w:sz w:val="28"/>
          <w:szCs w:val="28"/>
          <w:lang w:val="uk-UA"/>
        </w:rPr>
        <w:t>Ключові слова:</w:t>
      </w:r>
      <w:r w:rsidRPr="00721760">
        <w:rPr>
          <w:rFonts w:ascii="Times New Roman" w:eastAsia="Times New Roman" w:hAnsi="Times New Roman" w:cs="Times New Roman"/>
          <w:color w:val="000000"/>
          <w:sz w:val="28"/>
          <w:szCs w:val="28"/>
          <w:lang w:val="uk-UA"/>
        </w:rPr>
        <w:t> текст, функції тексту, текстоцентричний підхід, комплексна робота з текстом, молодший спеціаліст з журналістики. </w:t>
      </w:r>
    </w:p>
    <w:p w:rsidR="00721760" w:rsidRPr="00721760" w:rsidRDefault="00721760" w:rsidP="00721760">
      <w:pPr>
        <w:shd w:val="clear" w:color="auto" w:fill="FFFFFF"/>
        <w:spacing w:after="0" w:line="240" w:lineRule="auto"/>
        <w:ind w:firstLine="709"/>
        <w:jc w:val="both"/>
        <w:rPr>
          <w:rFonts w:ascii="Times New Roman" w:eastAsia="Times New Roman" w:hAnsi="Times New Roman" w:cs="Times New Roman"/>
          <w:color w:val="000000"/>
          <w:sz w:val="28"/>
          <w:szCs w:val="24"/>
        </w:rPr>
      </w:pPr>
    </w:p>
    <w:p w:rsidR="00721760" w:rsidRPr="00721760" w:rsidRDefault="00721760" w:rsidP="00721760">
      <w:pPr>
        <w:shd w:val="clear" w:color="auto" w:fill="FFFFFF"/>
        <w:spacing w:after="0" w:line="240" w:lineRule="auto"/>
        <w:ind w:left="5220"/>
        <w:jc w:val="both"/>
        <w:rPr>
          <w:rFonts w:ascii="Arial" w:eastAsia="Times New Roman" w:hAnsi="Arial" w:cs="Arial"/>
          <w:b/>
          <w:bCs/>
          <w:color w:val="000000"/>
          <w:sz w:val="24"/>
          <w:szCs w:val="24"/>
        </w:rPr>
      </w:pPr>
    </w:p>
    <w:p w:rsidR="00721760" w:rsidRPr="00721760" w:rsidRDefault="00721760" w:rsidP="00721760">
      <w:pPr>
        <w:shd w:val="clear" w:color="auto" w:fill="FFFFFF"/>
        <w:spacing w:after="0" w:line="240" w:lineRule="auto"/>
        <w:ind w:firstLine="720"/>
        <w:jc w:val="center"/>
        <w:rPr>
          <w:rFonts w:ascii="Times New Roman" w:eastAsia="Times New Roman" w:hAnsi="Times New Roman" w:cs="Times New Roman"/>
          <w:color w:val="000000"/>
          <w:sz w:val="28"/>
          <w:szCs w:val="28"/>
          <w:lang w:val="en-US"/>
        </w:rPr>
      </w:pPr>
      <w:r w:rsidRPr="00721760">
        <w:rPr>
          <w:rFonts w:ascii="Times New Roman" w:eastAsia="Times New Roman" w:hAnsi="Times New Roman" w:cs="Times New Roman"/>
          <w:b/>
          <w:bCs/>
          <w:color w:val="000000"/>
          <w:sz w:val="28"/>
          <w:szCs w:val="28"/>
          <w:lang w:val="uk-UA"/>
        </w:rPr>
        <w:t>TEXT-CENTER APPROACH TO EDUCATION OF THE UKRAINIAN LANGUAGE OF FUTURE YOUTH SPECIALISTS IN JOURNALISM</w:t>
      </w:r>
    </w:p>
    <w:p w:rsidR="00721760" w:rsidRPr="00721760" w:rsidRDefault="00721760" w:rsidP="00721760">
      <w:pPr>
        <w:shd w:val="clear" w:color="auto" w:fill="FFFFFF"/>
        <w:spacing w:after="0" w:line="240" w:lineRule="auto"/>
        <w:ind w:firstLine="720"/>
        <w:jc w:val="both"/>
        <w:rPr>
          <w:rFonts w:ascii="Times New Roman" w:eastAsia="Times New Roman" w:hAnsi="Times New Roman" w:cs="Times New Roman"/>
          <w:color w:val="000000"/>
          <w:sz w:val="28"/>
          <w:szCs w:val="28"/>
          <w:lang w:val="en-US"/>
        </w:rPr>
      </w:pPr>
      <w:r w:rsidRPr="00721760">
        <w:rPr>
          <w:rFonts w:ascii="Times New Roman" w:eastAsia="Times New Roman" w:hAnsi="Times New Roman" w:cs="Times New Roman"/>
          <w:i/>
          <w:iCs/>
          <w:color w:val="000000"/>
          <w:sz w:val="28"/>
          <w:szCs w:val="28"/>
          <w:lang w:val="en-US"/>
        </w:rPr>
        <w:t>The article is devoted to the use of narrative and didactic material for the classes with the Ukrainian language and the Ukrainian language for professional purposes in higher educational institutions of the I-II levels of accreditation for future Junior specialists specialty 061 Journalism. The main functions of the text in the methodological aspect were considered. It is proven that the text is the purpose, the result and the leading of a learning tool in language education.it was clarified that the text acts as a mean of implementing all useful lines of a programme that requires complex work with him for the simultaneous creation or improvement of speech, language, and cultural skills. The sample task, using a coherent text material for students of journalism was proposed. It was provided, that working with text will be successful in the introduction of text-centered approach.</w:t>
      </w:r>
    </w:p>
    <w:p w:rsidR="00721760" w:rsidRPr="00721760" w:rsidRDefault="00721760" w:rsidP="00721760">
      <w:pPr>
        <w:shd w:val="clear" w:color="auto" w:fill="FFFFFF"/>
        <w:spacing w:after="0" w:line="240" w:lineRule="auto"/>
        <w:ind w:firstLine="720"/>
        <w:jc w:val="both"/>
        <w:rPr>
          <w:rFonts w:ascii="Times New Roman" w:eastAsia="Times New Roman" w:hAnsi="Times New Roman" w:cs="Times New Roman"/>
          <w:color w:val="000000"/>
          <w:sz w:val="28"/>
          <w:szCs w:val="28"/>
          <w:lang w:val="en-US"/>
        </w:rPr>
      </w:pPr>
      <w:r w:rsidRPr="00721760">
        <w:rPr>
          <w:rFonts w:ascii="Times New Roman" w:eastAsia="Times New Roman" w:hAnsi="Times New Roman" w:cs="Times New Roman"/>
          <w:b/>
          <w:i/>
          <w:iCs/>
          <w:color w:val="000000"/>
          <w:sz w:val="28"/>
          <w:szCs w:val="28"/>
          <w:lang w:val="en-US"/>
        </w:rPr>
        <w:t>Keywords:</w:t>
      </w:r>
      <w:r w:rsidRPr="00721760">
        <w:rPr>
          <w:rFonts w:ascii="Times New Roman" w:eastAsia="Times New Roman" w:hAnsi="Times New Roman" w:cs="Times New Roman"/>
          <w:i/>
          <w:iCs/>
          <w:color w:val="000000"/>
          <w:sz w:val="28"/>
          <w:szCs w:val="28"/>
          <w:lang w:val="en-US"/>
        </w:rPr>
        <w:t xml:space="preserve"> text, text options, textcentric approach, a comprehensive work with the text, Junior specialist of  journalism.</w:t>
      </w:r>
    </w:p>
    <w:p w:rsidR="00721760" w:rsidRDefault="00721760" w:rsidP="00721760">
      <w:pPr>
        <w:shd w:val="clear" w:color="auto" w:fill="FFFFFF"/>
        <w:spacing w:after="0" w:line="240" w:lineRule="auto"/>
        <w:ind w:firstLine="709"/>
        <w:jc w:val="both"/>
        <w:rPr>
          <w:rFonts w:ascii="Arial" w:eastAsia="Times New Roman" w:hAnsi="Arial" w:cs="Arial"/>
          <w:color w:val="000000"/>
          <w:sz w:val="24"/>
          <w:szCs w:val="24"/>
          <w:lang w:val="uk-UA"/>
        </w:rPr>
      </w:pPr>
    </w:p>
    <w:p w:rsidR="00721760" w:rsidRPr="00721760" w:rsidRDefault="00721760" w:rsidP="00721760">
      <w:pPr>
        <w:shd w:val="clear" w:color="auto" w:fill="FFFFFF"/>
        <w:spacing w:after="0" w:line="240" w:lineRule="auto"/>
        <w:ind w:firstLine="709"/>
        <w:jc w:val="both"/>
        <w:rPr>
          <w:rFonts w:ascii="Times New Roman" w:eastAsia="Times New Roman" w:hAnsi="Times New Roman" w:cs="Times New Roman"/>
          <w:b/>
          <w:color w:val="000000"/>
          <w:sz w:val="28"/>
          <w:szCs w:val="24"/>
        </w:rPr>
      </w:pPr>
      <w:r>
        <w:rPr>
          <w:rFonts w:ascii="Times New Roman" w:eastAsia="Times New Roman" w:hAnsi="Times New Roman" w:cs="Times New Roman"/>
          <w:b/>
          <w:color w:val="000000"/>
          <w:sz w:val="28"/>
          <w:szCs w:val="24"/>
          <w:lang w:val="uk-UA"/>
        </w:rPr>
        <w:t>ТЕКСТРОЦЕНТРИЧЕСКИЙ ПОДХОД К ОБУЧЕНИЮ У</w:t>
      </w:r>
      <w:r w:rsidRPr="00721760">
        <w:rPr>
          <w:rFonts w:ascii="Times New Roman" w:eastAsia="Times New Roman" w:hAnsi="Times New Roman" w:cs="Times New Roman"/>
          <w:b/>
          <w:color w:val="000000"/>
          <w:sz w:val="28"/>
          <w:szCs w:val="24"/>
        </w:rPr>
        <w:t xml:space="preserve">КРАИНСКОГО ЯЗЫКА </w:t>
      </w:r>
      <w:r>
        <w:rPr>
          <w:rFonts w:ascii="Times New Roman" w:eastAsia="Times New Roman" w:hAnsi="Times New Roman" w:cs="Times New Roman"/>
          <w:b/>
          <w:color w:val="000000"/>
          <w:sz w:val="28"/>
          <w:szCs w:val="24"/>
        </w:rPr>
        <w:t>БУДУЩИХ МЛАДШИХ СПЕЦИАЛИСТОВ С</w:t>
      </w:r>
      <w:r w:rsidRPr="00721760">
        <w:rPr>
          <w:rFonts w:ascii="Times New Roman" w:eastAsia="Times New Roman" w:hAnsi="Times New Roman" w:cs="Times New Roman"/>
          <w:b/>
          <w:color w:val="000000"/>
          <w:sz w:val="28"/>
          <w:szCs w:val="24"/>
        </w:rPr>
        <w:t xml:space="preserve"> ЖУРНАЛИСТИКИ</w:t>
      </w:r>
    </w:p>
    <w:p w:rsidR="00721760" w:rsidRPr="00721760" w:rsidRDefault="00721760" w:rsidP="00721760">
      <w:pPr>
        <w:shd w:val="clear" w:color="auto" w:fill="FFFFFF"/>
        <w:spacing w:after="0" w:line="240" w:lineRule="auto"/>
        <w:ind w:firstLine="709"/>
        <w:jc w:val="both"/>
        <w:rPr>
          <w:rFonts w:ascii="Times New Roman" w:eastAsia="Times New Roman" w:hAnsi="Times New Roman" w:cs="Times New Roman"/>
          <w:i/>
          <w:color w:val="000000"/>
          <w:sz w:val="28"/>
          <w:szCs w:val="28"/>
        </w:rPr>
      </w:pPr>
      <w:r w:rsidRPr="00721760">
        <w:rPr>
          <w:rFonts w:ascii="Times New Roman" w:eastAsia="Times New Roman" w:hAnsi="Times New Roman" w:cs="Times New Roman"/>
          <w:i/>
          <w:color w:val="000000"/>
          <w:sz w:val="28"/>
          <w:szCs w:val="28"/>
        </w:rPr>
        <w:t xml:space="preserve">Статья посвящена проблеме использования текстового дидактического материала на занятиях по украинскому языку и украинского </w:t>
      </w:r>
      <w:r w:rsidRPr="00721760">
        <w:rPr>
          <w:rFonts w:ascii="Times New Roman" w:eastAsia="Times New Roman" w:hAnsi="Times New Roman" w:cs="Times New Roman"/>
          <w:i/>
          <w:color w:val="000000"/>
          <w:sz w:val="28"/>
          <w:szCs w:val="28"/>
        </w:rPr>
        <w:lastRenderedPageBreak/>
        <w:t>языка профессиональной направленности в высших учебных заведениях I-II уровней аккредитации для будущих младших специалистов специальности 061 Журналистика. Рассмотрены основные функции текста в методическом аспекте. Доказано, что текст является целью, результатом и ведущим средством обучения в языковом образовании. Выяснено, что текст выступает средством реализации всех содержательных линий программы, что требует комплексной работы с ним для одновременного формирования или совершенствования речевых, языковых, культурологических умений и навыков. Предложено образец задания с использованием целостного текстового материала для студентов-журналистов. Предполагается, что работа с текстом будет успешной в условиях внедрения текстоцентричного подхода.</w:t>
      </w:r>
    </w:p>
    <w:p w:rsidR="00721760" w:rsidRPr="00721760" w:rsidRDefault="00721760" w:rsidP="00721760">
      <w:pPr>
        <w:shd w:val="clear" w:color="auto" w:fill="FFFFFF"/>
        <w:spacing w:after="0" w:line="240" w:lineRule="auto"/>
        <w:ind w:firstLine="709"/>
        <w:jc w:val="both"/>
        <w:rPr>
          <w:rFonts w:ascii="Times New Roman" w:eastAsia="Times New Roman" w:hAnsi="Times New Roman" w:cs="Times New Roman"/>
          <w:i/>
          <w:color w:val="000000"/>
          <w:sz w:val="28"/>
          <w:szCs w:val="28"/>
        </w:rPr>
      </w:pPr>
      <w:r w:rsidRPr="00721760">
        <w:rPr>
          <w:rFonts w:ascii="Times New Roman" w:eastAsia="Times New Roman" w:hAnsi="Times New Roman" w:cs="Times New Roman"/>
          <w:b/>
          <w:i/>
          <w:color w:val="000000"/>
          <w:sz w:val="28"/>
          <w:szCs w:val="28"/>
        </w:rPr>
        <w:t>Ключевые слова:</w:t>
      </w:r>
      <w:r w:rsidRPr="00721760">
        <w:rPr>
          <w:rFonts w:ascii="Times New Roman" w:eastAsia="Times New Roman" w:hAnsi="Times New Roman" w:cs="Times New Roman"/>
          <w:i/>
          <w:color w:val="000000"/>
          <w:sz w:val="28"/>
          <w:szCs w:val="28"/>
        </w:rPr>
        <w:t xml:space="preserve"> текст, функции текста, текстоцентричного подход, комплексная работа с текстом, младший специалист по журналистике.</w:t>
      </w:r>
    </w:p>
    <w:p w:rsidR="004B7F8A" w:rsidRDefault="004B7F8A" w:rsidP="00721760">
      <w:pPr>
        <w:ind w:firstLine="709"/>
        <w:jc w:val="both"/>
        <w:rPr>
          <w:rFonts w:ascii="Times New Roman" w:hAnsi="Times New Roman" w:cs="Times New Roman"/>
          <w:i/>
          <w:sz w:val="28"/>
          <w:szCs w:val="28"/>
        </w:rPr>
      </w:pPr>
    </w:p>
    <w:p w:rsidR="00721760" w:rsidRPr="00721760" w:rsidRDefault="00721760" w:rsidP="00721760">
      <w:pPr>
        <w:spacing w:after="0"/>
        <w:ind w:left="3686"/>
        <w:jc w:val="both"/>
        <w:rPr>
          <w:rFonts w:ascii="Times New Roman" w:hAnsi="Times New Roman" w:cs="Times New Roman"/>
          <w:b/>
          <w:sz w:val="28"/>
          <w:szCs w:val="28"/>
          <w:lang w:val="uk-UA"/>
        </w:rPr>
      </w:pPr>
      <w:r w:rsidRPr="00721760">
        <w:rPr>
          <w:rFonts w:ascii="Times New Roman" w:hAnsi="Times New Roman" w:cs="Times New Roman"/>
          <w:b/>
          <w:sz w:val="28"/>
          <w:szCs w:val="28"/>
          <w:lang w:val="uk-UA"/>
        </w:rPr>
        <w:t>Семеног О.М.,</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доктор пед. наук, професор,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завідувач кафедри української мови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Сумського державного педагогічного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університету  імені А.С. Макаренка,</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Україна, м. Суми</w:t>
      </w:r>
    </w:p>
    <w:p w:rsidR="00721760" w:rsidRPr="00721760" w:rsidRDefault="00721760" w:rsidP="00721760">
      <w:pPr>
        <w:spacing w:after="0"/>
        <w:ind w:left="3686"/>
        <w:jc w:val="both"/>
        <w:rPr>
          <w:rFonts w:ascii="Times New Roman" w:hAnsi="Times New Roman" w:cs="Times New Roman"/>
          <w:sz w:val="28"/>
          <w:szCs w:val="28"/>
          <w:lang w:val="uk-UA"/>
        </w:rPr>
      </w:pPr>
    </w:p>
    <w:p w:rsidR="00721760" w:rsidRPr="00721760" w:rsidRDefault="00721760" w:rsidP="00721760">
      <w:pPr>
        <w:spacing w:after="0"/>
        <w:ind w:left="3686"/>
        <w:jc w:val="both"/>
        <w:rPr>
          <w:rFonts w:ascii="Times New Roman" w:hAnsi="Times New Roman" w:cs="Times New Roman"/>
          <w:b/>
          <w:sz w:val="28"/>
          <w:szCs w:val="28"/>
          <w:lang w:val="uk-UA"/>
        </w:rPr>
      </w:pPr>
      <w:r w:rsidRPr="00721760">
        <w:rPr>
          <w:rFonts w:ascii="Times New Roman" w:hAnsi="Times New Roman" w:cs="Times New Roman"/>
          <w:b/>
          <w:sz w:val="28"/>
          <w:szCs w:val="28"/>
          <w:lang w:val="uk-UA"/>
        </w:rPr>
        <w:t>Пономаренко Н.П.,</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викладач української мови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Машинобудівного коледжу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Сумського державного університету,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аспірант кафедри педагогіки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Сумського державного педагогічного </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університету  імені А.С. Макаренка,</w:t>
      </w:r>
    </w:p>
    <w:p w:rsidR="00721760" w:rsidRPr="00721760" w:rsidRDefault="00721760" w:rsidP="00721760">
      <w:pPr>
        <w:spacing w:after="0"/>
        <w:ind w:left="3686"/>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Україна, м. Суми</w:t>
      </w:r>
    </w:p>
    <w:p w:rsidR="00721760" w:rsidRPr="00721760" w:rsidRDefault="00721760" w:rsidP="00721760">
      <w:pPr>
        <w:spacing w:after="0"/>
        <w:ind w:left="3686" w:firstLine="720"/>
        <w:jc w:val="both"/>
        <w:rPr>
          <w:rFonts w:ascii="Times New Roman" w:hAnsi="Times New Roman" w:cs="Times New Roman"/>
          <w:sz w:val="28"/>
          <w:szCs w:val="28"/>
          <w:lang w:val="uk-UA"/>
        </w:rPr>
      </w:pPr>
    </w:p>
    <w:p w:rsidR="00721760" w:rsidRPr="00721760" w:rsidRDefault="00721760" w:rsidP="00721760">
      <w:pPr>
        <w:spacing w:after="0"/>
        <w:ind w:left="3686" w:firstLine="4406"/>
        <w:jc w:val="both"/>
        <w:rPr>
          <w:rFonts w:ascii="Times New Roman" w:hAnsi="Times New Roman" w:cs="Times New Roman"/>
          <w:sz w:val="28"/>
          <w:szCs w:val="28"/>
          <w:lang w:val="uk-UA"/>
        </w:rPr>
      </w:pPr>
    </w:p>
    <w:p w:rsidR="00721760" w:rsidRPr="00721760" w:rsidRDefault="00721760" w:rsidP="00721760">
      <w:pPr>
        <w:spacing w:after="0"/>
        <w:ind w:firstLine="709"/>
        <w:jc w:val="center"/>
        <w:rPr>
          <w:rFonts w:ascii="Times New Roman" w:hAnsi="Times New Roman" w:cs="Times New Roman"/>
          <w:b/>
          <w:sz w:val="28"/>
          <w:szCs w:val="28"/>
          <w:lang w:val="uk-UA"/>
        </w:rPr>
      </w:pPr>
      <w:r w:rsidRPr="00721760">
        <w:rPr>
          <w:rFonts w:ascii="Times New Roman" w:hAnsi="Times New Roman" w:cs="Times New Roman"/>
          <w:b/>
          <w:sz w:val="28"/>
          <w:szCs w:val="28"/>
          <w:lang w:val="uk-UA"/>
        </w:rPr>
        <w:t>ТЕКСТОЦЕНТРИЧНИЙ ПІДХІД</w:t>
      </w:r>
    </w:p>
    <w:p w:rsidR="00721760" w:rsidRPr="00721760" w:rsidRDefault="00721760" w:rsidP="00721760">
      <w:pPr>
        <w:spacing w:after="0"/>
        <w:ind w:firstLine="709"/>
        <w:jc w:val="center"/>
        <w:rPr>
          <w:rFonts w:ascii="Times New Roman" w:hAnsi="Times New Roman" w:cs="Times New Roman"/>
          <w:b/>
          <w:sz w:val="28"/>
          <w:szCs w:val="28"/>
          <w:lang w:val="uk-UA"/>
        </w:rPr>
      </w:pPr>
      <w:r w:rsidRPr="00721760">
        <w:rPr>
          <w:rFonts w:ascii="Times New Roman" w:hAnsi="Times New Roman" w:cs="Times New Roman"/>
          <w:b/>
          <w:sz w:val="28"/>
          <w:szCs w:val="28"/>
          <w:lang w:val="uk-UA"/>
        </w:rPr>
        <w:t>ДО НАВЧАННЯ УКРАЇНСЬКОЇ МОВИ</w:t>
      </w:r>
    </w:p>
    <w:p w:rsidR="00721760" w:rsidRPr="00721760" w:rsidRDefault="00721760" w:rsidP="00721760">
      <w:pPr>
        <w:spacing w:after="0"/>
        <w:ind w:firstLine="709"/>
        <w:jc w:val="center"/>
        <w:rPr>
          <w:rFonts w:ascii="Times New Roman" w:hAnsi="Times New Roman" w:cs="Times New Roman"/>
          <w:b/>
          <w:sz w:val="28"/>
          <w:szCs w:val="28"/>
          <w:lang w:val="uk-UA"/>
        </w:rPr>
      </w:pPr>
      <w:r w:rsidRPr="00721760">
        <w:rPr>
          <w:rFonts w:ascii="Times New Roman" w:hAnsi="Times New Roman" w:cs="Times New Roman"/>
          <w:b/>
          <w:sz w:val="28"/>
          <w:szCs w:val="28"/>
          <w:lang w:val="uk-UA"/>
        </w:rPr>
        <w:t>МАЙБУТНІХ МОЛОДШИХ СПЕЦІАЛІСТІВ З ЖУРНАЛІСТИКИ</w:t>
      </w:r>
    </w:p>
    <w:p w:rsidR="00721760" w:rsidRPr="00721760" w:rsidRDefault="00721760" w:rsidP="00721760">
      <w:pPr>
        <w:spacing w:after="0"/>
        <w:ind w:firstLine="709"/>
        <w:jc w:val="both"/>
        <w:rPr>
          <w:rFonts w:ascii="Times New Roman" w:hAnsi="Times New Roman" w:cs="Times New Roman"/>
          <w:sz w:val="28"/>
          <w:szCs w:val="28"/>
          <w:lang w:val="uk-UA"/>
        </w:rPr>
      </w:pP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b/>
          <w:sz w:val="28"/>
          <w:szCs w:val="28"/>
          <w:lang w:val="uk-UA"/>
        </w:rPr>
        <w:t>Вступ.</w:t>
      </w:r>
      <w:r w:rsidRPr="00721760">
        <w:rPr>
          <w:rFonts w:ascii="Times New Roman" w:hAnsi="Times New Roman" w:cs="Times New Roman"/>
          <w:sz w:val="28"/>
          <w:szCs w:val="28"/>
          <w:lang w:val="uk-UA"/>
        </w:rPr>
        <w:t xml:space="preserve"> В Україні мовленнєва культура характеризується низьким рівнем, про що говорять не лише філологи. Безумовно, мовленнєва культура </w:t>
      </w:r>
      <w:r w:rsidRPr="00721760">
        <w:rPr>
          <w:rFonts w:ascii="Times New Roman" w:hAnsi="Times New Roman" w:cs="Times New Roman"/>
          <w:sz w:val="28"/>
          <w:szCs w:val="28"/>
          <w:lang w:val="uk-UA"/>
        </w:rPr>
        <w:lastRenderedPageBreak/>
        <w:t>пов’язана із загальною культурою людини, а в майбутніх молодших спеціалістів з журналістики – з професійною діяльністю.</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Сьогодні створюються нові погляди на мовно-літературну освіту, вносяться зміни до концептуальних засад і моделей навчання мови: комунікативно спрямоване навчання (Н. Голуб, Г. Шелехова, Л. Мамчур, </w:t>
      </w:r>
      <w:r w:rsidR="000D1EF0">
        <w:rPr>
          <w:rFonts w:ascii="Times New Roman" w:hAnsi="Times New Roman" w:cs="Times New Roman"/>
          <w:sz w:val="28"/>
          <w:szCs w:val="28"/>
          <w:lang w:val="uk-UA"/>
        </w:rPr>
        <w:t xml:space="preserve">              </w:t>
      </w:r>
      <w:r w:rsidRPr="00721760">
        <w:rPr>
          <w:rFonts w:ascii="Times New Roman" w:hAnsi="Times New Roman" w:cs="Times New Roman"/>
          <w:sz w:val="28"/>
          <w:szCs w:val="28"/>
          <w:lang w:val="uk-UA"/>
        </w:rPr>
        <w:t xml:space="preserve">Л. Мацько); когнітивне навчання (М. Пентилюк, С. Омельченко);  лінгвокультурологічне навчання (О. Кучерук, О. Семеног, Л. Паламар).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Нові стандарти мовної освіти декларують потребу в оновленні змісту мовної освіти, докорінних змінах технологій навчання української мови, розробки методик задля формування творчої, комунікативно толерантної, конкурентоздатної особистості, яка вміє критично мислити й застосовувати отримані знання й уміння в життєво необхідних ситуаціях та знаходити конструктивні рішення. Реалізація цих засад може бути забезпечена через когнітивну методику. Сутність цієї методики полягає в упровадженні текстів на різних носіях як головного засобу навчання, що сприяє ілюструванню функцій одиниць усіх мовних рівнів  [4, с. 9]. Дійсно, текст – один з провідних компонентів будь-якої словесної комунікації.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Зважаючи на дослідження мовознавців, можемо стверджувати, що під час роботи з текстом формуються компетенції: предметна, етнокультурологічна, мовна, прагматично-комунікативна [6, с. 17]. Саме тому впровадження технології роботи з текстом під час вивчення української мови студентами ВНЗ І-ІІ р.а. за спеціальністю 061 Журналістика незаперечна і зумовлена соціальними запитами до професії журналіста, редактора, коректора: без відповідного розвитку навичок продуктивного спілкування неможлива реалізація професійних завдань, адже  фахівець видавничо-поліграфічного виробництва – це всебічно розвинена, національно свідома, духовно багата мовна особистість, яка володіє вміннями та навичками вільно, комунікативно точно використовувати засоби рідної мови не залежно від умов спілкування.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Проблема феномену комунікативної компетенції, комунікативна компетенція як мета навчання української мови – об'єкт дослідження </w:t>
      </w:r>
      <w:r w:rsidR="000D1EF0">
        <w:rPr>
          <w:rFonts w:ascii="Times New Roman" w:hAnsi="Times New Roman" w:cs="Times New Roman"/>
          <w:sz w:val="28"/>
          <w:szCs w:val="28"/>
          <w:lang w:val="uk-UA"/>
        </w:rPr>
        <w:t xml:space="preserve">                   </w:t>
      </w:r>
      <w:r w:rsidRPr="00721760">
        <w:rPr>
          <w:rFonts w:ascii="Times New Roman" w:hAnsi="Times New Roman" w:cs="Times New Roman"/>
          <w:sz w:val="28"/>
          <w:szCs w:val="28"/>
          <w:lang w:val="uk-UA"/>
        </w:rPr>
        <w:t xml:space="preserve">А. Богуш, Н. Веніг, Н. Голуб, І. Ґудзик, С. Єрмоленко, Л. Мацько, А. Мамчур, М. Пентилюк, Т. Симоненко, О. Семеног; В. Белянін, Л. Варзацька, М. Вашуленко,  Г. Гранік, Н. Губенко, І. Ґудзик, Т. Дончеко,  Т. Дрідзе, М. Жинкін, М. Конфедерат, В. Красних, М. Львов, М. Макаров,                                        В. Мельничайко, М. Плющ, С. Цінько досліджували психолінгвістичний, дидактичний, методичний аспекти вивчення тексту як багатофункціонального поняття. У різні періоди проблемою вивчення та аналізу тексту займалися такі вчені, як М.М. Бахтін, В.В. Виноградов, </w:t>
      </w:r>
      <w:r w:rsidR="000D1EF0">
        <w:rPr>
          <w:rFonts w:ascii="Times New Roman" w:hAnsi="Times New Roman" w:cs="Times New Roman"/>
          <w:sz w:val="28"/>
          <w:szCs w:val="28"/>
          <w:lang w:val="uk-UA"/>
        </w:rPr>
        <w:t xml:space="preserve">                </w:t>
      </w:r>
      <w:r w:rsidRPr="00721760">
        <w:rPr>
          <w:rFonts w:ascii="Times New Roman" w:hAnsi="Times New Roman" w:cs="Times New Roman"/>
          <w:sz w:val="28"/>
          <w:szCs w:val="28"/>
          <w:lang w:val="uk-UA"/>
        </w:rPr>
        <w:t>Л.В. Щерба, В.М. Жирмунський. Текстоцентричний підхід уперше розроблено у працях Дж.Каца, Дж.Фодора, П.Постала, Р.Абрагама, Ш.Кіфера та ін. Незважаючи на наявність наукових праць, присвячених текстоцентричному підходу, наразі, на наш погляд, ще недостатньо приділено уваги специфіці застосування цього підходу до навчання українській мові студентів-журналістів. Це і зумовлює актуальність нашого дослідження.</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b/>
          <w:sz w:val="28"/>
          <w:szCs w:val="28"/>
          <w:lang w:val="uk-UA"/>
        </w:rPr>
        <w:t>Мета статті</w:t>
      </w:r>
      <w:r w:rsidRPr="00721760">
        <w:rPr>
          <w:rFonts w:ascii="Times New Roman" w:hAnsi="Times New Roman" w:cs="Times New Roman"/>
          <w:sz w:val="28"/>
          <w:szCs w:val="28"/>
          <w:lang w:val="uk-UA"/>
        </w:rPr>
        <w:t xml:space="preserve"> – полягає у визначенні особливостей роботи з текстом до вивчення української мови майбутніх молодших спеціалістів з журналістики.</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b/>
          <w:sz w:val="28"/>
          <w:szCs w:val="28"/>
          <w:lang w:val="uk-UA"/>
        </w:rPr>
        <w:t>Методи дослідження.</w:t>
      </w:r>
      <w:r w:rsidRPr="00721760">
        <w:rPr>
          <w:rFonts w:ascii="Times New Roman" w:hAnsi="Times New Roman" w:cs="Times New Roman"/>
          <w:sz w:val="28"/>
          <w:szCs w:val="28"/>
          <w:lang w:val="uk-UA"/>
        </w:rPr>
        <w:t xml:space="preserve"> Теоретичні – аналіз наукових джерел; вивчення й узагальнення передового досвіду щодо запровадження інноваційних перетворень у межах навчального процесу вищих навчальних закладів І-ІІ рівня акредитації.</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Результати дослідження. Поняття «текст» є багатофункціональним. Текст – складна методична проблема, адже послугування готовими текстами або навчання створювати власні тексти різних типів і стилів мовлення відповідно до ситуацій спілкування потребує знання викладачем лінгвістичної, психолінгвістичної, методичної сутності тексту і процесу його творення. Зважаючи на теоретичні засади суміжних наукових галузей, методисти подають різні пояснення поняття «текст» та особливості роботи з ним [5, с. 33.]. Прибічники комунікативно-орієнтованої моделі навчання мови текст – результат будь-якого виду мовленнєвої діяльності – мовленнєвий твір у звуковій або графічній формі (говоріння або письмо), а також об’єкт розуміння (читання або аудіювання) [9, с. 37].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Л.Г. Бабенко визначає текстоцентричний підхід як такий, що заснований на уявленні про текст як результат і продукт творчої діяльності. Текст розглядається як цілісний завершений об’єкт дослідження. Проте окремо виділяються семантика і граматика тексту, основу яких складає погляд на текст як на структурно-семантичне ціле [1, с. 67].</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М.М.Бахтін слушно зазначає: «Де немає тексту, там немає і об’єкту для дослідження і мислення» [2, с. 473].</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Лінгвісти виділяють такі функції тексту:</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функція поповнення знань про систему мови, функціонування мовних явищ (здебільшого лексичних). Реалізується ця функція в завданнях до тексту, які зазвичай об'єднують різні мовні рівні, акцентують увагу реципієнтів на мовних елементах тексту (наприклад, підкреслити слова, значення яких не відому, знайти і виписати вставні члени речення, підкреслити певні граматичні явища чи частини мови, художні засоби тощо);</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функція тренування, ціль якої – формування мовних умінь і навичок. Вона реалізується через  завдання до тексту, які спрямовані на часткове чи повне відтворення його змісту (наприклад, дати відповідь на запитання до тексту, переказати текст, використавши певні граматичні чи синтаксичні явища, лексичні одиниці тощо);</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функція розвитку усного мовлення покликана формувати на ґрунті тексту навичок говоріння. Задля цього застосовуються різні форми відтворення змісту прослуханого чи прочитаного тексту (наприклад, переказати своїми словами, розіграти окремі епізоди, доповнити текст деталями чи продовжити його, побудувати діалог на основі тексту тощо);</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 функція розвитку смислового сприйняття тексту – це розуміння прослуханого чи прочитаного тексту. Характер завдань впливає на реалізацію цієї функції, адже вони повинні першочергово повинні перевіряти розуміння сприйнятого тексту або на вміння виділяти в ньому різні смислові чи формальні елементи, що сприяють розумінню змісту тексту.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Зважаючи на засади комунікативно-орієнтованого навчання функція розвитку усного мовлення та функція розвитку смислового сприйняття тексту – основні, а функція поповнення знань про систему мови, функціонування мовних явищ та функція тренування – допоміжні, адже їх можна реалізувати без тексту.</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Є інші підходи до тлумачення функцій тексту на заняттях української мови, які відображають багатоаспектність цього мовного феномену:</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1. Текст – дидактична одиниця. Провідною освітньою функцією є розвивальна функція, сутність якої – у формуванні мовних і мовленнєвих умінь, удосконалення мовної компетенції, оволодіння системою мови і нормами мовлення, опанування комплексом мовленнєвознавчих понять та ознак (тема, головна думка, стиль, тип мовлення). Мовленнєва змістова лінія нероздільна з культурологічною приналежністю тексту.</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2. Текст – мовна одиниця: текст характеризується з погляду його лінгвістичних особливостей (абзац, засоби зв'язності мовних одиниць, структура) – це безперечно пов'язано  з мовною змістовою лінією, адже текст сприяє опануванню системи мови, удосконаленню мовної компетенції.</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3. Текст – одиниця культури. Мова як маркер культури допомагає розвивати культурологічну комунікацію (отже, забезпечує соціокультурну змістову лінію), послуговуючись текстом, також демонструє особливості культури нації і людства.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4. Текст – мінімальна одиниця спілкування: текст є віддзеркаленням ходу обміну інформацією, взаємодії співрозмовників. Саме завдяки тексту формується комунікативна компетенція.</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5. Текст – дискурс. Дискурс – це текст у поєднання лінгвістичних та екстралінгвістичних характеристик, іншими словами, текст у взаємодії з ситуацією мовлення, зі статусом і намірами співрозмовників, із результатами мовленнєвого акту [7, с.51-52].</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Отже, зазначені аспекти тексту на заняттях української мови засвідчують його приналежність до всіх ліній змісту навчання, безпосередній, а не опосередкований зв’язок із мовленнєвою компетенцією.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Робота з текстом, як зазначає М. Пентилюк, дає можливість інтегрувати здобуту пізнавальну інформацію, спонукає учасників навчального процесу до спільної творчої діяльності [8, с. 2]. Текст поєднує всі мовні елементи в неподільну знакову систему, відображає особливості матеріальної та духовної культури народу, ментальні стереотипи мовлення.  А отже, джерелом розвитку інтересу до вивчення рідної мови можуть стати міжпредметні зв’язки, які відображаються у текстах відповідної тематики. Багато мовних явищ можна пояснити за допомогою відомостей з історії українських промислів, з розповідей про життя і творчість кобзарів, художників, різьбярів тощо. Робота з текстами, що представляють різні напрямки сучасного дискурсу в засобах масової інформації, науково-популярній літературі, художніх творах, інформаційно збагачує і сприяє їхній адаптації до різноманітних комунікативних ситуацій [8, с. 4].</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М. Пентилюк також зазначає, що когнітивну потрібно використовувати спільно з комунікативною, адже вони взаємозумовлені (у методичній літературі існує поняття «когнітивно-комунікативна методика»). У зв’язку з цим Ф. Бацевич акцентує увагу на тому, що комунікативна компетенція перебуває на найвищому щаблі ієрархії основних типів компетенції людини, оскільки поєднує в собі всі інші – мовну, предметну, культурну. Тож формування комунікативної компетенції – основна мета мовного навчання, а це найкраще робити через текстові взірці. Зважаючи на це, текст – головна дидактична одиниця, яка сприяє розкриттю конкретної тематики, що містить певну пізнавальну проблему, в основі якої лежить суперечність між життєвим досвідом студентів і відомостями, що відображені в змісті висловлення – що  і є еталоном взаємореалізації когнітивної та комунікативної методик вивчення мови [2, с. 73].</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Вимоги до текстів дозволять зробити процес навчання рідної мови дійсно результативним. Основними критеріями відбору текстів для використання їх на заняттях мови вважаємо такі:</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країнознавчий (соціальної і хронологічної гомогенності, соціологічної компетентності, культурної репрезентативності), тобто наявність у тексті  відомостей про злободенні проблеми екології природи та людини, тематична і жанрова їхня різноманітність, достовірність поданої інформації; робота з ключовими словами або концептами, що відповідає переліку програмових тем, поданих у соціокультурній змістовій лінії;</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лінгвістичний або мовний (соціально-групової репрезентативності, стилістичної гетерогенності, хронологічної гомогенності). Підібрані тексти мають містити повне уявлення про основні функціональні стилі сучасної української мови, кожен текст повинен мати ознаки основних ознак  наукового, художнього, публіцистичного стилів. Текст також повинен бути наповнений комунікативно-значущою лексикою для збагачення словникового запасу, мовними явищами для лінгвістичного аналізу;</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 едукаційний (виховний). Зразки художніх творів повинні зворушувати реципієнтів чистими помислами, любов ю до природи, почуттям милосердя, негативним ставлення до жорстокості і бездуховності.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комунікативний (можливість формування комунікативних умінь на основі текстів). Текст повинен легко сприйматись зором або на слух (читання, аудіювання) для формування умінь у рецептивних видах мовленнєвої діяльності та повинен легко переказуватись, стимулювати до складання діалогів і монологічних висловлювань на основі цього тексту (продуктивні види мовленнєвої діяльності: говоріння і письмо). Тексти радимо добирати проблемного характеру, щоб вони сприяли розвитку мислення, вмінню висловлювати власну думку, аргументувати її.</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Виконання різнотипних навчальних дій, пов’язаних з аналізом тексту, спостереження над мовними одиницями та виявленням певних лінгвістичних явищ, виділення та узагальнення їхніх ознак, побудови способу дії, «значно активізує мислення, включає процеси аналізу, порівняння, зіставлення, узагальнення, побудови різноманітних міркувань. На основі постійно виконуваних навчальних дій формуються відповідні компетенції, потрібні для подальшої самостійної роботи, збагачується спектр нових способів діяльності, здобуваються навички добирати мовні засоби для виконання конкретних мовленнєвих завдань» [4, с. 14].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Проте, Р. Дружененко вважає, що «слід навчити не тільки виділяти мовну одиницю, пояснювати орфограму, пунктограму, а й виявляти їхнє місце та роль у тексті. Тільки  за такого підходу реципієнт самостійно прийде до висновку, що весь лексичний, граматичний, фонетичний, інтонаційний ряд тексту спрацьовує на реалізацію авторського задуму [6, с.17].</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Отже, майстерність викладача, як підкреслює Т. Донченко, полягає насамперед у тому, щоб «використати можливості, закладені в дидактичному матеріалі, для організації різноманітних навчальних дій і видів діяльності, для реалізації комплексу навчально-виховних цілей». Зважаючи на це, необхідно послуговуватися такою системою завдань, яка була б оптимальною щодо реалізації завдань, які стоять перед навчальним процесом, та сприяти позитивному ставленню до занять рідною мовою, формувати мотиви цієї діяльності [5, с. 34]. </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Пропонуємо зразок завдання з використанням цілісного текстового матеріалу.</w:t>
      </w:r>
    </w:p>
    <w:p w:rsidR="00721760" w:rsidRPr="00721760" w:rsidRDefault="00721760" w:rsidP="00721760">
      <w:pPr>
        <w:spacing w:after="0"/>
        <w:ind w:firstLine="709"/>
        <w:jc w:val="center"/>
        <w:rPr>
          <w:rFonts w:ascii="Times New Roman" w:hAnsi="Times New Roman" w:cs="Times New Roman"/>
          <w:sz w:val="28"/>
          <w:szCs w:val="28"/>
          <w:lang w:val="uk-UA"/>
        </w:rPr>
      </w:pPr>
      <w:r w:rsidRPr="00721760">
        <w:rPr>
          <w:rFonts w:ascii="Times New Roman" w:hAnsi="Times New Roman" w:cs="Times New Roman"/>
          <w:sz w:val="28"/>
          <w:szCs w:val="28"/>
          <w:lang w:val="uk-UA"/>
        </w:rPr>
        <w:t>Картка 1</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Прочитайте висловлювання. Визначте тип і стиль мовлення, аргументуйте свою думку.</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Які мовні засоби використані в тексті? Поясніть, з якою метою ними послуговується автор.</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Виправте лексичні та граматичні помилки в тексті.</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Випишіть з тексту слова, які є прикладами жаргону.</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Доповніть текст своїми порадами.</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За принципом стратегії «Мікрофон» висловіть свої думки щодо  проблеми мовлення телеведучих в Україні.</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Висловіть свої міркування щодо думки, порушеної у першому пункті, використовуючи метод «Прес»:  «Суржик заполонив екран. З ним, на жаль, боротися важко, але можливо».</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5 порад молодому журналісту</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Слідкуй за мовленням, вдягайся презентабельно і оптимально «пакуй» зібрану інформацію – ці та інші поради читай далі. Читай - і бери на озброєння!</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1. Слідкуй за мовленням.</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У сучасному світі далеко не останнє місце займає мовлення телеведучих. Адже вони не лише інформують своїх глядачів, а й впливають на їхню мову та словниковий запас.</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 xml:space="preserve">Суржик заполонив екран. З ним, на жаль, боротися важко, але можливо. </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Наголошуй правильно. Потрібно точно знати який наголос необхідний. Не знаєте, або не впевнені - краще мовчіть.</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2. Не вказуй надмірних деталей.</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Про фарби, які використовував художник, чи матеріал, з якого був пошитий брендовий одяг ліпше промовчати.</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3. Власна думка.</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На виставках, концертах та у галереях не потрібно додавати від себе коментарі на кшталт: «видатний художник», «відомий співак». Краще сказати скільки картин знаходиться в колекції, або ж назву нового альбому музиканта. Невідомих художників, чи ж співаків не буває.</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4. Оптимально «пакуй» зібрану інформацію.</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Знову взяв величезне інтерв’ю у мера міста? Чи жіночка із презентації книги дала хороший коментар на три сторінки друкованого тексту?</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Напрацювавши певний обсяг матеріалу, думай, куди, як і якими порціями його можна «спакувати».</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 xml:space="preserve">5. Одягайся презентабельно. </w:t>
      </w:r>
    </w:p>
    <w:p w:rsidR="00721760" w:rsidRPr="00721760" w:rsidRDefault="00721760" w:rsidP="00721760">
      <w:pPr>
        <w:spacing w:after="0"/>
        <w:ind w:firstLine="709"/>
        <w:jc w:val="both"/>
        <w:rPr>
          <w:rFonts w:ascii="Times New Roman" w:hAnsi="Times New Roman" w:cs="Times New Roman"/>
          <w:i/>
          <w:sz w:val="28"/>
          <w:szCs w:val="28"/>
          <w:lang w:val="uk-UA"/>
        </w:rPr>
      </w:pPr>
      <w:r w:rsidRPr="00721760">
        <w:rPr>
          <w:rFonts w:ascii="Times New Roman" w:hAnsi="Times New Roman" w:cs="Times New Roman"/>
          <w:i/>
          <w:sz w:val="28"/>
          <w:szCs w:val="28"/>
          <w:lang w:val="uk-UA"/>
        </w:rPr>
        <w:t>Недаремно кажуть, що зустрічають людину за одягом, а випроваджують за розумом. Перш ніж розпочати розмову з людиною всі ми звертаємо увагу на зовнішній вигляд. Так складається перше враження про співрозмовника і журналіст, як ніхто інший, має виглядати так, щоб викликати до себе повагу і щоб не виникало сумнівів у тому, що цій людині можна довіряти дуже важливу річ - інформацію!</w:t>
      </w:r>
    </w:p>
    <w:p w:rsidR="00721760" w:rsidRPr="00721760" w:rsidRDefault="00721760" w:rsidP="00721760">
      <w:pPr>
        <w:spacing w:after="0"/>
        <w:ind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Висновки та перспективи подальших наукових розвідок. На основі аналізу наукових джерел, вивчення педагогічного досвіду приходимо до таких висновків: методичний аспект використання текстів на заняттях мови ґрунтується на розумінні тексту як мети, засобу оволодіння мовою і мовленням; робота з текстом репрезентує функціонування у мовленні мовних одиниць усіх рівнів, сприяє проведенню спостереження за відповідними мовними явищами, допомагає реалізовувати мовний, мовленнєвий, соціокультурний та діяльнісний (стратегічний) компоненти змісту навчання української мови.</w:t>
      </w:r>
    </w:p>
    <w:p w:rsidR="00721760" w:rsidRPr="00721760" w:rsidRDefault="00721760" w:rsidP="00721760">
      <w:pPr>
        <w:spacing w:after="0"/>
        <w:ind w:firstLine="709"/>
        <w:jc w:val="both"/>
        <w:rPr>
          <w:rFonts w:ascii="Times New Roman" w:hAnsi="Times New Roman" w:cs="Times New Roman"/>
          <w:sz w:val="28"/>
          <w:szCs w:val="28"/>
          <w:lang w:val="uk-UA"/>
        </w:rPr>
      </w:pPr>
    </w:p>
    <w:p w:rsidR="00721760" w:rsidRPr="00721760" w:rsidRDefault="00721760" w:rsidP="000D1EF0">
      <w:pPr>
        <w:spacing w:after="0"/>
        <w:jc w:val="center"/>
        <w:rPr>
          <w:rFonts w:ascii="Times New Roman" w:hAnsi="Times New Roman" w:cs="Times New Roman"/>
          <w:b/>
          <w:sz w:val="28"/>
          <w:szCs w:val="28"/>
          <w:lang w:val="uk-UA"/>
        </w:rPr>
      </w:pPr>
      <w:r w:rsidRPr="00721760">
        <w:rPr>
          <w:rFonts w:ascii="Times New Roman" w:hAnsi="Times New Roman" w:cs="Times New Roman"/>
          <w:b/>
          <w:sz w:val="28"/>
          <w:szCs w:val="28"/>
          <w:lang w:val="uk-UA"/>
        </w:rPr>
        <w:t>СПИСОК ЛІТЕРАТУРИ</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Бабенко Л.Г. Лингвистический анализ художественного текста. Теория и практика/Л.Г. Бабенко, Ю.В. Казарин. – Москва: Флинта: Наука, 2005. – 496с.</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Бацевич Ф.С. Основи комунікативної лінгвістики/Ф.С. Бацевич. – К.: ВЦ «Академія», 2004. – 152 с.</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Бахтин М.М. Литературно-критические статьи/М. Бахтин. – Москва, 1986. – 778с. </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Візінська М. Робота з текстом на уроках української мови як засіб активізації когнітивно-дослідницької діяльності учнів. Дидактичний матеріал. Ч. 1: Синтаксис і пунктуація/ Марія Візінська. – Івано-Франківськ: Нова зоря, 2016. – 376с. </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Донченко Т. Урок мови: текст як дидактичний матеріал/ </w:t>
      </w:r>
      <w:r w:rsidR="000D1EF0">
        <w:rPr>
          <w:rFonts w:ascii="Times New Roman" w:hAnsi="Times New Roman" w:cs="Times New Roman"/>
          <w:sz w:val="28"/>
          <w:szCs w:val="28"/>
          <w:lang w:val="uk-UA"/>
        </w:rPr>
        <w:t xml:space="preserve">                   </w:t>
      </w:r>
      <w:r w:rsidRPr="00721760">
        <w:rPr>
          <w:rFonts w:ascii="Times New Roman" w:hAnsi="Times New Roman" w:cs="Times New Roman"/>
          <w:sz w:val="28"/>
          <w:szCs w:val="28"/>
          <w:lang w:val="uk-UA"/>
        </w:rPr>
        <w:t>Т. Донченко// Урок української. – 2001. – №2. – С. 33-35.</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Дружененко Р. Перспективи актуалізації комунікативно-прагматичної основи навчання української мови/Раїса Дружененко// Українська мова і література в школах України. – 2014. – №1. – С. 15-18.</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Конфедерат М. І. Дидактичні можливості тексту / М. І. Конфедерат. – К.,1988. – 116 с.</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Пентилюк М. Компетентнісний підхід до формування мовної особистості в євроінтеграційному процесі/ Марія Пентилюк //Українська мова та література в школі. – 2010. - №2. – С. 2-8.</w:t>
      </w:r>
    </w:p>
    <w:p w:rsidR="00721760" w:rsidRPr="00721760" w:rsidRDefault="00721760" w:rsidP="00721760">
      <w:pPr>
        <w:numPr>
          <w:ilvl w:val="0"/>
          <w:numId w:val="1"/>
        </w:numPr>
        <w:tabs>
          <w:tab w:val="clear" w:pos="1440"/>
          <w:tab w:val="num" w:pos="0"/>
        </w:tabs>
        <w:spacing w:after="0" w:line="240" w:lineRule="auto"/>
        <w:ind w:left="0" w:firstLine="709"/>
        <w:jc w:val="both"/>
        <w:rPr>
          <w:rFonts w:ascii="Times New Roman" w:hAnsi="Times New Roman" w:cs="Times New Roman"/>
          <w:sz w:val="28"/>
          <w:szCs w:val="28"/>
          <w:lang w:val="uk-UA"/>
        </w:rPr>
      </w:pPr>
      <w:r w:rsidRPr="00721760">
        <w:rPr>
          <w:rFonts w:ascii="Times New Roman" w:hAnsi="Times New Roman" w:cs="Times New Roman"/>
          <w:sz w:val="28"/>
          <w:szCs w:val="28"/>
          <w:lang w:val="uk-UA"/>
        </w:rPr>
        <w:t xml:space="preserve">Цінько С. Критерії відбору текстів для сприймання учнями на слух / С. Цінько//УМЛШ. – 2000. – №4. – С. 35-39. </w:t>
      </w:r>
    </w:p>
    <w:p w:rsidR="00721760" w:rsidRPr="00ED4D08" w:rsidRDefault="00721760" w:rsidP="00721760">
      <w:pPr>
        <w:spacing w:after="0"/>
        <w:ind w:firstLine="4406"/>
        <w:jc w:val="both"/>
        <w:rPr>
          <w:sz w:val="28"/>
          <w:szCs w:val="28"/>
          <w:lang w:val="uk-UA"/>
        </w:rPr>
      </w:pPr>
    </w:p>
    <w:p w:rsidR="00721760" w:rsidRPr="00721760" w:rsidRDefault="00721760" w:rsidP="00721760">
      <w:pPr>
        <w:ind w:firstLine="4406"/>
        <w:jc w:val="both"/>
        <w:rPr>
          <w:rFonts w:ascii="Times New Roman" w:hAnsi="Times New Roman" w:cs="Times New Roman"/>
          <w:i/>
          <w:sz w:val="28"/>
          <w:szCs w:val="28"/>
          <w:lang w:val="uk-UA"/>
        </w:rPr>
      </w:pPr>
    </w:p>
    <w:sectPr w:rsidR="00721760" w:rsidRPr="00721760" w:rsidSect="004B7F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DE36EE"/>
    <w:multiLevelType w:val="hybridMultilevel"/>
    <w:tmpl w:val="1B222BDA"/>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760"/>
    <w:rsid w:val="000C4873"/>
    <w:rsid w:val="000D1EF0"/>
    <w:rsid w:val="001A266E"/>
    <w:rsid w:val="004B7F8A"/>
    <w:rsid w:val="0054398A"/>
    <w:rsid w:val="006D2DE8"/>
    <w:rsid w:val="00707215"/>
    <w:rsid w:val="00721760"/>
    <w:rsid w:val="007F3C5B"/>
    <w:rsid w:val="008B09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
    <w:name w:val="xfmc1"/>
    <w:basedOn w:val="a"/>
    <w:rsid w:val="00721760"/>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
    <w:name w:val="xfmc1"/>
    <w:basedOn w:val="a"/>
    <w:rsid w:val="0072176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7064170">
      <w:bodyDiv w:val="1"/>
      <w:marLeft w:val="0"/>
      <w:marRight w:val="0"/>
      <w:marTop w:val="0"/>
      <w:marBottom w:val="0"/>
      <w:divBdr>
        <w:top w:val="none" w:sz="0" w:space="0" w:color="auto"/>
        <w:left w:val="none" w:sz="0" w:space="0" w:color="auto"/>
        <w:bottom w:val="none" w:sz="0" w:space="0" w:color="auto"/>
        <w:right w:val="none" w:sz="0" w:space="0" w:color="auto"/>
      </w:divBdr>
      <w:divsChild>
        <w:div w:id="534083168">
          <w:marLeft w:val="0"/>
          <w:marRight w:val="0"/>
          <w:marTop w:val="0"/>
          <w:marBottom w:val="0"/>
          <w:divBdr>
            <w:top w:val="single" w:sz="12" w:space="0" w:color="FFFFFF"/>
            <w:left w:val="single" w:sz="12" w:space="0" w:color="FFFFFF"/>
            <w:bottom w:val="single" w:sz="12" w:space="0" w:color="FFFFFF"/>
            <w:right w:val="single" w:sz="12" w:space="0" w:color="FFFFFF"/>
          </w:divBdr>
          <w:divsChild>
            <w:div w:id="242685197">
              <w:marLeft w:val="0"/>
              <w:marRight w:val="0"/>
              <w:marTop w:val="0"/>
              <w:marBottom w:val="0"/>
              <w:divBdr>
                <w:top w:val="none" w:sz="0" w:space="0" w:color="auto"/>
                <w:left w:val="none" w:sz="0" w:space="0" w:color="auto"/>
                <w:bottom w:val="none" w:sz="0" w:space="0" w:color="auto"/>
                <w:right w:val="none" w:sz="0" w:space="0" w:color="auto"/>
              </w:divBdr>
            </w:div>
          </w:divsChild>
        </w:div>
        <w:div w:id="1729836449">
          <w:marLeft w:val="0"/>
          <w:marRight w:val="0"/>
          <w:marTop w:val="0"/>
          <w:marBottom w:val="0"/>
          <w:divBdr>
            <w:top w:val="none" w:sz="0" w:space="0" w:color="auto"/>
            <w:left w:val="none" w:sz="0" w:space="0" w:color="auto"/>
            <w:bottom w:val="none" w:sz="0" w:space="0" w:color="auto"/>
            <w:right w:val="none" w:sz="0" w:space="0" w:color="auto"/>
          </w:divBdr>
          <w:divsChild>
            <w:div w:id="187865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3186</Words>
  <Characters>18162</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21306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URA</cp:lastModifiedBy>
  <cp:revision>2</cp:revision>
  <dcterms:created xsi:type="dcterms:W3CDTF">2017-11-04T07:20:00Z</dcterms:created>
  <dcterms:modified xsi:type="dcterms:W3CDTF">2017-11-04T07:20:00Z</dcterms:modified>
</cp:coreProperties>
</file>