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5944" w:rsidRDefault="000D5944" w:rsidP="00695F6C">
      <w:pPr>
        <w:spacing w:after="0"/>
        <w:ind w:left="4956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Анна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Варченко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0D5944" w:rsidRDefault="000D5944" w:rsidP="00695F6C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Наталія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Павлущенко</w:t>
      </w:r>
      <w:proofErr w:type="spellEnd"/>
    </w:p>
    <w:p w:rsidR="000D5944" w:rsidRDefault="000D5944" w:rsidP="00695F6C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педагогічний</w:t>
      </w:r>
    </w:p>
    <w:p w:rsidR="000D5944" w:rsidRPr="00AD6041" w:rsidRDefault="000D5944" w:rsidP="00695F6C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університет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імені А.С.Макаренка</w:t>
      </w:r>
    </w:p>
    <w:bookmarkEnd w:id="0"/>
    <w:p w:rsidR="000D5944" w:rsidRPr="00AA1931" w:rsidRDefault="000D5944" w:rsidP="00AA1931">
      <w:pP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7A5217" w:rsidRPr="009145E3" w:rsidRDefault="00AC6CA3" w:rsidP="00271E9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ДИДАКТИЧНІ ОСОБЛИВОСТІ</w:t>
      </w:r>
      <w:r w:rsidRPr="009145E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ВИВЧЕННЯ </w:t>
      </w:r>
      <w:r w:rsidR="00271E9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ХУДОЖНІХ </w:t>
      </w:r>
      <w:r w:rsidR="00271E99" w:rsidRPr="009145E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ТВОРІВ У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ЗАКЛАДАХ ДОШКІЛЬНОЇ ОСВІТИ</w:t>
      </w:r>
    </w:p>
    <w:p w:rsidR="00AA1931" w:rsidRDefault="00AA1931" w:rsidP="00AA1931">
      <w:pPr>
        <w:spacing w:after="0"/>
        <w:ind w:left="75" w:firstLine="63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23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Анотація: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B923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статті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розглядаються питання висвітлення педагогічних особливостей як викладання, так і вивчення </w:t>
      </w:r>
      <w:r w:rsidR="00271E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художніх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творів в закладах дошкільної освіти з урахуванням </w:t>
      </w:r>
      <w:r w:rsidR="00271E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засобів логіко-емоційної виразності читання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сучасних науково-дидактичних запитів.</w:t>
      </w:r>
    </w:p>
    <w:p w:rsidR="00AA1931" w:rsidRPr="00B92307" w:rsidRDefault="00AA1931" w:rsidP="00AA1931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Ключові слова: </w:t>
      </w:r>
      <w:r w:rsidR="00B261CB">
        <w:rPr>
          <w:rFonts w:ascii="Times New Roman" w:hAnsi="Times New Roman" w:cs="Times New Roman"/>
          <w:i/>
          <w:sz w:val="28"/>
          <w:szCs w:val="28"/>
          <w:lang w:val="uk-UA"/>
        </w:rPr>
        <w:t>художній твір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261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дошкільник,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заклад дошкільної освіти.</w:t>
      </w:r>
    </w:p>
    <w:p w:rsidR="0071496E" w:rsidRDefault="00AA1931" w:rsidP="0071496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A19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Формування навичок виразного читання є особливо актуальним у </w:t>
      </w:r>
      <w:r w:rsidRPr="00AA1931">
        <w:rPr>
          <w:rFonts w:ascii="Times New Roman" w:hAnsi="Times New Roman" w:cs="Times New Roman"/>
          <w:sz w:val="28"/>
          <w:szCs w:val="28"/>
          <w:lang w:val="uk-UA"/>
        </w:rPr>
        <w:t>заклад дошкільної освіти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коли закладаються основи подальшого розвитку дитини, забезпечується розвиток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її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читацьких звичок, становлення культури мовлення, інтонаційного слуху, адекватних почуттів та правиль</w:t>
      </w:r>
      <w:r w:rsidR="00DE29A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ної оцінки реальної дійсності. Адже р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оль виразного читання в цей період є особливою, </w:t>
      </w:r>
      <w:r w:rsidR="00DE29A0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саме воно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E29A0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спрямовує дитину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спиратися на </w:t>
      </w:r>
      <w:r w:rsidR="00DE29A0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асоби логіко-емоційної виразності читання у навчально-виховному процесі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A5217" w:rsidRDefault="007A5217" w:rsidP="0071496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Ефективність здобуття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дітьми інформації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залежить і від того, наскільки слово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вихователя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або прочитаний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ним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текст спонукатиме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їхні почуття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активного мислення, розуміння ними змісту і значення слова, правильного співвідношення його з об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єктами і явищами реального світу, до безпос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ереднього чуттєвого сприйняття дійсності.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А це безпосередньо пов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язан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умінням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дітей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емоційно правильно сприймати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відтворювати </w:t>
      </w:r>
      <w:r w:rsidR="00B261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образи і дії героїв 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</w:t>
      </w:r>
      <w:r w:rsidR="00B261CB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нован</w:t>
      </w:r>
      <w:r w:rsidR="00B261CB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 w:rsidR="00B261CB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ору</w:t>
      </w:r>
      <w:r w:rsidR="0071496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261CB" w:rsidRPr="009641B1" w:rsidRDefault="0071496E" w:rsidP="00B261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Аналіз актуальних 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публікацій з проблеми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61C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Витоки методики художнього читання і розповідання дітям дошкільного віку сягають давнини. 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ХІХ столітті</w:t>
      </w:r>
      <w:r w:rsidR="00B261C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зокрема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це відображено у</w:t>
      </w:r>
      <w:r w:rsidR="00B261C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педагогічній</w:t>
      </w:r>
      <w:r w:rsidR="00B261C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спадщин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B261C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К. 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Ушинського, який</w:t>
      </w:r>
      <w:r w:rsidR="00B261C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заклав фундамент сучасної методики організації художньо-мовленнєвої діяльності дітей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Софія Русова особливу увагу приділяла вихованню діте</w:t>
      </w:r>
      <w:r w:rsid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 засобами художньої літератури.</w:t>
      </w:r>
    </w:p>
    <w:p w:rsidR="00B261CB" w:rsidRPr="00D0279D" w:rsidRDefault="0071496E" w:rsidP="00B261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Pr="00EF1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наукових напрацюваннях</w:t>
      </w:r>
      <w:r w:rsidR="00B261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 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Артемової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О. Білан, А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Богуш</w:t>
      </w:r>
      <w:proofErr w:type="spellEnd"/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Н. 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Гавриш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 </w:t>
      </w:r>
      <w:proofErr w:type="spellStart"/>
      <w:r w:rsid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Карп</w:t>
      </w:r>
      <w:r w:rsid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9641B1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нська</w:t>
      </w:r>
      <w:proofErr w:type="spellEnd"/>
      <w:r w:rsidR="009641B1">
        <w:rPr>
          <w:rFonts w:ascii="Arial" w:hAnsi="Arial" w:cs="Arial"/>
          <w:color w:val="333399"/>
          <w:sz w:val="28"/>
          <w:szCs w:val="28"/>
          <w:shd w:val="clear" w:color="auto" w:fill="FFFFFF"/>
          <w:lang w:val="uk-UA"/>
        </w:rPr>
        <w:t xml:space="preserve">, 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 </w:t>
      </w:r>
      <w:proofErr w:type="spellStart"/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Монке</w:t>
      </w:r>
      <w:proofErr w:type="spellEnd"/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ін.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261CB">
        <w:rPr>
          <w:rFonts w:ascii="Times New Roman" w:hAnsi="Times New Roman" w:cs="Times New Roman"/>
          <w:sz w:val="28"/>
          <w:szCs w:val="28"/>
          <w:lang w:val="uk-UA"/>
        </w:rPr>
        <w:t>знаходимо обґрунтування</w:t>
      </w:r>
      <w:r w:rsidR="00B261CB" w:rsidRPr="00B261CB">
        <w:rPr>
          <w:rFonts w:ascii="Arial" w:hAnsi="Arial" w:cs="Arial"/>
          <w:color w:val="333399"/>
          <w:sz w:val="28"/>
          <w:szCs w:val="28"/>
          <w:shd w:val="clear" w:color="auto" w:fill="FFFFFF"/>
          <w:lang w:val="uk-UA"/>
        </w:rPr>
        <w:t xml:space="preserve"> 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різн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аспект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художньо-мовної діяльності</w:t>
      </w:r>
      <w:r w:rsid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дошкільнят. Зокрема А. </w:t>
      </w:r>
      <w:proofErr w:type="spellStart"/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Богуш</w:t>
      </w:r>
      <w:proofErr w:type="spellEnd"/>
      <w:r w:rsidR="00B261CB" w:rsidRPr="00B26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вивчала особливості оцінних суджень дітей старшого дошкільного віку в процесі сприймання художніх текстів; О. </w:t>
      </w:r>
      <w:proofErr w:type="spellStart"/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Монке</w:t>
      </w:r>
      <w:proofErr w:type="spellEnd"/>
      <w:r w:rsidR="00B261CB" w:rsidRPr="00B261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досліджувала формування оцінних суджень у дітей старшого дошкільного віку в художньо-мовленнєвій діяльності, на підставі чого було визначено й реалізовано провідні принципи і педагогічні умови ефективного формування в дітей оцінно-етичних 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суджень.</w:t>
      </w:r>
      <w:r w:rsidR="00E90E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Н. </w:t>
      </w:r>
      <w:proofErr w:type="spellStart"/>
      <w:r w:rsidR="00E90E2D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Карпинська</w:t>
      </w:r>
      <w:proofErr w:type="spellEnd"/>
      <w:r w:rsidR="00E90E2D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досліджувала місце художнього слова у вихованні дітей</w:t>
      </w:r>
      <w:r w:rsidR="00E90E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0279D" w:rsidRPr="00740DE7" w:rsidRDefault="00D0279D" w:rsidP="00D0279D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у </w:t>
      </w:r>
      <w:r w:rsidRPr="00740DE7">
        <w:rPr>
          <w:rFonts w:ascii="Times New Roman" w:hAnsi="Times New Roman" w:cs="Times New Roman"/>
          <w:sz w:val="28"/>
          <w:szCs w:val="28"/>
          <w:lang w:val="uk-UA"/>
        </w:rPr>
        <w:t xml:space="preserve">висвітленні особливостей викладання і вивчення творів </w:t>
      </w:r>
      <w:r w:rsidR="00740DE7">
        <w:rPr>
          <w:rFonts w:ascii="Times New Roman" w:hAnsi="Times New Roman" w:cs="Times New Roman"/>
          <w:sz w:val="28"/>
          <w:szCs w:val="28"/>
          <w:lang w:val="uk-UA"/>
        </w:rPr>
        <w:t xml:space="preserve">різних жанрів </w:t>
      </w:r>
      <w:r w:rsidRPr="00740DE7">
        <w:rPr>
          <w:rFonts w:ascii="Times New Roman" w:hAnsi="Times New Roman" w:cs="Times New Roman"/>
          <w:sz w:val="28"/>
          <w:szCs w:val="28"/>
          <w:lang w:val="uk-UA"/>
        </w:rPr>
        <w:t>в закладах дошкільної освіти.</w:t>
      </w:r>
    </w:p>
    <w:p w:rsidR="009641B1" w:rsidRPr="00B22279" w:rsidRDefault="00D0279D" w:rsidP="00740D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0D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Звертаючись до фундаторів, слід звернути увагу на думку К. Ушинського. Великий учений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радив педагогам ретельно готуватися до читання художніх творів, добирати їх відповідно віку, з доступним змістом;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наперед продумати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методику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пояснення 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незрозуміл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 слі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тексті. Він застерігав від пояснень у процесі читання, радив провести попередню бесіду, підготувати дитину до сприймання твору. 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Крім того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педагог зазначає, що перед тим, як читати байку, вихователь може нагадати дітям будь-який випадок з їхнього життя, в якому яскраво 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відобразилися б влучні зауваження чи 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виявилися ті недоліки поведінки, про які йдеться в байці, тоді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 </w:t>
      </w:r>
      <w:r w:rsidR="00B261CB"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зміст байки діти добре зрозуміють</w:t>
      </w:r>
      <w:r w:rsidRPr="00D027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адекватно зреагують на вчинки героїв </w:t>
      </w:r>
      <w:r w:rsidRPr="00F14742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B261CB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641B1" w:rsidRPr="00F14742" w:rsidRDefault="00B261CB" w:rsidP="007A52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 радив учений супроводжувати процес читання </w:t>
      </w:r>
      <w:r w:rsidR="00740DE7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художніх творів в дитячий аудиторії серйозними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запитаннями, оскільки вони стомлюють дітей. </w:t>
      </w:r>
      <w:r w:rsidR="00740DE7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Але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звертав увагу </w:t>
      </w:r>
      <w:r w:rsidR="00740DE7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вихователів також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те, що при читанні творів морального змісту, слід уникати прямого моралізування.</w:t>
      </w:r>
      <w:r w:rsidR="00740DE7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Крім того, значну увагу приділяв </w:t>
      </w:r>
      <w:r w:rsidR="00740DE7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К. </w:t>
      </w:r>
      <w:r w:rsidR="00B22279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Ушинський</w:t>
      </w:r>
      <w:r w:rsidR="00740DE7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роботі з поетичними творами. </w:t>
      </w:r>
      <w:r w:rsidR="00B22279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асобами поетичних творів 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великий педагог радить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розвивати в дітей образне 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логічне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мовлення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стверджуючи, що в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душі дитини з логічною думкою зростатиме прекрасний образ; розвиток розуму йтиме 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злагоджено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розвитком фантазії та почутт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логічна думка 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допоможе створювати 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поетичний вираз, </w:t>
      </w:r>
      <w:r w:rsidR="00B22279"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B222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поез</w:t>
      </w:r>
      <w:r w:rsid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ія виразу закріпить саму </w:t>
      </w:r>
      <w:r w:rsidR="00A72CFB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думку </w:t>
      </w:r>
      <w:r w:rsidR="00A72CFB" w:rsidRPr="00F147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14742">
        <w:rPr>
          <w:rFonts w:ascii="Times New Roman" w:hAnsi="Times New Roman" w:cs="Times New Roman"/>
          <w:sz w:val="28"/>
          <w:szCs w:val="28"/>
          <w:lang w:val="uk-UA"/>
        </w:rPr>
        <w:t xml:space="preserve">2; </w:t>
      </w:r>
      <w:r w:rsidR="00A72CFB" w:rsidRPr="00F14742">
        <w:rPr>
          <w:rFonts w:ascii="Times New Roman" w:hAnsi="Times New Roman" w:cs="Times New Roman"/>
          <w:sz w:val="28"/>
          <w:szCs w:val="28"/>
          <w:lang w:val="uk-UA"/>
        </w:rPr>
        <w:t>4]</w:t>
      </w:r>
      <w:r w:rsidR="00A72CFB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C6CA3" w:rsidRPr="00AC6CA3" w:rsidRDefault="00A72CFB" w:rsidP="00AC6C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Визначний діяч у галузі національного дошкільного виховання України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261CB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Софія Русова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особливу увагу приділяла вихованню дітей засобами художньої літератури, про що писала у своїй педагогічній концепції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ький національний дитячий садок»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роцес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слухання, сприймання і розуміння дітьми змісту художніх творів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пропонує здійснювати розмірковуючи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вг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олос риторичними запитаннями. Тобто, коли д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итина наче пасивно сидить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C6CA3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вона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може 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одночасно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глибоко переживати, відчувати, аналізувати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усі події казки, і душа її </w:t>
      </w:r>
      <w:r w:rsidR="00AC6CA3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 цей час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збагачу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ватиметь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ся такими скарбами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любов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лю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дей, співчуття до їхньої долі та ін. Крім того,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Русова пояснювала те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чому саме діти так люблять слухати оповідання і казки. 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її думку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дитина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дошкільного віку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розвивається досить інтенсивно, але 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вона ще не спроможна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усвідомити себе і своє життя, дитина наче прислухається до свого внутрішнього с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тану, намагається себе пізнати і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ось тут на допомогу приходить художній твір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E5DC0" w:rsidRPr="00F147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14742">
        <w:rPr>
          <w:rFonts w:ascii="Times New Roman" w:hAnsi="Times New Roman" w:cs="Times New Roman"/>
          <w:sz w:val="28"/>
          <w:szCs w:val="28"/>
          <w:lang w:val="uk-UA"/>
        </w:rPr>
        <w:t xml:space="preserve">1; 2; </w:t>
      </w:r>
      <w:r w:rsidR="00F14742" w:rsidRPr="00F1474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E5DC0" w:rsidRPr="00F1474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261CB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Саме в 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таких прозових творах, як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оповіданн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 чи казка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перед дитиною розкривається нове життя, 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незнайомі </w:t>
      </w:r>
      <w:proofErr w:type="spellStart"/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цікавинки</w:t>
      </w:r>
      <w:proofErr w:type="spellEnd"/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вона подумки порівнює себе з і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ншими людьми, про яких йдеться у творі</w:t>
      </w:r>
      <w:r w:rsidR="00B261CB" w:rsidRPr="00A72C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порівнює свою поведінку, своє життя з іншими,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починає його розуміти, захоплюватись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FE5DC0" w:rsidRP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E5DC0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співчувати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вона почуває себе сильною, 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здатною здолати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страшне й </w:t>
      </w:r>
      <w:r w:rsid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невідоме.</w:t>
      </w:r>
    </w:p>
    <w:p w:rsidR="00E90E2D" w:rsidRDefault="00FE5DC0" w:rsidP="007A52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Саме тому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Русова зазначала, що вибрати для дитини 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 оповідання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чи казку, які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 захопил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її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увагу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викликал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 те суто моральне, гуманне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почуття, яке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найчастіше складається під впливом художнього слова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FE5D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справа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доволі</w:t>
      </w:r>
      <w:r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нелегка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она застерігала, що чим меншою є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дитина, тим обережніше потрібно ставитися до вибору оповідання, адже у неї обмежений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соціальний досвід, недостатньо розвинуті логічне мислення,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мовлення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та, власне, ініціативність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Водночас слід пам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’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ятати, що кожне оповідання має бути високохудожнім, дарувати дітям радість,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високі почуття,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викликати думку,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«чарувати і серце, і розум»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сповнювати глибокою вірою в добро.</w:t>
      </w:r>
    </w:p>
    <w:p w:rsidR="00B261CB" w:rsidRPr="00E90E2D" w:rsidRDefault="00E90E2D" w:rsidP="00E90E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Досліджуючи особливості сприймання діт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ьми змісту художніх творів, </w:t>
      </w:r>
      <w:r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 </w:t>
      </w:r>
      <w:proofErr w:type="spellStart"/>
      <w:r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Карпинська</w:t>
      </w:r>
      <w:proofErr w:type="spellEnd"/>
      <w:r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підкреслює важливість повторного читання текстів. </w:t>
      </w:r>
      <w:r w:rsidR="00B261CB" w:rsidRPr="00F147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Автор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детально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розкриває специфіку сприймання й розуміння дошкільниками художніх творів;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акцентує увагу на </w:t>
      </w:r>
      <w:r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специфіц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роботи з казкою, вихованн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дітей оцінного ставлення до казкових героїв; усвідомлення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ними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моралі казки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147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1474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1474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Зважаючи на те, що не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кожен твір засвоюється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дітьми з першого читання чи розгорнутої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розповід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слід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повторному читанні 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багато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уваги приділити свідомості й почуттям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дитини</w:t>
      </w:r>
      <w:r w:rsidR="00CC7A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Педагог п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ропонує </w:t>
      </w:r>
      <w:r w:rsidR="00CC7A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звертати особливу увагу на такий аспект, як планування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художнього читання й розповідання на одне заняття за принципом тематич</w:t>
      </w:r>
      <w:r w:rsidR="00CC7A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ної єдності або єдності образів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Автор підкреслює нестійкість дитячих емоцій і необх</w:t>
      </w:r>
      <w:r w:rsidR="00CC7A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ідність їх підтримування та поглиблення, ведучи</w:t>
      </w:r>
      <w:r w:rsidR="00B261CB" w:rsidRPr="00AC6C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дітей від емоційного сприймання казки до осмислення її ідейного змісту.</w:t>
      </w:r>
    </w:p>
    <w:p w:rsidR="00B261CB" w:rsidRDefault="00C92208" w:rsidP="007A52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та перспективи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подальших розвідок з теми </w:t>
      </w: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Слід усвідомлювати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дидактичні </w:t>
      </w:r>
      <w:r w:rsidRPr="00740DE7">
        <w:rPr>
          <w:rFonts w:ascii="Times New Roman" w:hAnsi="Times New Roman" w:cs="Times New Roman"/>
          <w:sz w:val="28"/>
          <w:szCs w:val="28"/>
          <w:lang w:val="uk-UA"/>
        </w:rPr>
        <w:t>особливост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0DE7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творів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різних жанрів </w:t>
      </w:r>
      <w:r w:rsidRPr="00740DE7">
        <w:rPr>
          <w:rFonts w:ascii="Times New Roman" w:hAnsi="Times New Roman" w:cs="Times New Roman"/>
          <w:sz w:val="28"/>
          <w:szCs w:val="28"/>
          <w:lang w:val="uk-UA"/>
        </w:rPr>
        <w:t>в закладах дошкільної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сприяє також широкому простору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прояву творчих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 xml:space="preserve"> здібно</w:t>
      </w:r>
      <w:r>
        <w:rPr>
          <w:rFonts w:ascii="Times New Roman" w:hAnsi="Times New Roman" w:cs="Times New Roman"/>
          <w:sz w:val="28"/>
          <w:szCs w:val="28"/>
          <w:lang w:val="uk-UA"/>
        </w:rPr>
        <w:t>стей, самостійності та ініціативності дітей. Дошкільники активно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 xml:space="preserve"> розповідають,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ставлять запитання, відповідають на них, вживаються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образи, оцінюють дії персонажів. Таким чином у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 xml:space="preserve"> дошкільнят формується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мовленнєва, комунікативна, соціально-моральна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компетентніст</w:t>
      </w:r>
      <w:r>
        <w:rPr>
          <w:rFonts w:ascii="Times New Roman" w:hAnsi="Times New Roman" w:cs="Times New Roman"/>
          <w:sz w:val="28"/>
          <w:szCs w:val="28"/>
          <w:lang w:val="uk-UA"/>
        </w:rPr>
        <w:t>ь.</w:t>
      </w:r>
    </w:p>
    <w:p w:rsidR="00C92208" w:rsidRPr="00684886" w:rsidRDefault="00C92208" w:rsidP="00C92208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684886">
        <w:rPr>
          <w:b/>
          <w:bCs/>
          <w:color w:val="000000"/>
          <w:sz w:val="28"/>
          <w:szCs w:val="28"/>
          <w:lang w:val="uk-UA"/>
        </w:rPr>
        <w:t>СПИСОК ВИКОРИСТАНИХ ДЖЕРЕЛ</w:t>
      </w:r>
    </w:p>
    <w:p w:rsidR="007E1E21" w:rsidRPr="00C92208" w:rsidRDefault="007E1E21" w:rsidP="003437DE">
      <w:pPr>
        <w:pStyle w:val="a4"/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Дошкільна </w:t>
      </w:r>
      <w:proofErr w:type="spellStart"/>
      <w:r w:rsidRPr="00C92208">
        <w:rPr>
          <w:rFonts w:ascii="Times New Roman" w:hAnsi="Times New Roman" w:cs="Times New Roman"/>
          <w:sz w:val="28"/>
          <w:szCs w:val="28"/>
          <w:lang w:val="uk-UA"/>
        </w:rPr>
        <w:t>лінгводидактика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А.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 Гавриш.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К.: Вища школа, 2007. – 242 с.</w:t>
      </w:r>
    </w:p>
    <w:p w:rsidR="007E1E21" w:rsidRPr="00E173B5" w:rsidRDefault="007E1E21" w:rsidP="003437DE">
      <w:pPr>
        <w:pStyle w:val="a4"/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Методика організації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художньо-мовленнєв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діяльності дітей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дошкільних навчальних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закладах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Н. Гавриш, Т. Котик.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К.: Видавничий дім «Слово»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2208">
        <w:rPr>
          <w:rFonts w:ascii="Times New Roman" w:hAnsi="Times New Roman" w:cs="Times New Roman"/>
          <w:sz w:val="28"/>
          <w:szCs w:val="28"/>
          <w:lang w:val="uk-UA"/>
        </w:rPr>
        <w:t>2006. – 204 с.</w:t>
      </w:r>
    </w:p>
    <w:p w:rsidR="007E1E21" w:rsidRPr="007E1E21" w:rsidRDefault="007E1E21" w:rsidP="003437DE">
      <w:pPr>
        <w:pStyle w:val="a4"/>
        <w:numPr>
          <w:ilvl w:val="0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E1E21">
        <w:rPr>
          <w:rFonts w:ascii="Times New Roman" w:hAnsi="Times New Roman" w:cs="Times New Roman"/>
          <w:sz w:val="28"/>
          <w:szCs w:val="28"/>
          <w:lang w:val="uk-UA"/>
        </w:rPr>
        <w:t>Національна доктрина розвитку освіти України у XXI столітті. – К.: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Шкільний світ, 2001. – 16 с.</w:t>
      </w:r>
    </w:p>
    <w:p w:rsidR="007E1E21" w:rsidRPr="00F14742" w:rsidRDefault="007E1E21" w:rsidP="003437DE">
      <w:pPr>
        <w:pStyle w:val="a4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E1E21">
        <w:rPr>
          <w:rFonts w:ascii="Times New Roman" w:hAnsi="Times New Roman" w:cs="Times New Roman"/>
          <w:sz w:val="28"/>
          <w:szCs w:val="28"/>
          <w:lang w:val="uk-UA"/>
        </w:rPr>
        <w:t>Ушинський 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1E21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r>
        <w:rPr>
          <w:rFonts w:ascii="Times New Roman" w:hAnsi="Times New Roman" w:cs="Times New Roman"/>
          <w:sz w:val="28"/>
          <w:szCs w:val="28"/>
          <w:lang w:val="uk-UA"/>
        </w:rPr>
        <w:t>Вибрані педагогічні твори: В 2 т. – Т.1 / К.Д. </w:t>
      </w:r>
      <w:r w:rsidRPr="007E1E21">
        <w:rPr>
          <w:rFonts w:ascii="Times New Roman" w:hAnsi="Times New Roman" w:cs="Times New Roman"/>
          <w:sz w:val="28"/>
          <w:szCs w:val="28"/>
          <w:lang w:val="uk-UA"/>
        </w:rPr>
        <w:t>Ушинський. – К.: Рад. шк., 1983. – 488 с.</w:t>
      </w:r>
    </w:p>
    <w:sectPr w:rsidR="007E1E21" w:rsidRPr="00F14742" w:rsidSect="00B2227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8B6BBD"/>
    <w:multiLevelType w:val="hybridMultilevel"/>
    <w:tmpl w:val="BC9ADB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E8A"/>
    <w:rsid w:val="000D5944"/>
    <w:rsid w:val="00271E99"/>
    <w:rsid w:val="003437DE"/>
    <w:rsid w:val="00695F6C"/>
    <w:rsid w:val="0071496E"/>
    <w:rsid w:val="00740DE7"/>
    <w:rsid w:val="007A5217"/>
    <w:rsid w:val="007E1E21"/>
    <w:rsid w:val="008C7E8A"/>
    <w:rsid w:val="009641B1"/>
    <w:rsid w:val="00A72CFB"/>
    <w:rsid w:val="00AA1931"/>
    <w:rsid w:val="00AC6CA3"/>
    <w:rsid w:val="00B22279"/>
    <w:rsid w:val="00B261CB"/>
    <w:rsid w:val="00C92208"/>
    <w:rsid w:val="00CC7A60"/>
    <w:rsid w:val="00D0279D"/>
    <w:rsid w:val="00DE29A0"/>
    <w:rsid w:val="00E1730D"/>
    <w:rsid w:val="00E173B5"/>
    <w:rsid w:val="00E90E2D"/>
    <w:rsid w:val="00F14742"/>
    <w:rsid w:val="00FE5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7757CD-A19D-4677-907B-952AFB731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5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922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922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ХаПэ</dc:creator>
  <cp:keywords/>
  <dc:description/>
  <cp:lastModifiedBy>Пользователь Windows</cp:lastModifiedBy>
  <cp:revision>14</cp:revision>
  <dcterms:created xsi:type="dcterms:W3CDTF">2018-04-10T07:34:00Z</dcterms:created>
  <dcterms:modified xsi:type="dcterms:W3CDTF">2018-04-16T12:58:00Z</dcterms:modified>
</cp:coreProperties>
</file>