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E7A" w:rsidRPr="00F573EF" w:rsidRDefault="005E4E7A" w:rsidP="005E4E7A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>Семеніхіна О.В., Друшляк М.Г.</w:t>
      </w:r>
    </w:p>
    <w:p w:rsidR="000662CC" w:rsidRPr="00F573EF" w:rsidRDefault="00B96256" w:rsidP="00BA5E1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32"/>
        </w:rPr>
      </w:pPr>
      <w:r w:rsidRPr="00F9447B">
        <w:rPr>
          <w:rFonts w:ascii="Times New Roman" w:hAnsi="Times New Roman" w:cs="Times New Roman"/>
          <w:b/>
          <w:sz w:val="28"/>
          <w:szCs w:val="32"/>
        </w:rPr>
        <w:t xml:space="preserve">ПРОГРАМИ ДИНАМІЧНОЇ МАТЕМАТИКИ У КОНТЕКСТІ </w:t>
      </w:r>
      <w:r w:rsidR="00F9447B" w:rsidRPr="00F9447B">
        <w:rPr>
          <w:rFonts w:ascii="Times New Roman" w:hAnsi="Times New Roman" w:cs="Times New Roman"/>
          <w:b/>
          <w:sz w:val="28"/>
          <w:szCs w:val="32"/>
        </w:rPr>
        <w:t xml:space="preserve">НАБУТТЯ </w:t>
      </w:r>
      <w:r w:rsidRPr="00F9447B">
        <w:rPr>
          <w:rFonts w:ascii="Times New Roman" w:hAnsi="Times New Roman" w:cs="Times New Roman"/>
          <w:b/>
          <w:sz w:val="28"/>
          <w:szCs w:val="32"/>
        </w:rPr>
        <w:t xml:space="preserve">ЕМПІРИЧНОГО ДОСВІДУ І ФОРМУВАННЯ ЗНАНЬ </w:t>
      </w:r>
      <w:r w:rsidRPr="00F9447B">
        <w:rPr>
          <w:rFonts w:ascii="Times New Roman" w:hAnsi="Times New Roman" w:cs="Times New Roman"/>
          <w:b/>
          <w:sz w:val="28"/>
          <w:szCs w:val="32"/>
        </w:rPr>
        <w:br/>
        <w:t>(НА ПРИКЛАДАХ РОЗВ’ЯЗУВАННЯ ЗАДАЧ З ПАРАМЕТРАМИ)</w:t>
      </w:r>
    </w:p>
    <w:p w:rsidR="00BA5E10" w:rsidRPr="00F573EF" w:rsidRDefault="00BA5E10" w:rsidP="00BA5E10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</w:p>
    <w:p w:rsidR="00BA5E10" w:rsidRPr="007F2BFE" w:rsidRDefault="00BA5E10" w:rsidP="00BA5E10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</w:rPr>
      </w:pPr>
      <w:r w:rsidRPr="007F2BFE">
        <w:rPr>
          <w:rFonts w:ascii="Times New Roman" w:hAnsi="Times New Roman" w:cs="Times New Roman"/>
          <w:b/>
          <w:i/>
          <w:sz w:val="24"/>
          <w:szCs w:val="28"/>
        </w:rPr>
        <w:t>Анотація</w:t>
      </w:r>
      <w:r w:rsidRPr="007F2BFE">
        <w:rPr>
          <w:rFonts w:ascii="Times New Roman" w:hAnsi="Times New Roman" w:cs="Times New Roman"/>
          <w:i/>
          <w:sz w:val="24"/>
          <w:szCs w:val="28"/>
        </w:rPr>
        <w:t xml:space="preserve">. </w:t>
      </w:r>
      <w:r w:rsidR="0017389C" w:rsidRPr="007F2BFE">
        <w:rPr>
          <w:rFonts w:ascii="Times New Roman" w:hAnsi="Times New Roman" w:cs="Times New Roman"/>
          <w:i/>
          <w:sz w:val="24"/>
          <w:szCs w:val="28"/>
        </w:rPr>
        <w:t>У статті</w:t>
      </w:r>
      <w:r w:rsidRPr="007F2BFE">
        <w:rPr>
          <w:rFonts w:ascii="Times New Roman" w:hAnsi="Times New Roman" w:cs="Times New Roman"/>
          <w:i/>
          <w:sz w:val="24"/>
          <w:szCs w:val="28"/>
        </w:rPr>
        <w:t xml:space="preserve"> наведені приклади використання програм динамічної математики</w:t>
      </w:r>
      <w:r w:rsidR="0017389C" w:rsidRPr="007F2BFE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Pr="007F2BFE">
        <w:rPr>
          <w:rFonts w:ascii="Times New Roman" w:hAnsi="Times New Roman" w:cs="Times New Roman"/>
          <w:i/>
          <w:sz w:val="24"/>
          <w:szCs w:val="28"/>
        </w:rPr>
        <w:t>при розв’язуванні задач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з параметрами</w:t>
      </w:r>
      <w:r w:rsidR="0017389C" w:rsidRPr="007F2BFE">
        <w:rPr>
          <w:rFonts w:ascii="Times New Roman" w:hAnsi="Times New Roman" w:cs="Times New Roman"/>
          <w:i/>
          <w:sz w:val="24"/>
          <w:szCs w:val="28"/>
        </w:rPr>
        <w:t>, які традиційно передбачають залучення аналітичного апарату.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Авторами акцентується увага на конструктивному і дослідницькому підходах при розв’язуванні задач алгебри і початків аналізу </w:t>
      </w:r>
      <w:r w:rsidR="008E4A2A">
        <w:rPr>
          <w:rFonts w:ascii="Times New Roman" w:hAnsi="Times New Roman" w:cs="Times New Roman"/>
          <w:i/>
          <w:sz w:val="24"/>
          <w:szCs w:val="28"/>
        </w:rPr>
        <w:t>на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противагу традиційному</w:t>
      </w:r>
      <w:r w:rsidRPr="007F2BFE">
        <w:rPr>
          <w:rFonts w:ascii="Times New Roman" w:hAnsi="Times New Roman" w:cs="Times New Roman"/>
          <w:i/>
          <w:sz w:val="24"/>
          <w:szCs w:val="28"/>
        </w:rPr>
        <w:t>.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Робиться </w:t>
      </w:r>
      <w:r w:rsidR="00B96256">
        <w:rPr>
          <w:rFonts w:ascii="Times New Roman" w:hAnsi="Times New Roman" w:cs="Times New Roman"/>
          <w:i/>
          <w:sz w:val="24"/>
          <w:szCs w:val="28"/>
        </w:rPr>
        <w:t xml:space="preserve">акцент на потребі накопичення емпіричного досвіду математичного дослідження і 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висновок про необхідність зміщення акцентів навчання математики у бік обов’язкового </w:t>
      </w:r>
      <w:r w:rsidR="00B96256">
        <w:rPr>
          <w:rFonts w:ascii="Times New Roman" w:hAnsi="Times New Roman" w:cs="Times New Roman"/>
          <w:i/>
          <w:sz w:val="24"/>
          <w:szCs w:val="28"/>
        </w:rPr>
        <w:t xml:space="preserve">залучення і 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вивчення комп’ютерних інструментів, які </w:t>
      </w:r>
      <w:r w:rsidR="008E4A2A">
        <w:rPr>
          <w:rFonts w:ascii="Times New Roman" w:hAnsi="Times New Roman" w:cs="Times New Roman"/>
          <w:i/>
          <w:sz w:val="24"/>
          <w:szCs w:val="28"/>
        </w:rPr>
        <w:t>спрощують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розв’язува</w:t>
      </w:r>
      <w:r w:rsidR="008E4A2A">
        <w:rPr>
          <w:rFonts w:ascii="Times New Roman" w:hAnsi="Times New Roman" w:cs="Times New Roman"/>
          <w:i/>
          <w:sz w:val="24"/>
          <w:szCs w:val="28"/>
        </w:rPr>
        <w:t>ння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окрем</w:t>
      </w:r>
      <w:r w:rsidR="008E4A2A">
        <w:rPr>
          <w:rFonts w:ascii="Times New Roman" w:hAnsi="Times New Roman" w:cs="Times New Roman"/>
          <w:i/>
          <w:sz w:val="24"/>
          <w:szCs w:val="28"/>
        </w:rPr>
        <w:t>их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клас</w:t>
      </w:r>
      <w:r w:rsidR="008E4A2A">
        <w:rPr>
          <w:rFonts w:ascii="Times New Roman" w:hAnsi="Times New Roman" w:cs="Times New Roman"/>
          <w:i/>
          <w:sz w:val="24"/>
          <w:szCs w:val="28"/>
        </w:rPr>
        <w:t>ів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 задач</w:t>
      </w:r>
      <w:r w:rsidR="00B96256">
        <w:rPr>
          <w:rFonts w:ascii="Times New Roman" w:hAnsi="Times New Roman" w:cs="Times New Roman"/>
          <w:i/>
          <w:sz w:val="24"/>
          <w:szCs w:val="28"/>
        </w:rPr>
        <w:t xml:space="preserve"> і сприяють формуванню якісного математичного знання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>.</w:t>
      </w:r>
      <w:r w:rsidRPr="007F2BFE">
        <w:rPr>
          <w:rFonts w:ascii="Times New Roman" w:hAnsi="Times New Roman" w:cs="Times New Roman"/>
          <w:i/>
          <w:sz w:val="24"/>
          <w:szCs w:val="28"/>
        </w:rPr>
        <w:t xml:space="preserve"> </w:t>
      </w:r>
    </w:p>
    <w:p w:rsidR="00BA5E10" w:rsidRPr="00F573EF" w:rsidRDefault="00BA5E10" w:rsidP="00BA5E10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</w:rPr>
      </w:pPr>
      <w:r w:rsidRPr="007F2BFE">
        <w:rPr>
          <w:rFonts w:ascii="Times New Roman" w:hAnsi="Times New Roman" w:cs="Times New Roman"/>
          <w:b/>
          <w:i/>
          <w:sz w:val="24"/>
          <w:szCs w:val="28"/>
        </w:rPr>
        <w:t>Ключові слова</w:t>
      </w:r>
      <w:r w:rsidRPr="007F2BFE">
        <w:rPr>
          <w:rFonts w:ascii="Times New Roman" w:hAnsi="Times New Roman" w:cs="Times New Roman"/>
          <w:i/>
          <w:sz w:val="24"/>
          <w:szCs w:val="28"/>
        </w:rPr>
        <w:t xml:space="preserve">: програми динамічної математики, комп’ютерні інструменти, </w:t>
      </w:r>
      <w:r w:rsidR="000436BC" w:rsidRPr="007F2BFE">
        <w:rPr>
          <w:rFonts w:ascii="Times New Roman" w:hAnsi="Times New Roman" w:cs="Times New Roman"/>
          <w:i/>
          <w:sz w:val="24"/>
          <w:szCs w:val="28"/>
        </w:rPr>
        <w:t xml:space="preserve">інтерактивне геометричне середовище, </w:t>
      </w:r>
      <w:r w:rsidRPr="007F2BFE">
        <w:rPr>
          <w:rFonts w:ascii="Times New Roman" w:hAnsi="Times New Roman" w:cs="Times New Roman"/>
          <w:i/>
          <w:sz w:val="24"/>
          <w:szCs w:val="28"/>
        </w:rPr>
        <w:t xml:space="preserve">параметр, </w:t>
      </w:r>
      <w:proofErr w:type="spellStart"/>
      <w:r w:rsidRPr="007F2BFE">
        <w:rPr>
          <w:rFonts w:ascii="Times New Roman" w:hAnsi="Times New Roman" w:cs="Times New Roman"/>
          <w:i/>
          <w:sz w:val="24"/>
          <w:szCs w:val="28"/>
        </w:rPr>
        <w:t>Математический</w:t>
      </w:r>
      <w:proofErr w:type="spellEnd"/>
      <w:r w:rsidRPr="007F2BFE">
        <w:rPr>
          <w:rFonts w:ascii="Times New Roman" w:hAnsi="Times New Roman" w:cs="Times New Roman"/>
          <w:i/>
          <w:sz w:val="24"/>
          <w:szCs w:val="28"/>
        </w:rPr>
        <w:t xml:space="preserve"> конструктор, </w:t>
      </w:r>
      <w:proofErr w:type="spellStart"/>
      <w:r w:rsidRPr="007F2BFE">
        <w:rPr>
          <w:rFonts w:ascii="Times New Roman" w:hAnsi="Times New Roman" w:cs="Times New Roman"/>
          <w:i/>
          <w:sz w:val="24"/>
          <w:szCs w:val="28"/>
        </w:rPr>
        <w:t>GeoGebra</w:t>
      </w:r>
      <w:proofErr w:type="spellEnd"/>
      <w:r w:rsidRPr="007F2BFE">
        <w:rPr>
          <w:rFonts w:ascii="Times New Roman" w:hAnsi="Times New Roman" w:cs="Times New Roman"/>
          <w:i/>
          <w:sz w:val="24"/>
          <w:szCs w:val="28"/>
        </w:rPr>
        <w:t>.</w:t>
      </w:r>
    </w:p>
    <w:p w:rsidR="00BA5E10" w:rsidRDefault="00BA5E10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A76EC" w:rsidRDefault="004A76EC" w:rsidP="004A76EC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proofErr w:type="spellStart"/>
      <w:r w:rsidRPr="004A76EC">
        <w:rPr>
          <w:rFonts w:ascii="Times New Roman" w:hAnsi="Times New Roman" w:cs="Times New Roman"/>
          <w:b/>
          <w:i/>
          <w:sz w:val="24"/>
          <w:szCs w:val="28"/>
        </w:rPr>
        <w:t>Аннотация</w:t>
      </w:r>
      <w:proofErr w:type="spellEnd"/>
      <w:r w:rsidRPr="004A76EC">
        <w:rPr>
          <w:rFonts w:ascii="Times New Roman" w:hAnsi="Times New Roman" w:cs="Times New Roman"/>
          <w:b/>
          <w:i/>
          <w:sz w:val="24"/>
          <w:szCs w:val="28"/>
        </w:rPr>
        <w:t xml:space="preserve">. 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В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статье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приведены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примеры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использования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программ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динамической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математики при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решении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задач с параметрами,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которые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традиционно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предусматривают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привлечение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аналитического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аппарата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. Авторами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акцентируется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внимание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на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конструктивном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и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исследовательском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подходах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при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решении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задач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алгебры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и начал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анализа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в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противовес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традиционному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.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Делается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акцент на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необходимости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накопления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эмпирического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опыта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математического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исследования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и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вывод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о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необходимости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смещения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акцентов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обучения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математике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в сторону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обязательного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привлечения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и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изучения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компьютерных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инструментов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которые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упрощают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решения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отдельных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классов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задач и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способствуют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формированию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качественного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математического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знания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>.</w:t>
      </w:r>
    </w:p>
    <w:p w:rsidR="004A76EC" w:rsidRDefault="004A76EC" w:rsidP="004A76EC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proofErr w:type="spellStart"/>
      <w:r w:rsidRPr="004A76EC">
        <w:rPr>
          <w:rFonts w:ascii="Times New Roman" w:hAnsi="Times New Roman" w:cs="Times New Roman"/>
          <w:b/>
          <w:i/>
          <w:sz w:val="24"/>
          <w:szCs w:val="28"/>
        </w:rPr>
        <w:t>Ключевые</w:t>
      </w:r>
      <w:proofErr w:type="spellEnd"/>
      <w:r w:rsidRPr="004A76EC">
        <w:rPr>
          <w:rFonts w:ascii="Times New Roman" w:hAnsi="Times New Roman" w:cs="Times New Roman"/>
          <w:b/>
          <w:i/>
          <w:sz w:val="24"/>
          <w:szCs w:val="28"/>
        </w:rPr>
        <w:t xml:space="preserve"> слова: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программы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динамической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математики,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компьютерные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инструменты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интерактивная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геометрическая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среда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, параметр,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Математический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конструктор,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GeoGebra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>.</w:t>
      </w:r>
    </w:p>
    <w:p w:rsidR="004A76EC" w:rsidRPr="004A76EC" w:rsidRDefault="004A76EC" w:rsidP="004A76EC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</w:p>
    <w:p w:rsidR="004A76EC" w:rsidRDefault="004A76EC" w:rsidP="004A76EC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proofErr w:type="spellStart"/>
      <w:r w:rsidRPr="004A76EC">
        <w:rPr>
          <w:rFonts w:ascii="Times New Roman" w:hAnsi="Times New Roman" w:cs="Times New Roman"/>
          <w:b/>
          <w:i/>
          <w:sz w:val="24"/>
          <w:szCs w:val="28"/>
        </w:rPr>
        <w:t>Abstract</w:t>
      </w:r>
      <w:proofErr w:type="spellEnd"/>
      <w:r w:rsidRPr="004A76EC">
        <w:rPr>
          <w:rFonts w:ascii="Times New Roman" w:hAnsi="Times New Roman" w:cs="Times New Roman"/>
          <w:b/>
          <w:i/>
          <w:sz w:val="24"/>
          <w:szCs w:val="28"/>
        </w:rPr>
        <w:t>.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articl</w:t>
      </w:r>
      <w:r>
        <w:rPr>
          <w:rFonts w:ascii="Times New Roman" w:hAnsi="Times New Roman" w:cs="Times New Roman"/>
          <w:i/>
          <w:sz w:val="24"/>
          <w:szCs w:val="28"/>
        </w:rPr>
        <w:t>e</w:t>
      </w:r>
      <w:proofErr w:type="spellEnd"/>
      <w:r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8"/>
        </w:rPr>
        <w:t>provides</w:t>
      </w:r>
      <w:proofErr w:type="spellEnd"/>
      <w:r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8"/>
        </w:rPr>
        <w:t>examples</w:t>
      </w:r>
      <w:proofErr w:type="spellEnd"/>
      <w:r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using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r>
        <w:rPr>
          <w:rFonts w:ascii="Times New Roman" w:hAnsi="Times New Roman" w:cs="Times New Roman"/>
          <w:i/>
          <w:sz w:val="24"/>
          <w:szCs w:val="28"/>
          <w:lang w:val="en-US"/>
        </w:rPr>
        <w:t xml:space="preserve">of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dynamic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mathematic</w:t>
      </w:r>
      <w:proofErr w:type="spellEnd"/>
      <w:r>
        <w:rPr>
          <w:rFonts w:ascii="Times New Roman" w:hAnsi="Times New Roman" w:cs="Times New Roman"/>
          <w:i/>
          <w:sz w:val="24"/>
          <w:szCs w:val="28"/>
          <w:lang w:val="en-US"/>
        </w:rPr>
        <w:t>al software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r>
        <w:rPr>
          <w:rFonts w:ascii="Times New Roman" w:hAnsi="Times New Roman" w:cs="Times New Roman"/>
          <w:i/>
          <w:sz w:val="24"/>
          <w:szCs w:val="28"/>
          <w:lang w:val="en-US"/>
        </w:rPr>
        <w:t>in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solving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problems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with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parameters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that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traditionally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involve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a</w:t>
      </w:r>
      <w:r>
        <w:rPr>
          <w:rFonts w:ascii="Times New Roman" w:hAnsi="Times New Roman" w:cs="Times New Roman"/>
          <w:i/>
          <w:sz w:val="24"/>
          <w:szCs w:val="28"/>
          <w:lang w:val="en-US"/>
        </w:rPr>
        <w:t>n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analytical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apparatus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.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authors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8"/>
        </w:rPr>
        <w:lastRenderedPageBreak/>
        <w:t>focuse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constructive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and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research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approaches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r>
        <w:rPr>
          <w:rFonts w:ascii="Times New Roman" w:hAnsi="Times New Roman" w:cs="Times New Roman"/>
          <w:i/>
          <w:sz w:val="24"/>
          <w:szCs w:val="28"/>
          <w:lang w:val="en-US"/>
        </w:rPr>
        <w:t>in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solving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problems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alge</w:t>
      </w:r>
      <w:r>
        <w:rPr>
          <w:rFonts w:ascii="Times New Roman" w:hAnsi="Times New Roman" w:cs="Times New Roman"/>
          <w:i/>
          <w:sz w:val="24"/>
          <w:szCs w:val="28"/>
        </w:rPr>
        <w:t>bra</w:t>
      </w:r>
      <w:proofErr w:type="spellEnd"/>
      <w:r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8"/>
        </w:rPr>
        <w:t>and</w:t>
      </w:r>
      <w:proofErr w:type="spellEnd"/>
      <w:r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8"/>
        </w:rPr>
        <w:t>analysis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opposed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to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traditional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.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Emphasis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is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placed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need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for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accumulation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empirical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experience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in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mathematical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research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and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conclusion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about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necessity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shifting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emphasis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teaching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mathematics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in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direction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r>
        <w:rPr>
          <w:rFonts w:ascii="Times New Roman" w:hAnsi="Times New Roman" w:cs="Times New Roman"/>
          <w:i/>
          <w:sz w:val="24"/>
          <w:szCs w:val="28"/>
          <w:lang w:val="en-US"/>
        </w:rPr>
        <w:t>necessary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involvement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and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learning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computer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tools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that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simplify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certain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classes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problems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and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contribute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to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the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formation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of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high-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quality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mathematical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knowledge</w:t>
      </w:r>
      <w:proofErr w:type="spellEnd"/>
      <w:r>
        <w:rPr>
          <w:rFonts w:ascii="Times New Roman" w:hAnsi="Times New Roman" w:cs="Times New Roman"/>
          <w:i/>
          <w:sz w:val="24"/>
          <w:szCs w:val="28"/>
          <w:lang w:val="en-US"/>
        </w:rPr>
        <w:t>, is made</w:t>
      </w:r>
      <w:r w:rsidRPr="004A76EC">
        <w:rPr>
          <w:rFonts w:ascii="Times New Roman" w:hAnsi="Times New Roman" w:cs="Times New Roman"/>
          <w:i/>
          <w:sz w:val="24"/>
          <w:szCs w:val="28"/>
        </w:rPr>
        <w:t>.</w:t>
      </w:r>
    </w:p>
    <w:p w:rsidR="004A76EC" w:rsidRPr="004A76EC" w:rsidRDefault="004A76EC" w:rsidP="004A76EC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</w:rPr>
      </w:pPr>
      <w:proofErr w:type="spellStart"/>
      <w:r w:rsidRPr="004A76EC">
        <w:rPr>
          <w:rFonts w:ascii="Times New Roman" w:hAnsi="Times New Roman" w:cs="Times New Roman"/>
          <w:b/>
          <w:i/>
          <w:sz w:val="24"/>
          <w:szCs w:val="28"/>
        </w:rPr>
        <w:t>Keywords</w:t>
      </w:r>
      <w:proofErr w:type="spellEnd"/>
      <w:r w:rsidRPr="004A76EC">
        <w:rPr>
          <w:rFonts w:ascii="Times New Roman" w:hAnsi="Times New Roman" w:cs="Times New Roman"/>
          <w:b/>
          <w:i/>
          <w:sz w:val="24"/>
          <w:szCs w:val="28"/>
        </w:rPr>
        <w:t>: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dynamic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mathematic</w:t>
      </w:r>
      <w:proofErr w:type="spellEnd"/>
      <w:r>
        <w:rPr>
          <w:rFonts w:ascii="Times New Roman" w:hAnsi="Times New Roman" w:cs="Times New Roman"/>
          <w:i/>
          <w:sz w:val="24"/>
          <w:szCs w:val="28"/>
          <w:lang w:val="en-US"/>
        </w:rPr>
        <w:t>al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software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computer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tools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interactive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geometric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environment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s</w:t>
      </w:r>
      <w:r>
        <w:rPr>
          <w:rFonts w:ascii="Times New Roman" w:hAnsi="Times New Roman" w:cs="Times New Roman"/>
          <w:i/>
          <w:sz w:val="24"/>
          <w:szCs w:val="28"/>
        </w:rPr>
        <w:t>etting</w:t>
      </w:r>
      <w:proofErr w:type="spellEnd"/>
      <w:r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8"/>
        </w:rPr>
        <w:t>Math</w:t>
      </w:r>
      <w:proofErr w:type="spellEnd"/>
      <w:r>
        <w:rPr>
          <w:rFonts w:ascii="Times New Roman" w:hAnsi="Times New Roman" w:cs="Times New Roman"/>
          <w:i/>
          <w:sz w:val="24"/>
          <w:szCs w:val="28"/>
          <w:lang w:val="en-US"/>
        </w:rPr>
        <w:t>Kit</w:t>
      </w:r>
      <w:r w:rsidRPr="004A76EC">
        <w:rPr>
          <w:rFonts w:ascii="Times New Roman" w:hAnsi="Times New Roman" w:cs="Times New Roman"/>
          <w:i/>
          <w:sz w:val="24"/>
          <w:szCs w:val="28"/>
        </w:rPr>
        <w:t xml:space="preserve">, </w:t>
      </w:r>
      <w:proofErr w:type="spellStart"/>
      <w:r w:rsidRPr="004A76EC">
        <w:rPr>
          <w:rFonts w:ascii="Times New Roman" w:hAnsi="Times New Roman" w:cs="Times New Roman"/>
          <w:i/>
          <w:sz w:val="24"/>
          <w:szCs w:val="28"/>
        </w:rPr>
        <w:t>GeoGebra</w:t>
      </w:r>
      <w:proofErr w:type="spellEnd"/>
      <w:r w:rsidRPr="004A76EC">
        <w:rPr>
          <w:rFonts w:ascii="Times New Roman" w:hAnsi="Times New Roman" w:cs="Times New Roman"/>
          <w:i/>
          <w:sz w:val="24"/>
          <w:szCs w:val="28"/>
        </w:rPr>
        <w:t>.</w:t>
      </w:r>
    </w:p>
    <w:p w:rsidR="004A76EC" w:rsidRPr="004A76EC" w:rsidRDefault="004A76EC" w:rsidP="004A76EC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</w:p>
    <w:p w:rsidR="00BD1077" w:rsidRPr="00F573EF" w:rsidRDefault="00875193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BD1077" w:rsidRPr="00F573EF">
        <w:rPr>
          <w:rFonts w:ascii="Times New Roman" w:hAnsi="Times New Roman" w:cs="Times New Roman"/>
          <w:sz w:val="28"/>
          <w:szCs w:val="28"/>
        </w:rPr>
        <w:t>икорист</w:t>
      </w:r>
      <w:r>
        <w:rPr>
          <w:rFonts w:ascii="Times New Roman" w:hAnsi="Times New Roman" w:cs="Times New Roman"/>
          <w:sz w:val="28"/>
          <w:szCs w:val="28"/>
        </w:rPr>
        <w:t>ання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комп’ютерн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технік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спеціалізованого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програмн</w:t>
      </w:r>
      <w:r>
        <w:rPr>
          <w:rFonts w:ascii="Times New Roman" w:hAnsi="Times New Roman" w:cs="Times New Roman"/>
          <w:sz w:val="28"/>
          <w:szCs w:val="28"/>
        </w:rPr>
        <w:t>ого забезпечення вже стало традиційним для багатьох освітян. З одного боку, це сприяє активізації навчального процесу, а з іншого спрощує розв’язання багатьох навчальних і життєвих задач. І вже не є новиною ситуація, коли молодь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, маючи доступ до мережі Інтернет, </w:t>
      </w:r>
      <w:r w:rsidR="00BA5E10" w:rsidRPr="00F573EF">
        <w:rPr>
          <w:rFonts w:ascii="Times New Roman" w:hAnsi="Times New Roman" w:cs="Times New Roman"/>
          <w:sz w:val="28"/>
          <w:szCs w:val="28"/>
        </w:rPr>
        <w:t>поставлені математичні задачі «розв'язу</w:t>
      </w:r>
      <w:r>
        <w:rPr>
          <w:rFonts w:ascii="Times New Roman" w:hAnsi="Times New Roman" w:cs="Times New Roman"/>
          <w:sz w:val="28"/>
          <w:szCs w:val="28"/>
        </w:rPr>
        <w:t>є</w:t>
      </w:r>
      <w:r w:rsidR="00BA5E10" w:rsidRPr="00F573EF">
        <w:rPr>
          <w:rFonts w:ascii="Times New Roman" w:hAnsi="Times New Roman" w:cs="Times New Roman"/>
          <w:sz w:val="28"/>
          <w:szCs w:val="28"/>
        </w:rPr>
        <w:t>»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через </w:t>
      </w:r>
      <w:r>
        <w:rPr>
          <w:rFonts w:ascii="Times New Roman" w:hAnsi="Times New Roman" w:cs="Times New Roman"/>
          <w:sz w:val="28"/>
          <w:szCs w:val="28"/>
        </w:rPr>
        <w:t xml:space="preserve">пошукові сервіси і </w:t>
      </w:r>
      <w:r w:rsidR="00BD1077" w:rsidRPr="00F573EF">
        <w:rPr>
          <w:rFonts w:ascii="Times New Roman" w:hAnsi="Times New Roman" w:cs="Times New Roman"/>
          <w:sz w:val="28"/>
          <w:szCs w:val="28"/>
        </w:rPr>
        <w:t>запити.</w:t>
      </w:r>
      <w:r w:rsidR="005E4E7A" w:rsidRPr="00F573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Більше того, </w:t>
      </w:r>
      <w:r w:rsidR="00BD1077" w:rsidRPr="00F573EF">
        <w:rPr>
          <w:rFonts w:ascii="Times New Roman" w:hAnsi="Times New Roman" w:cs="Times New Roman"/>
          <w:sz w:val="28"/>
          <w:szCs w:val="28"/>
        </w:rPr>
        <w:t>якщо раніше, використовуючи спеціалізован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математичн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програм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, можна було отримати </w:t>
      </w:r>
      <w:r w:rsidRPr="00F573EF">
        <w:rPr>
          <w:rFonts w:ascii="Times New Roman" w:hAnsi="Times New Roman" w:cs="Times New Roman"/>
          <w:sz w:val="28"/>
          <w:szCs w:val="28"/>
        </w:rPr>
        <w:t xml:space="preserve">лише 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відповідь, то сьогодні розробники </w:t>
      </w:r>
      <w:r>
        <w:rPr>
          <w:rFonts w:ascii="Times New Roman" w:hAnsi="Times New Roman" w:cs="Times New Roman"/>
          <w:sz w:val="28"/>
          <w:szCs w:val="28"/>
        </w:rPr>
        <w:t>такого</w:t>
      </w:r>
      <w:r w:rsidR="005E4E7A" w:rsidRPr="00F573EF">
        <w:rPr>
          <w:rFonts w:ascii="Times New Roman" w:hAnsi="Times New Roman" w:cs="Times New Roman"/>
          <w:sz w:val="28"/>
          <w:szCs w:val="28"/>
        </w:rPr>
        <w:t xml:space="preserve"> контенту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5E4E7A" w:rsidRPr="00F573EF">
        <w:rPr>
          <w:rFonts w:ascii="Times New Roman" w:hAnsi="Times New Roman" w:cs="Times New Roman"/>
          <w:sz w:val="28"/>
          <w:szCs w:val="28"/>
        </w:rPr>
        <w:t xml:space="preserve">надають </w:t>
      </w:r>
      <w:r w:rsidR="00BD1077" w:rsidRPr="00F573EF">
        <w:rPr>
          <w:rFonts w:ascii="Times New Roman" w:hAnsi="Times New Roman" w:cs="Times New Roman"/>
          <w:sz w:val="28"/>
          <w:szCs w:val="28"/>
        </w:rPr>
        <w:t>користувач</w:t>
      </w:r>
      <w:r w:rsidR="005E4E7A" w:rsidRPr="00F573EF">
        <w:rPr>
          <w:rFonts w:ascii="Times New Roman" w:hAnsi="Times New Roman" w:cs="Times New Roman"/>
          <w:sz w:val="28"/>
          <w:szCs w:val="28"/>
        </w:rPr>
        <w:t>ам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5E4E7A" w:rsidRPr="00F573EF">
        <w:rPr>
          <w:rFonts w:ascii="Times New Roman" w:hAnsi="Times New Roman" w:cs="Times New Roman"/>
          <w:sz w:val="28"/>
          <w:szCs w:val="28"/>
        </w:rPr>
        <w:t>мережі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можливість </w:t>
      </w:r>
      <w:r>
        <w:rPr>
          <w:rFonts w:ascii="Times New Roman" w:hAnsi="Times New Roman" w:cs="Times New Roman"/>
          <w:sz w:val="28"/>
          <w:szCs w:val="28"/>
        </w:rPr>
        <w:t>побачити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не лише результат, а й </w:t>
      </w:r>
      <w:r>
        <w:rPr>
          <w:rFonts w:ascii="Times New Roman" w:hAnsi="Times New Roman" w:cs="Times New Roman"/>
          <w:sz w:val="28"/>
          <w:szCs w:val="28"/>
        </w:rPr>
        <w:t xml:space="preserve">повний 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шлях </w:t>
      </w:r>
      <w:r>
        <w:rPr>
          <w:rFonts w:ascii="Times New Roman" w:hAnsi="Times New Roman" w:cs="Times New Roman"/>
          <w:sz w:val="28"/>
          <w:szCs w:val="28"/>
        </w:rPr>
        <w:t>його одержання</w:t>
      </w:r>
      <w:r w:rsidR="00BD1077" w:rsidRPr="00F573EF">
        <w:rPr>
          <w:rFonts w:ascii="Times New Roman" w:hAnsi="Times New Roman" w:cs="Times New Roman"/>
          <w:sz w:val="28"/>
          <w:szCs w:val="28"/>
        </w:rPr>
        <w:t>.</w:t>
      </w:r>
    </w:p>
    <w:p w:rsidR="00020ACE" w:rsidRPr="00F573EF" w:rsidRDefault="005E4E7A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>Описан</w:t>
      </w:r>
      <w:r w:rsidR="00875193">
        <w:rPr>
          <w:rFonts w:ascii="Times New Roman" w:hAnsi="Times New Roman" w:cs="Times New Roman"/>
          <w:sz w:val="28"/>
          <w:szCs w:val="28"/>
        </w:rPr>
        <w:t>у</w:t>
      </w:r>
      <w:r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875193">
        <w:rPr>
          <w:rFonts w:ascii="Times New Roman" w:hAnsi="Times New Roman" w:cs="Times New Roman"/>
          <w:sz w:val="28"/>
          <w:szCs w:val="28"/>
        </w:rPr>
        <w:t>ситуацію</w:t>
      </w:r>
      <w:r w:rsidRPr="00F573EF">
        <w:rPr>
          <w:rFonts w:ascii="Times New Roman" w:hAnsi="Times New Roman" w:cs="Times New Roman"/>
          <w:sz w:val="28"/>
          <w:szCs w:val="28"/>
        </w:rPr>
        <w:t xml:space="preserve"> наразі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не можна вважати недопустим</w:t>
      </w:r>
      <w:r w:rsidR="00875193">
        <w:rPr>
          <w:rFonts w:ascii="Times New Roman" w:hAnsi="Times New Roman" w:cs="Times New Roman"/>
          <w:sz w:val="28"/>
          <w:szCs w:val="28"/>
        </w:rPr>
        <w:t>ою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у контексті навчання математики</w:t>
      </w:r>
      <w:r w:rsidRPr="00F573EF">
        <w:rPr>
          <w:rFonts w:ascii="Times New Roman" w:hAnsi="Times New Roman" w:cs="Times New Roman"/>
          <w:sz w:val="28"/>
          <w:szCs w:val="28"/>
        </w:rPr>
        <w:t xml:space="preserve"> – потрібно знати і уміти використати будь-які інструменти для пошуку розв’язку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, але варто </w:t>
      </w:r>
      <w:r w:rsidR="00875193">
        <w:rPr>
          <w:rFonts w:ascii="Times New Roman" w:hAnsi="Times New Roman" w:cs="Times New Roman"/>
          <w:sz w:val="28"/>
          <w:szCs w:val="28"/>
        </w:rPr>
        <w:t>усвідомлювати і те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, що </w:t>
      </w:r>
      <w:r w:rsidR="00354E72" w:rsidRPr="00F573EF">
        <w:rPr>
          <w:rFonts w:ascii="Times New Roman" w:hAnsi="Times New Roman" w:cs="Times New Roman"/>
          <w:sz w:val="28"/>
          <w:szCs w:val="28"/>
        </w:rPr>
        <w:t xml:space="preserve">такі </w:t>
      </w:r>
      <w:r w:rsidR="00875193">
        <w:rPr>
          <w:rFonts w:ascii="Times New Roman" w:hAnsi="Times New Roman" w:cs="Times New Roman"/>
          <w:sz w:val="28"/>
          <w:szCs w:val="28"/>
        </w:rPr>
        <w:t>способи</w:t>
      </w:r>
      <w:r w:rsidR="00BD1077" w:rsidRPr="00F573EF">
        <w:rPr>
          <w:rFonts w:ascii="Times New Roman" w:hAnsi="Times New Roman" w:cs="Times New Roman"/>
          <w:sz w:val="28"/>
          <w:szCs w:val="28"/>
        </w:rPr>
        <w:t>, на</w:t>
      </w:r>
      <w:r w:rsidR="00875193">
        <w:rPr>
          <w:rFonts w:ascii="Times New Roman" w:hAnsi="Times New Roman" w:cs="Times New Roman"/>
          <w:sz w:val="28"/>
          <w:szCs w:val="28"/>
        </w:rPr>
        <w:t xml:space="preserve"> 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жаль, не сприяють формуванню </w:t>
      </w:r>
      <w:r w:rsidR="008E4A2A">
        <w:rPr>
          <w:rFonts w:ascii="Times New Roman" w:hAnsi="Times New Roman" w:cs="Times New Roman"/>
          <w:sz w:val="28"/>
          <w:szCs w:val="28"/>
        </w:rPr>
        <w:t xml:space="preserve">математичних 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умінь </w:t>
      </w:r>
      <w:r w:rsidR="00354E72" w:rsidRPr="00F573EF">
        <w:rPr>
          <w:rFonts w:ascii="Times New Roman" w:hAnsi="Times New Roman" w:cs="Times New Roman"/>
          <w:sz w:val="28"/>
          <w:szCs w:val="28"/>
        </w:rPr>
        <w:t>у класичному розумінні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– вдало сформульований запит та потужність мережі Інтернет </w:t>
      </w:r>
      <w:r w:rsidR="00354E72" w:rsidRPr="00F573EF">
        <w:rPr>
          <w:rFonts w:ascii="Times New Roman" w:hAnsi="Times New Roman" w:cs="Times New Roman"/>
          <w:sz w:val="28"/>
          <w:szCs w:val="28"/>
        </w:rPr>
        <w:t>забезпечують можливість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розв’язання</w:t>
      </w:r>
      <w:r w:rsidR="00354E72" w:rsidRPr="00F573EF">
        <w:rPr>
          <w:rFonts w:ascii="Times New Roman" w:hAnsi="Times New Roman" w:cs="Times New Roman"/>
          <w:sz w:val="28"/>
          <w:szCs w:val="28"/>
        </w:rPr>
        <w:t xml:space="preserve"> задачі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без знань у голові учня про математичне підґрунтя проблеми</w:t>
      </w:r>
      <w:r w:rsidR="00020ACE" w:rsidRPr="00F573EF">
        <w:rPr>
          <w:rFonts w:ascii="Times New Roman" w:hAnsi="Times New Roman" w:cs="Times New Roman"/>
          <w:sz w:val="28"/>
          <w:szCs w:val="28"/>
        </w:rPr>
        <w:t xml:space="preserve"> та методи її подолання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012B5" w:rsidRPr="00F573EF" w:rsidRDefault="00875193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Через широку розповсюдженість такої </w:t>
      </w:r>
      <w:r w:rsidR="00BD1077" w:rsidRPr="00F573EF">
        <w:rPr>
          <w:rFonts w:ascii="Times New Roman" w:hAnsi="Times New Roman" w:cs="Times New Roman"/>
          <w:sz w:val="28"/>
          <w:szCs w:val="28"/>
        </w:rPr>
        <w:t>с</w:t>
      </w:r>
      <w:r w:rsidR="00354E72" w:rsidRPr="00F573EF">
        <w:rPr>
          <w:rFonts w:ascii="Times New Roman" w:hAnsi="Times New Roman" w:cs="Times New Roman"/>
          <w:sz w:val="28"/>
          <w:szCs w:val="28"/>
        </w:rPr>
        <w:t>итуаці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354E72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020ACE" w:rsidRPr="00F573EF">
        <w:rPr>
          <w:rFonts w:ascii="Times New Roman" w:hAnsi="Times New Roman" w:cs="Times New Roman"/>
          <w:sz w:val="28"/>
          <w:szCs w:val="28"/>
        </w:rPr>
        <w:t>вважаємо</w:t>
      </w:r>
      <w:r w:rsidR="00354E72" w:rsidRPr="00F573EF">
        <w:rPr>
          <w:rFonts w:ascii="Times New Roman" w:hAnsi="Times New Roman" w:cs="Times New Roman"/>
          <w:sz w:val="28"/>
          <w:szCs w:val="28"/>
        </w:rPr>
        <w:t xml:space="preserve"> недоцільн</w:t>
      </w:r>
      <w:r w:rsidR="000012B5" w:rsidRPr="00F573EF">
        <w:rPr>
          <w:rFonts w:ascii="Times New Roman" w:hAnsi="Times New Roman" w:cs="Times New Roman"/>
          <w:sz w:val="28"/>
          <w:szCs w:val="28"/>
        </w:rPr>
        <w:t>ою</w:t>
      </w:r>
      <w:r w:rsidR="00354E72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020ACE" w:rsidRPr="00F573EF">
        <w:rPr>
          <w:rFonts w:ascii="Times New Roman" w:hAnsi="Times New Roman" w:cs="Times New Roman"/>
          <w:sz w:val="28"/>
          <w:szCs w:val="28"/>
        </w:rPr>
        <w:t>заборон</w:t>
      </w:r>
      <w:r w:rsidR="000012B5" w:rsidRPr="00F573EF">
        <w:rPr>
          <w:rFonts w:ascii="Times New Roman" w:hAnsi="Times New Roman" w:cs="Times New Roman"/>
          <w:sz w:val="28"/>
          <w:szCs w:val="28"/>
        </w:rPr>
        <w:t>у</w:t>
      </w:r>
      <w:r w:rsidR="00020ACE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354E72" w:rsidRPr="00F573EF">
        <w:rPr>
          <w:rFonts w:ascii="Times New Roman" w:hAnsi="Times New Roman" w:cs="Times New Roman"/>
          <w:sz w:val="28"/>
          <w:szCs w:val="28"/>
        </w:rPr>
        <w:t>ви</w:t>
      </w:r>
      <w:r w:rsidR="00020ACE" w:rsidRPr="00F573EF">
        <w:rPr>
          <w:rFonts w:ascii="Times New Roman" w:hAnsi="Times New Roman" w:cs="Times New Roman"/>
          <w:sz w:val="28"/>
          <w:szCs w:val="28"/>
        </w:rPr>
        <w:t>корист</w:t>
      </w:r>
      <w:r w:rsidR="00354E72" w:rsidRPr="00F573EF">
        <w:rPr>
          <w:rFonts w:ascii="Times New Roman" w:hAnsi="Times New Roman" w:cs="Times New Roman"/>
          <w:sz w:val="28"/>
          <w:szCs w:val="28"/>
        </w:rPr>
        <w:t>ов</w:t>
      </w:r>
      <w:r w:rsidR="00020ACE" w:rsidRPr="00F573EF">
        <w:rPr>
          <w:rFonts w:ascii="Times New Roman" w:hAnsi="Times New Roman" w:cs="Times New Roman"/>
          <w:sz w:val="28"/>
          <w:szCs w:val="28"/>
        </w:rPr>
        <w:t xml:space="preserve">увати </w:t>
      </w:r>
      <w:r w:rsidR="00354E72" w:rsidRPr="00F573EF">
        <w:rPr>
          <w:rFonts w:ascii="Times New Roman" w:hAnsi="Times New Roman" w:cs="Times New Roman"/>
          <w:sz w:val="28"/>
          <w:szCs w:val="28"/>
        </w:rPr>
        <w:t xml:space="preserve">згадані </w:t>
      </w:r>
      <w:r w:rsidR="000012B5" w:rsidRPr="00F573EF">
        <w:rPr>
          <w:rFonts w:ascii="Times New Roman" w:hAnsi="Times New Roman" w:cs="Times New Roman"/>
          <w:sz w:val="28"/>
          <w:szCs w:val="28"/>
        </w:rPr>
        <w:t>підходи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, оскільки </w:t>
      </w:r>
      <w:r w:rsidR="000012B5" w:rsidRPr="00F573EF">
        <w:rPr>
          <w:rFonts w:ascii="Times New Roman" w:hAnsi="Times New Roman" w:cs="Times New Roman"/>
          <w:sz w:val="28"/>
          <w:szCs w:val="28"/>
        </w:rPr>
        <w:t>інформаційне забезпечення виступає наразі</w:t>
      </w:r>
      <w:r w:rsidR="00020ACE" w:rsidRPr="00F573EF">
        <w:rPr>
          <w:rFonts w:ascii="Times New Roman" w:hAnsi="Times New Roman" w:cs="Times New Roman"/>
          <w:sz w:val="28"/>
          <w:szCs w:val="28"/>
        </w:rPr>
        <w:t xml:space="preserve"> сучасним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інструмент</w:t>
      </w:r>
      <w:r w:rsidR="00020ACE" w:rsidRPr="00F573EF">
        <w:rPr>
          <w:rFonts w:ascii="Times New Roman" w:hAnsi="Times New Roman" w:cs="Times New Roman"/>
          <w:sz w:val="28"/>
          <w:szCs w:val="28"/>
        </w:rPr>
        <w:t>ом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розв’яз</w:t>
      </w:r>
      <w:r w:rsidR="00C042E3" w:rsidRPr="00F573EF">
        <w:rPr>
          <w:rFonts w:ascii="Times New Roman" w:hAnsi="Times New Roman" w:cs="Times New Roman"/>
          <w:sz w:val="28"/>
          <w:szCs w:val="28"/>
        </w:rPr>
        <w:t>ув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ання </w:t>
      </w:r>
      <w:r w:rsidR="00020ACE" w:rsidRPr="00F573EF">
        <w:rPr>
          <w:rFonts w:ascii="Times New Roman" w:hAnsi="Times New Roman" w:cs="Times New Roman"/>
          <w:sz w:val="28"/>
          <w:szCs w:val="28"/>
        </w:rPr>
        <w:t>багатьох, у тому числі і життєвих,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задач. З іншого боку, розуміючи, що такий </w:t>
      </w:r>
      <w:r w:rsidR="000012B5" w:rsidRPr="00F573EF">
        <w:rPr>
          <w:rFonts w:ascii="Times New Roman" w:hAnsi="Times New Roman" w:cs="Times New Roman"/>
          <w:sz w:val="28"/>
          <w:szCs w:val="28"/>
        </w:rPr>
        <w:t xml:space="preserve">підхід щодо пошуку відповіді </w:t>
      </w:r>
      <w:r w:rsidR="00020ACE" w:rsidRPr="00F573EF">
        <w:rPr>
          <w:rFonts w:ascii="Times New Roman" w:hAnsi="Times New Roman" w:cs="Times New Roman"/>
          <w:sz w:val="28"/>
          <w:szCs w:val="28"/>
        </w:rPr>
        <w:t>напевно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буде задіяний, перед вчителем математики </w:t>
      </w:r>
      <w:r w:rsidR="00BD1077" w:rsidRPr="00F573EF">
        <w:rPr>
          <w:rFonts w:ascii="Times New Roman" w:hAnsi="Times New Roman" w:cs="Times New Roman"/>
          <w:sz w:val="28"/>
          <w:szCs w:val="28"/>
        </w:rPr>
        <w:lastRenderedPageBreak/>
        <w:t>постає проблема – як в умовах активного споживання інформаційного контенту сформувати</w:t>
      </w:r>
      <w:r w:rsidR="00BF3850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8C60E5">
        <w:rPr>
          <w:rFonts w:ascii="Times New Roman" w:hAnsi="Times New Roman" w:cs="Times New Roman"/>
          <w:sz w:val="28"/>
          <w:szCs w:val="28"/>
        </w:rPr>
        <w:t xml:space="preserve">необхідні і </w:t>
      </w:r>
      <w:r w:rsidR="00BF3850" w:rsidRPr="00F573EF">
        <w:rPr>
          <w:rFonts w:ascii="Times New Roman" w:hAnsi="Times New Roman" w:cs="Times New Roman"/>
          <w:sz w:val="28"/>
          <w:szCs w:val="28"/>
        </w:rPr>
        <w:t>якісні</w:t>
      </w:r>
      <w:r w:rsidR="00BD1077" w:rsidRPr="00F573EF">
        <w:rPr>
          <w:rFonts w:ascii="Times New Roman" w:hAnsi="Times New Roman" w:cs="Times New Roman"/>
          <w:sz w:val="28"/>
          <w:szCs w:val="28"/>
        </w:rPr>
        <w:t xml:space="preserve"> математичні знання та уміння? </w:t>
      </w:r>
    </w:p>
    <w:p w:rsidR="00020ACE" w:rsidRPr="00C908F7" w:rsidRDefault="006A4893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9C0425" w:rsidRPr="00F573EF">
        <w:rPr>
          <w:rFonts w:ascii="Times New Roman" w:hAnsi="Times New Roman" w:cs="Times New Roman"/>
          <w:sz w:val="28"/>
          <w:szCs w:val="28"/>
        </w:rPr>
        <w:t>роблем</w:t>
      </w:r>
      <w:r w:rsidR="00020ACE" w:rsidRPr="00F573EF">
        <w:rPr>
          <w:rFonts w:ascii="Times New Roman" w:hAnsi="Times New Roman" w:cs="Times New Roman"/>
          <w:sz w:val="28"/>
          <w:szCs w:val="28"/>
        </w:rPr>
        <w:t>у</w:t>
      </w:r>
      <w:r w:rsidR="009C0425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8C60E5">
        <w:rPr>
          <w:rFonts w:ascii="Times New Roman" w:hAnsi="Times New Roman" w:cs="Times New Roman"/>
          <w:sz w:val="28"/>
          <w:szCs w:val="28"/>
        </w:rPr>
        <w:t>психолого-педагогічного впливу</w:t>
      </w:r>
      <w:r>
        <w:rPr>
          <w:rFonts w:ascii="Times New Roman" w:hAnsi="Times New Roman" w:cs="Times New Roman"/>
          <w:sz w:val="28"/>
          <w:szCs w:val="28"/>
        </w:rPr>
        <w:t xml:space="preserve"> інформаційних технологій </w:t>
      </w:r>
      <w:r w:rsidR="008C60E5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процес навчання </w:t>
      </w:r>
      <w:r w:rsidR="009C0425" w:rsidRPr="00F573EF">
        <w:rPr>
          <w:rFonts w:ascii="Times New Roman" w:hAnsi="Times New Roman" w:cs="Times New Roman"/>
          <w:sz w:val="28"/>
          <w:szCs w:val="28"/>
        </w:rPr>
        <w:t xml:space="preserve">не </w:t>
      </w:r>
      <w:r w:rsidR="00020ACE" w:rsidRPr="00F573EF">
        <w:rPr>
          <w:rFonts w:ascii="Times New Roman" w:hAnsi="Times New Roman" w:cs="Times New Roman"/>
          <w:sz w:val="28"/>
          <w:szCs w:val="28"/>
        </w:rPr>
        <w:t xml:space="preserve">можна сприймати як </w:t>
      </w:r>
      <w:r w:rsidR="009C0425" w:rsidRPr="00F573EF">
        <w:rPr>
          <w:rFonts w:ascii="Times New Roman" w:hAnsi="Times New Roman" w:cs="Times New Roman"/>
          <w:sz w:val="28"/>
          <w:szCs w:val="28"/>
        </w:rPr>
        <w:t>тривіальн</w:t>
      </w:r>
      <w:r>
        <w:rPr>
          <w:rFonts w:ascii="Times New Roman" w:hAnsi="Times New Roman" w:cs="Times New Roman"/>
          <w:sz w:val="28"/>
          <w:szCs w:val="28"/>
        </w:rPr>
        <w:t>у, оскільки її вивчають фахівці різних галузей знань</w:t>
      </w:r>
      <w:r w:rsidR="006454E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і при цьому одностайності у думках ще не досягнуто. </w:t>
      </w:r>
      <w:r w:rsidR="006454EA">
        <w:rPr>
          <w:rFonts w:ascii="Times New Roman" w:hAnsi="Times New Roman" w:cs="Times New Roman"/>
          <w:sz w:val="28"/>
          <w:szCs w:val="28"/>
        </w:rPr>
        <w:t xml:space="preserve">Поряд із </w:t>
      </w:r>
      <w:r w:rsidR="008C60E5">
        <w:rPr>
          <w:rFonts w:ascii="Times New Roman" w:hAnsi="Times New Roman" w:cs="Times New Roman"/>
          <w:sz w:val="28"/>
          <w:szCs w:val="28"/>
        </w:rPr>
        <w:t>висновками</w:t>
      </w:r>
      <w:r w:rsidR="006454EA">
        <w:rPr>
          <w:rFonts w:ascii="Times New Roman" w:hAnsi="Times New Roman" w:cs="Times New Roman"/>
          <w:sz w:val="28"/>
          <w:szCs w:val="28"/>
        </w:rPr>
        <w:t xml:space="preserve"> про негативний вплив комп’ютерних технологій і віртуального світу на особистість </w:t>
      </w:r>
      <w:r w:rsidR="006454EA" w:rsidRPr="006454E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908F7" w:rsidRPr="00C908F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6454EA" w:rsidRPr="006454E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6454EA">
        <w:rPr>
          <w:rFonts w:ascii="Times New Roman" w:hAnsi="Times New Roman" w:cs="Times New Roman"/>
          <w:sz w:val="28"/>
          <w:szCs w:val="28"/>
        </w:rPr>
        <w:t xml:space="preserve"> науковці-методисти зазначають про позитивні </w:t>
      </w:r>
      <w:r w:rsidR="008C60E5">
        <w:rPr>
          <w:rFonts w:ascii="Times New Roman" w:hAnsi="Times New Roman" w:cs="Times New Roman"/>
          <w:sz w:val="28"/>
          <w:szCs w:val="28"/>
        </w:rPr>
        <w:t>тенденції</w:t>
      </w:r>
      <w:r w:rsidR="006454EA">
        <w:rPr>
          <w:rFonts w:ascii="Times New Roman" w:hAnsi="Times New Roman" w:cs="Times New Roman"/>
          <w:sz w:val="28"/>
          <w:szCs w:val="28"/>
        </w:rPr>
        <w:t xml:space="preserve"> при свідомому використанні спеціалізованих програмних засобів. Стосовно навчання </w:t>
      </w:r>
      <w:r w:rsidR="006454EA" w:rsidRPr="00C908F7">
        <w:rPr>
          <w:rFonts w:ascii="Times New Roman" w:hAnsi="Times New Roman" w:cs="Times New Roman"/>
          <w:sz w:val="28"/>
          <w:szCs w:val="28"/>
        </w:rPr>
        <w:t xml:space="preserve">математики такі думки висловлюють </w:t>
      </w:r>
      <w:r w:rsidR="008C60E5">
        <w:rPr>
          <w:rFonts w:ascii="Times New Roman" w:hAnsi="Times New Roman" w:cs="Times New Roman"/>
          <w:sz w:val="28"/>
          <w:szCs w:val="28"/>
        </w:rPr>
        <w:t>В.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C042E3" w:rsidRPr="00C908F7">
        <w:rPr>
          <w:rFonts w:ascii="Times New Roman" w:hAnsi="Times New Roman" w:cs="Times New Roman"/>
          <w:sz w:val="28"/>
          <w:szCs w:val="28"/>
        </w:rPr>
        <w:t>Н. </w:t>
      </w:r>
      <w:r w:rsidR="00BF3850" w:rsidRPr="00C908F7">
        <w:rPr>
          <w:rFonts w:ascii="Times New Roman" w:hAnsi="Times New Roman" w:cs="Times New Roman"/>
          <w:sz w:val="28"/>
          <w:szCs w:val="28"/>
        </w:rPr>
        <w:t>Дубровський</w:t>
      </w:r>
      <w:proofErr w:type="spellEnd"/>
      <w:r w:rsidR="00C042E3" w:rsidRPr="00C908F7">
        <w:rPr>
          <w:rFonts w:ascii="Times New Roman" w:hAnsi="Times New Roman" w:cs="Times New Roman"/>
          <w:sz w:val="28"/>
          <w:szCs w:val="28"/>
        </w:rPr>
        <w:t>,</w:t>
      </w:r>
      <w:r w:rsidR="00BF3850" w:rsidRPr="00C908F7">
        <w:rPr>
          <w:rFonts w:ascii="Times New Roman" w:hAnsi="Times New Roman" w:cs="Times New Roman"/>
          <w:sz w:val="28"/>
          <w:szCs w:val="28"/>
        </w:rPr>
        <w:t xml:space="preserve"> </w:t>
      </w:r>
      <w:r w:rsidR="008C60E5">
        <w:rPr>
          <w:rFonts w:ascii="Times New Roman" w:hAnsi="Times New Roman" w:cs="Times New Roman"/>
          <w:sz w:val="28"/>
          <w:szCs w:val="28"/>
        </w:rPr>
        <w:t>М.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C042E3" w:rsidRPr="00C908F7">
        <w:rPr>
          <w:rFonts w:ascii="Times New Roman" w:hAnsi="Times New Roman" w:cs="Times New Roman"/>
          <w:sz w:val="28"/>
          <w:szCs w:val="28"/>
        </w:rPr>
        <w:t>І. </w:t>
      </w:r>
      <w:r w:rsidR="00BF3850" w:rsidRPr="00C908F7">
        <w:rPr>
          <w:rFonts w:ascii="Times New Roman" w:hAnsi="Times New Roman" w:cs="Times New Roman"/>
          <w:sz w:val="28"/>
          <w:szCs w:val="28"/>
        </w:rPr>
        <w:t>Жалдак</w:t>
      </w:r>
      <w:proofErr w:type="spellEnd"/>
      <w:r w:rsidR="00C042E3" w:rsidRPr="00C908F7">
        <w:rPr>
          <w:rFonts w:ascii="Times New Roman" w:hAnsi="Times New Roman" w:cs="Times New Roman"/>
          <w:sz w:val="28"/>
          <w:szCs w:val="28"/>
        </w:rPr>
        <w:t>,</w:t>
      </w:r>
      <w:r w:rsidR="00BF3850" w:rsidRPr="00C908F7">
        <w:rPr>
          <w:rFonts w:ascii="Times New Roman" w:hAnsi="Times New Roman" w:cs="Times New Roman"/>
          <w:sz w:val="28"/>
          <w:szCs w:val="28"/>
        </w:rPr>
        <w:t xml:space="preserve"> </w:t>
      </w:r>
      <w:r w:rsidR="008C60E5">
        <w:rPr>
          <w:rFonts w:ascii="Times New Roman" w:hAnsi="Times New Roman" w:cs="Times New Roman"/>
          <w:sz w:val="28"/>
          <w:szCs w:val="28"/>
        </w:rPr>
        <w:t>С.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67CF">
        <w:rPr>
          <w:rFonts w:ascii="Times New Roman" w:hAnsi="Times New Roman" w:cs="Times New Roman"/>
          <w:sz w:val="28"/>
          <w:szCs w:val="28"/>
        </w:rPr>
        <w:t>А.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BF3850" w:rsidRPr="00C908F7">
        <w:rPr>
          <w:rFonts w:ascii="Times New Roman" w:hAnsi="Times New Roman" w:cs="Times New Roman"/>
          <w:sz w:val="28"/>
          <w:szCs w:val="28"/>
        </w:rPr>
        <w:t>Раков</w:t>
      </w:r>
      <w:proofErr w:type="spellEnd"/>
      <w:r w:rsidR="00C042E3" w:rsidRPr="00C908F7">
        <w:rPr>
          <w:rFonts w:ascii="Times New Roman" w:hAnsi="Times New Roman" w:cs="Times New Roman"/>
          <w:sz w:val="28"/>
          <w:szCs w:val="28"/>
        </w:rPr>
        <w:t>,</w:t>
      </w:r>
      <w:r w:rsidR="00BF3850" w:rsidRPr="00C908F7">
        <w:rPr>
          <w:rFonts w:ascii="Times New Roman" w:hAnsi="Times New Roman" w:cs="Times New Roman"/>
          <w:sz w:val="28"/>
          <w:szCs w:val="28"/>
        </w:rPr>
        <w:t xml:space="preserve"> </w:t>
      </w:r>
      <w:r w:rsidR="008C60E5">
        <w:rPr>
          <w:rFonts w:ascii="Times New Roman" w:hAnsi="Times New Roman" w:cs="Times New Roman"/>
          <w:sz w:val="28"/>
          <w:szCs w:val="28"/>
        </w:rPr>
        <w:t>Ю.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D67CF">
        <w:rPr>
          <w:rFonts w:ascii="Times New Roman" w:hAnsi="Times New Roman" w:cs="Times New Roman"/>
          <w:sz w:val="28"/>
          <w:szCs w:val="28"/>
        </w:rPr>
        <w:t>В.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BF3850" w:rsidRPr="00C908F7">
        <w:rPr>
          <w:rFonts w:ascii="Times New Roman" w:hAnsi="Times New Roman" w:cs="Times New Roman"/>
          <w:sz w:val="28"/>
          <w:szCs w:val="28"/>
        </w:rPr>
        <w:t>Триус</w:t>
      </w:r>
      <w:proofErr w:type="spellEnd"/>
      <w:r w:rsidR="00C042E3" w:rsidRPr="00C908F7">
        <w:rPr>
          <w:rFonts w:ascii="Times New Roman" w:hAnsi="Times New Roman" w:cs="Times New Roman"/>
          <w:sz w:val="28"/>
          <w:szCs w:val="28"/>
        </w:rPr>
        <w:t>,</w:t>
      </w:r>
      <w:r w:rsidR="00BF3850" w:rsidRPr="00C908F7">
        <w:rPr>
          <w:rFonts w:ascii="Times New Roman" w:hAnsi="Times New Roman" w:cs="Times New Roman"/>
          <w:sz w:val="28"/>
          <w:szCs w:val="28"/>
        </w:rPr>
        <w:t xml:space="preserve"> </w:t>
      </w:r>
      <w:r w:rsidR="008C60E5">
        <w:rPr>
          <w:rFonts w:ascii="Times New Roman" w:hAnsi="Times New Roman" w:cs="Times New Roman"/>
          <w:sz w:val="28"/>
          <w:szCs w:val="28"/>
        </w:rPr>
        <w:t>І.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C042E3" w:rsidRPr="00C908F7">
        <w:rPr>
          <w:rFonts w:ascii="Times New Roman" w:hAnsi="Times New Roman" w:cs="Times New Roman"/>
          <w:sz w:val="28"/>
          <w:szCs w:val="28"/>
        </w:rPr>
        <w:t>Г. </w:t>
      </w:r>
      <w:r w:rsidR="00BF3850" w:rsidRPr="00C908F7">
        <w:rPr>
          <w:rFonts w:ascii="Times New Roman" w:hAnsi="Times New Roman" w:cs="Times New Roman"/>
          <w:sz w:val="28"/>
          <w:szCs w:val="28"/>
        </w:rPr>
        <w:t>Храповицький</w:t>
      </w:r>
      <w:proofErr w:type="spellEnd"/>
      <w:r w:rsidR="00C042E3" w:rsidRPr="00C908F7">
        <w:rPr>
          <w:rFonts w:ascii="Times New Roman" w:hAnsi="Times New Roman" w:cs="Times New Roman"/>
          <w:sz w:val="28"/>
          <w:szCs w:val="28"/>
        </w:rPr>
        <w:t>,</w:t>
      </w:r>
      <w:r w:rsidR="00BF3850" w:rsidRPr="00C908F7">
        <w:rPr>
          <w:rFonts w:ascii="Times New Roman" w:hAnsi="Times New Roman" w:cs="Times New Roman"/>
          <w:sz w:val="28"/>
          <w:szCs w:val="28"/>
        </w:rPr>
        <w:t xml:space="preserve"> </w:t>
      </w:r>
      <w:r w:rsidR="008C60E5">
        <w:rPr>
          <w:rFonts w:ascii="Times New Roman" w:hAnsi="Times New Roman" w:cs="Times New Roman"/>
          <w:sz w:val="28"/>
          <w:szCs w:val="28"/>
        </w:rPr>
        <w:t>М.</w:t>
      </w:r>
      <w:r w:rsidR="003D67CF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C042E3" w:rsidRPr="00C908F7">
        <w:rPr>
          <w:rFonts w:ascii="Times New Roman" w:hAnsi="Times New Roman" w:cs="Times New Roman"/>
          <w:sz w:val="28"/>
          <w:szCs w:val="28"/>
        </w:rPr>
        <w:t>В. </w:t>
      </w:r>
      <w:r w:rsidR="00BF3850" w:rsidRPr="00C908F7">
        <w:rPr>
          <w:rFonts w:ascii="Times New Roman" w:hAnsi="Times New Roman" w:cs="Times New Roman"/>
          <w:sz w:val="28"/>
          <w:szCs w:val="28"/>
        </w:rPr>
        <w:t>Шабан</w:t>
      </w:r>
      <w:proofErr w:type="spellEnd"/>
      <w:r w:rsidR="00BF3850" w:rsidRPr="00C908F7">
        <w:rPr>
          <w:rFonts w:ascii="Times New Roman" w:hAnsi="Times New Roman" w:cs="Times New Roman"/>
          <w:sz w:val="28"/>
          <w:szCs w:val="28"/>
        </w:rPr>
        <w:t>ова та інші науковці та методисти</w:t>
      </w:r>
      <w:r w:rsidR="000012B5" w:rsidRPr="00C908F7">
        <w:rPr>
          <w:rFonts w:ascii="Times New Roman" w:hAnsi="Times New Roman" w:cs="Times New Roman"/>
          <w:sz w:val="28"/>
          <w:szCs w:val="28"/>
        </w:rPr>
        <w:t xml:space="preserve"> [</w:t>
      </w:r>
      <w:r w:rsidR="00F9447B">
        <w:rPr>
          <w:rFonts w:ascii="Times New Roman" w:hAnsi="Times New Roman" w:cs="Times New Roman"/>
          <w:sz w:val="28"/>
          <w:szCs w:val="28"/>
        </w:rPr>
        <w:t>2-4</w:t>
      </w:r>
      <w:r w:rsidR="000012B5" w:rsidRPr="00C908F7">
        <w:rPr>
          <w:rFonts w:ascii="Times New Roman" w:hAnsi="Times New Roman" w:cs="Times New Roman"/>
          <w:sz w:val="28"/>
          <w:szCs w:val="28"/>
        </w:rPr>
        <w:t>]</w:t>
      </w:r>
      <w:r w:rsidR="009C0425" w:rsidRPr="00C908F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94AF5" w:rsidRPr="00F573EF" w:rsidRDefault="00020ACE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908F7">
        <w:rPr>
          <w:rFonts w:ascii="Times New Roman" w:hAnsi="Times New Roman" w:cs="Times New Roman"/>
          <w:sz w:val="28"/>
          <w:szCs w:val="28"/>
        </w:rPr>
        <w:t>Наш погляд на можливі шляхи її подолання пов’язан</w:t>
      </w:r>
      <w:r w:rsidR="000012B5" w:rsidRPr="00C908F7">
        <w:rPr>
          <w:rFonts w:ascii="Times New Roman" w:hAnsi="Times New Roman" w:cs="Times New Roman"/>
          <w:sz w:val="28"/>
          <w:szCs w:val="28"/>
        </w:rPr>
        <w:t>ий</w:t>
      </w:r>
      <w:r w:rsidRPr="00A605B7">
        <w:rPr>
          <w:rFonts w:ascii="Times New Roman" w:hAnsi="Times New Roman" w:cs="Times New Roman"/>
          <w:sz w:val="28"/>
          <w:szCs w:val="28"/>
        </w:rPr>
        <w:t xml:space="preserve"> зі зміщенням акцентів у навчанні математики у бік активного залучення с</w:t>
      </w:r>
      <w:r w:rsidR="00BF3850" w:rsidRPr="00A605B7">
        <w:rPr>
          <w:rFonts w:ascii="Times New Roman" w:hAnsi="Times New Roman" w:cs="Times New Roman"/>
          <w:sz w:val="28"/>
          <w:szCs w:val="28"/>
        </w:rPr>
        <w:t>пе</w:t>
      </w:r>
      <w:r w:rsidRPr="00A605B7">
        <w:rPr>
          <w:rFonts w:ascii="Times New Roman" w:hAnsi="Times New Roman" w:cs="Times New Roman"/>
          <w:sz w:val="28"/>
          <w:szCs w:val="28"/>
        </w:rPr>
        <w:t xml:space="preserve">ціалізованих математичних програм, які підтримують </w:t>
      </w:r>
      <w:r w:rsidR="000012B5" w:rsidRPr="00A605B7">
        <w:rPr>
          <w:rFonts w:ascii="Times New Roman" w:hAnsi="Times New Roman" w:cs="Times New Roman"/>
          <w:sz w:val="28"/>
          <w:szCs w:val="28"/>
        </w:rPr>
        <w:t>математичні методи</w:t>
      </w:r>
      <w:r w:rsidRPr="00A605B7">
        <w:rPr>
          <w:rFonts w:ascii="Times New Roman" w:hAnsi="Times New Roman" w:cs="Times New Roman"/>
          <w:sz w:val="28"/>
          <w:szCs w:val="28"/>
        </w:rPr>
        <w:t xml:space="preserve"> дослідження процесів</w:t>
      </w:r>
      <w:r w:rsidR="00394AF5" w:rsidRPr="00A605B7">
        <w:rPr>
          <w:rFonts w:ascii="Times New Roman" w:hAnsi="Times New Roman" w:cs="Times New Roman"/>
          <w:sz w:val="28"/>
          <w:szCs w:val="28"/>
        </w:rPr>
        <w:t>. З</w:t>
      </w:r>
      <w:r w:rsidRPr="00A605B7">
        <w:rPr>
          <w:rFonts w:ascii="Times New Roman" w:hAnsi="Times New Roman" w:cs="Times New Roman"/>
          <w:sz w:val="28"/>
          <w:szCs w:val="28"/>
        </w:rPr>
        <w:t xml:space="preserve">а рахунок якісної візуальної і часто динамічної підтримки та швидких чисельних розрахунків </w:t>
      </w:r>
      <w:r w:rsidR="00394AF5" w:rsidRPr="00A605B7">
        <w:rPr>
          <w:rFonts w:ascii="Times New Roman" w:hAnsi="Times New Roman" w:cs="Times New Roman"/>
          <w:sz w:val="28"/>
          <w:szCs w:val="28"/>
        </w:rPr>
        <w:t>використання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 віртуальних середовищ дозволяє збільшити кількість розв’язаних учнем задач, знімає психологічний тиск у випадку «нелюбові» до математики і </w:t>
      </w:r>
      <w:r w:rsidRPr="00F573EF">
        <w:rPr>
          <w:rFonts w:ascii="Times New Roman" w:hAnsi="Times New Roman" w:cs="Times New Roman"/>
          <w:sz w:val="28"/>
          <w:szCs w:val="28"/>
        </w:rPr>
        <w:t>вивільня</w:t>
      </w:r>
      <w:r w:rsidR="00394AF5" w:rsidRPr="00F573EF">
        <w:rPr>
          <w:rFonts w:ascii="Times New Roman" w:hAnsi="Times New Roman" w:cs="Times New Roman"/>
          <w:sz w:val="28"/>
          <w:szCs w:val="28"/>
        </w:rPr>
        <w:t>є</w:t>
      </w:r>
      <w:r w:rsidRPr="00F573EF">
        <w:rPr>
          <w:rFonts w:ascii="Times New Roman" w:hAnsi="Times New Roman" w:cs="Times New Roman"/>
          <w:sz w:val="28"/>
          <w:szCs w:val="28"/>
        </w:rPr>
        <w:t xml:space="preserve"> час суб’єктів навчання на якісний аналіз </w:t>
      </w:r>
      <w:r w:rsidR="003B09C4" w:rsidRPr="00F573EF">
        <w:rPr>
          <w:rFonts w:ascii="Times New Roman" w:hAnsi="Times New Roman" w:cs="Times New Roman"/>
          <w:sz w:val="28"/>
          <w:szCs w:val="28"/>
        </w:rPr>
        <w:t>математичних</w:t>
      </w:r>
      <w:r w:rsidRPr="00F573EF">
        <w:rPr>
          <w:rFonts w:ascii="Times New Roman" w:hAnsi="Times New Roman" w:cs="Times New Roman"/>
          <w:sz w:val="28"/>
          <w:szCs w:val="28"/>
        </w:rPr>
        <w:t xml:space="preserve"> ідей, залежностей</w:t>
      </w:r>
      <w:r w:rsidR="003B09C4" w:rsidRPr="00F573EF">
        <w:rPr>
          <w:rFonts w:ascii="Times New Roman" w:hAnsi="Times New Roman" w:cs="Times New Roman"/>
          <w:sz w:val="28"/>
          <w:szCs w:val="28"/>
        </w:rPr>
        <w:t>,</w:t>
      </w:r>
      <w:r w:rsidRPr="00F573EF">
        <w:rPr>
          <w:rFonts w:ascii="Times New Roman" w:hAnsi="Times New Roman" w:cs="Times New Roman"/>
          <w:sz w:val="28"/>
          <w:szCs w:val="28"/>
        </w:rPr>
        <w:t xml:space="preserve"> методів тощо. </w:t>
      </w:r>
    </w:p>
    <w:p w:rsidR="00BD1077" w:rsidRPr="00D14FE9" w:rsidRDefault="008C60E5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Вважаємо, що к</w:t>
      </w:r>
      <w:r w:rsidR="003B09C4" w:rsidRPr="00F573EF">
        <w:rPr>
          <w:rFonts w:ascii="Times New Roman" w:hAnsi="Times New Roman" w:cs="Times New Roman"/>
          <w:sz w:val="28"/>
          <w:szCs w:val="28"/>
        </w:rPr>
        <w:t xml:space="preserve">ількісне накопичення </w:t>
      </w:r>
      <w:r w:rsidR="00394AF5" w:rsidRPr="00F573EF">
        <w:rPr>
          <w:rFonts w:ascii="Times New Roman" w:hAnsi="Times New Roman" w:cs="Times New Roman"/>
          <w:sz w:val="28"/>
          <w:szCs w:val="28"/>
        </w:rPr>
        <w:t>одержаних результатів</w:t>
      </w:r>
      <w:r w:rsidR="003B09C4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0012B5" w:rsidRPr="00F573EF">
        <w:rPr>
          <w:rFonts w:ascii="Times New Roman" w:hAnsi="Times New Roman" w:cs="Times New Roman"/>
          <w:sz w:val="28"/>
          <w:szCs w:val="28"/>
        </w:rPr>
        <w:t>сприятиме збагаченню досвіду розв’язування задач і ранній появі математичної інтуїції, ч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ерез </w:t>
      </w:r>
      <w:r w:rsidR="000012B5" w:rsidRPr="00F573EF">
        <w:rPr>
          <w:rFonts w:ascii="Times New Roman" w:hAnsi="Times New Roman" w:cs="Times New Roman"/>
          <w:sz w:val="28"/>
          <w:szCs w:val="28"/>
        </w:rPr>
        <w:t>що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стверджуємо</w:t>
      </w:r>
      <w:r w:rsidR="003B09C4" w:rsidRPr="00F573EF">
        <w:rPr>
          <w:rFonts w:ascii="Times New Roman" w:hAnsi="Times New Roman" w:cs="Times New Roman"/>
          <w:sz w:val="28"/>
          <w:szCs w:val="28"/>
        </w:rPr>
        <w:t>,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 що</w:t>
      </w:r>
      <w:r w:rsidR="003B09C4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0012B5" w:rsidRPr="00F573EF">
        <w:rPr>
          <w:rFonts w:ascii="Times New Roman" w:hAnsi="Times New Roman" w:cs="Times New Roman"/>
          <w:sz w:val="28"/>
          <w:szCs w:val="28"/>
        </w:rPr>
        <w:t xml:space="preserve">школярам 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не лише доцільно, а і обов’язково потрібно </w:t>
      </w:r>
      <w:r w:rsidR="003B09C4" w:rsidRPr="00F573EF">
        <w:rPr>
          <w:rFonts w:ascii="Times New Roman" w:hAnsi="Times New Roman" w:cs="Times New Roman"/>
          <w:sz w:val="28"/>
          <w:szCs w:val="28"/>
        </w:rPr>
        <w:t xml:space="preserve">надати 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можливість накопичення </w:t>
      </w:r>
      <w:r w:rsidR="003B09C4" w:rsidRPr="00F573EF">
        <w:rPr>
          <w:rFonts w:ascii="Times New Roman" w:hAnsi="Times New Roman" w:cs="Times New Roman"/>
          <w:sz w:val="28"/>
          <w:szCs w:val="28"/>
        </w:rPr>
        <w:t xml:space="preserve">емпіричного досвіду 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розв’язання </w:t>
      </w:r>
      <w:r w:rsidR="003B09C4" w:rsidRPr="00F573EF">
        <w:rPr>
          <w:rFonts w:ascii="Times New Roman" w:hAnsi="Times New Roman" w:cs="Times New Roman"/>
          <w:sz w:val="28"/>
          <w:szCs w:val="28"/>
        </w:rPr>
        <w:t xml:space="preserve">різного роду математичних </w:t>
      </w:r>
      <w:r w:rsidR="00394AF5" w:rsidRPr="00F573EF">
        <w:rPr>
          <w:rFonts w:ascii="Times New Roman" w:hAnsi="Times New Roman" w:cs="Times New Roman"/>
          <w:sz w:val="28"/>
          <w:szCs w:val="28"/>
        </w:rPr>
        <w:t>задач</w:t>
      </w:r>
      <w:r w:rsidR="003B09C4" w:rsidRPr="00F573EF">
        <w:rPr>
          <w:rFonts w:ascii="Times New Roman" w:hAnsi="Times New Roman" w:cs="Times New Roman"/>
          <w:sz w:val="28"/>
          <w:szCs w:val="28"/>
        </w:rPr>
        <w:t xml:space="preserve"> саме на базі інформаційного контенту.</w:t>
      </w:r>
      <w:r w:rsidR="000012B5" w:rsidRPr="00F573EF">
        <w:rPr>
          <w:rFonts w:ascii="Times New Roman" w:hAnsi="Times New Roman" w:cs="Times New Roman"/>
          <w:sz w:val="28"/>
          <w:szCs w:val="28"/>
        </w:rPr>
        <w:t xml:space="preserve"> Такий досвід 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можна </w:t>
      </w:r>
      <w:r w:rsidR="000012B5" w:rsidRPr="00F573EF">
        <w:rPr>
          <w:rFonts w:ascii="Times New Roman" w:hAnsi="Times New Roman" w:cs="Times New Roman"/>
          <w:sz w:val="28"/>
          <w:szCs w:val="28"/>
        </w:rPr>
        <w:t>набути</w:t>
      </w:r>
      <w:r w:rsidR="00394AF5" w:rsidRPr="00F573EF">
        <w:rPr>
          <w:rFonts w:ascii="Times New Roman" w:hAnsi="Times New Roman" w:cs="Times New Roman"/>
          <w:sz w:val="28"/>
          <w:szCs w:val="28"/>
        </w:rPr>
        <w:t xml:space="preserve"> під час</w:t>
      </w:r>
      <w:r w:rsidR="009C0425" w:rsidRPr="00F573EF">
        <w:rPr>
          <w:rFonts w:ascii="Times New Roman" w:hAnsi="Times New Roman" w:cs="Times New Roman"/>
          <w:sz w:val="28"/>
          <w:szCs w:val="28"/>
        </w:rPr>
        <w:t xml:space="preserve"> розв’яз</w:t>
      </w:r>
      <w:r w:rsidR="00394AF5" w:rsidRPr="00F573EF">
        <w:rPr>
          <w:rFonts w:ascii="Times New Roman" w:hAnsi="Times New Roman" w:cs="Times New Roman"/>
          <w:sz w:val="28"/>
          <w:szCs w:val="28"/>
        </w:rPr>
        <w:t>ув</w:t>
      </w:r>
      <w:r w:rsidR="009C0425" w:rsidRPr="00F573EF">
        <w:rPr>
          <w:rFonts w:ascii="Times New Roman" w:hAnsi="Times New Roman" w:cs="Times New Roman"/>
          <w:sz w:val="28"/>
          <w:szCs w:val="28"/>
        </w:rPr>
        <w:t>ання задач, які б п</w:t>
      </w:r>
      <w:r w:rsidR="00394AF5" w:rsidRPr="00F573EF">
        <w:rPr>
          <w:rFonts w:ascii="Times New Roman" w:hAnsi="Times New Roman" w:cs="Times New Roman"/>
          <w:sz w:val="28"/>
          <w:szCs w:val="28"/>
        </w:rPr>
        <w:t>ередбачали поряд з обов’язковим</w:t>
      </w:r>
      <w:r w:rsidR="009C0425" w:rsidRPr="00F573EF">
        <w:rPr>
          <w:rFonts w:ascii="Times New Roman" w:hAnsi="Times New Roman" w:cs="Times New Roman"/>
          <w:sz w:val="28"/>
          <w:szCs w:val="28"/>
        </w:rPr>
        <w:t xml:space="preserve"> залученням інформаційних технологій </w:t>
      </w:r>
      <w:r w:rsidR="000012B5" w:rsidRPr="00F573EF">
        <w:rPr>
          <w:rFonts w:ascii="Times New Roman" w:hAnsi="Times New Roman" w:cs="Times New Roman"/>
          <w:sz w:val="28"/>
          <w:szCs w:val="28"/>
        </w:rPr>
        <w:t>деяке</w:t>
      </w:r>
      <w:r w:rsidR="009C0425" w:rsidRPr="00F573EF">
        <w:rPr>
          <w:rFonts w:ascii="Times New Roman" w:hAnsi="Times New Roman" w:cs="Times New Roman"/>
          <w:sz w:val="28"/>
          <w:szCs w:val="28"/>
        </w:rPr>
        <w:t xml:space="preserve"> дослідження, котре, у свою чергу, </w:t>
      </w:r>
      <w:r w:rsidR="009C0425" w:rsidRPr="00D14FE9">
        <w:rPr>
          <w:rFonts w:ascii="Times New Roman" w:hAnsi="Times New Roman" w:cs="Times New Roman"/>
          <w:sz w:val="28"/>
          <w:szCs w:val="28"/>
        </w:rPr>
        <w:t xml:space="preserve">вимагало б застосування математичних знань та умінь або створювало потребу </w:t>
      </w:r>
      <w:r w:rsidR="00394AF5" w:rsidRPr="00D14FE9">
        <w:rPr>
          <w:rFonts w:ascii="Times New Roman" w:hAnsi="Times New Roman" w:cs="Times New Roman"/>
          <w:sz w:val="28"/>
          <w:szCs w:val="28"/>
        </w:rPr>
        <w:t xml:space="preserve">у </w:t>
      </w:r>
      <w:r w:rsidR="009C0425" w:rsidRPr="00D14FE9">
        <w:rPr>
          <w:rFonts w:ascii="Times New Roman" w:hAnsi="Times New Roman" w:cs="Times New Roman"/>
          <w:sz w:val="28"/>
          <w:szCs w:val="28"/>
        </w:rPr>
        <w:t>їх одержа</w:t>
      </w:r>
      <w:r w:rsidR="00394AF5" w:rsidRPr="00D14FE9">
        <w:rPr>
          <w:rFonts w:ascii="Times New Roman" w:hAnsi="Times New Roman" w:cs="Times New Roman"/>
          <w:sz w:val="28"/>
          <w:szCs w:val="28"/>
        </w:rPr>
        <w:t>нні</w:t>
      </w:r>
      <w:r w:rsidR="009C0425" w:rsidRPr="00D14FE9">
        <w:rPr>
          <w:rFonts w:ascii="Times New Roman" w:hAnsi="Times New Roman" w:cs="Times New Roman"/>
          <w:sz w:val="28"/>
          <w:szCs w:val="28"/>
        </w:rPr>
        <w:t>.</w:t>
      </w:r>
    </w:p>
    <w:p w:rsidR="00BF3850" w:rsidRPr="00D14FE9" w:rsidRDefault="00F9447B" w:rsidP="00BA5E1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9447B">
        <w:rPr>
          <w:rFonts w:ascii="Times New Roman" w:hAnsi="Times New Roman" w:cs="Times New Roman"/>
          <w:sz w:val="28"/>
          <w:szCs w:val="28"/>
        </w:rPr>
        <w:lastRenderedPageBreak/>
        <w:t>Нами узагальнено</w:t>
      </w:r>
      <w:r w:rsidR="000012B5" w:rsidRPr="00F9447B">
        <w:rPr>
          <w:rFonts w:ascii="Times New Roman" w:hAnsi="Times New Roman" w:cs="Times New Roman"/>
          <w:sz w:val="28"/>
          <w:szCs w:val="28"/>
        </w:rPr>
        <w:t xml:space="preserve"> емпіричн</w:t>
      </w:r>
      <w:r>
        <w:rPr>
          <w:rFonts w:ascii="Times New Roman" w:hAnsi="Times New Roman" w:cs="Times New Roman"/>
          <w:sz w:val="28"/>
          <w:szCs w:val="28"/>
        </w:rPr>
        <w:t>ий досвід</w:t>
      </w:r>
      <w:r w:rsidR="000012B5" w:rsidRPr="00D14FE9">
        <w:rPr>
          <w:rFonts w:ascii="Times New Roman" w:hAnsi="Times New Roman" w:cs="Times New Roman"/>
          <w:sz w:val="28"/>
          <w:szCs w:val="28"/>
        </w:rPr>
        <w:t xml:space="preserve"> </w:t>
      </w:r>
      <w:r w:rsidR="00533B55" w:rsidRPr="00D14FE9">
        <w:rPr>
          <w:rFonts w:ascii="Times New Roman" w:hAnsi="Times New Roman" w:cs="Times New Roman"/>
          <w:sz w:val="28"/>
          <w:szCs w:val="28"/>
        </w:rPr>
        <w:t xml:space="preserve">формування </w:t>
      </w:r>
      <w:r w:rsidR="008E4A2A">
        <w:rPr>
          <w:rFonts w:ascii="Times New Roman" w:hAnsi="Times New Roman" w:cs="Times New Roman"/>
          <w:sz w:val="28"/>
          <w:szCs w:val="28"/>
        </w:rPr>
        <w:t xml:space="preserve">у молоді </w:t>
      </w:r>
      <w:r w:rsidR="00533B55" w:rsidRPr="00D14FE9">
        <w:rPr>
          <w:rFonts w:ascii="Times New Roman" w:hAnsi="Times New Roman" w:cs="Times New Roman"/>
          <w:sz w:val="28"/>
          <w:szCs w:val="28"/>
        </w:rPr>
        <w:t>математичних знань та умінь</w:t>
      </w:r>
      <w:r>
        <w:rPr>
          <w:rFonts w:ascii="Times New Roman" w:hAnsi="Times New Roman" w:cs="Times New Roman"/>
          <w:sz w:val="28"/>
          <w:szCs w:val="28"/>
        </w:rPr>
        <w:t>, який</w:t>
      </w:r>
      <w:r w:rsidR="00533B55" w:rsidRPr="00D14FE9">
        <w:rPr>
          <w:rFonts w:ascii="Times New Roman" w:hAnsi="Times New Roman" w:cs="Times New Roman"/>
          <w:sz w:val="28"/>
          <w:szCs w:val="28"/>
        </w:rPr>
        <w:t xml:space="preserve"> </w:t>
      </w:r>
      <w:r w:rsidR="000012B5" w:rsidRPr="00D14FE9">
        <w:rPr>
          <w:rFonts w:ascii="Times New Roman" w:hAnsi="Times New Roman" w:cs="Times New Roman"/>
          <w:sz w:val="28"/>
          <w:szCs w:val="28"/>
        </w:rPr>
        <w:t>демонстру</w:t>
      </w:r>
      <w:r>
        <w:rPr>
          <w:rFonts w:ascii="Times New Roman" w:hAnsi="Times New Roman" w:cs="Times New Roman"/>
          <w:sz w:val="28"/>
          <w:szCs w:val="28"/>
        </w:rPr>
        <w:t>є</w:t>
      </w:r>
      <w:r w:rsidR="00020049" w:rsidRPr="00D14FE9">
        <w:rPr>
          <w:rFonts w:ascii="Times New Roman" w:hAnsi="Times New Roman" w:cs="Times New Roman"/>
          <w:sz w:val="28"/>
          <w:szCs w:val="28"/>
        </w:rPr>
        <w:t xml:space="preserve"> </w:t>
      </w:r>
      <w:r w:rsidR="000012B5" w:rsidRPr="00D14FE9">
        <w:rPr>
          <w:rFonts w:ascii="Times New Roman" w:hAnsi="Times New Roman" w:cs="Times New Roman"/>
          <w:sz w:val="28"/>
          <w:szCs w:val="28"/>
        </w:rPr>
        <w:t>доцільність</w:t>
      </w:r>
      <w:r w:rsidR="00020049" w:rsidRPr="00D14FE9">
        <w:rPr>
          <w:rFonts w:ascii="Times New Roman" w:hAnsi="Times New Roman" w:cs="Times New Roman"/>
          <w:sz w:val="28"/>
          <w:szCs w:val="28"/>
        </w:rPr>
        <w:t xml:space="preserve"> залучення </w:t>
      </w:r>
      <w:r w:rsidR="00533B55" w:rsidRPr="00D14FE9">
        <w:rPr>
          <w:rFonts w:ascii="Times New Roman" w:hAnsi="Times New Roman" w:cs="Times New Roman"/>
          <w:sz w:val="28"/>
          <w:szCs w:val="28"/>
        </w:rPr>
        <w:t xml:space="preserve">програм динамічної математики </w:t>
      </w:r>
      <w:r w:rsidR="00D14FE9" w:rsidRPr="00D14FE9">
        <w:rPr>
          <w:rFonts w:ascii="Times New Roman" w:hAnsi="Times New Roman" w:cs="Times New Roman"/>
          <w:sz w:val="28"/>
          <w:szCs w:val="28"/>
        </w:rPr>
        <w:t>до</w:t>
      </w:r>
      <w:r w:rsidR="00020049" w:rsidRPr="00D14FE9">
        <w:rPr>
          <w:rFonts w:ascii="Times New Roman" w:hAnsi="Times New Roman" w:cs="Times New Roman"/>
          <w:sz w:val="28"/>
          <w:szCs w:val="28"/>
        </w:rPr>
        <w:t xml:space="preserve"> </w:t>
      </w:r>
      <w:r w:rsidR="00533B55" w:rsidRPr="00D14FE9">
        <w:rPr>
          <w:rFonts w:ascii="Times New Roman" w:hAnsi="Times New Roman" w:cs="Times New Roman"/>
          <w:sz w:val="28"/>
          <w:szCs w:val="28"/>
        </w:rPr>
        <w:t>розв’язуванн</w:t>
      </w:r>
      <w:r w:rsidR="00D14FE9" w:rsidRPr="00D14FE9">
        <w:rPr>
          <w:rFonts w:ascii="Times New Roman" w:hAnsi="Times New Roman" w:cs="Times New Roman"/>
          <w:sz w:val="28"/>
          <w:szCs w:val="28"/>
        </w:rPr>
        <w:t>я</w:t>
      </w:r>
      <w:r w:rsidR="00533B55" w:rsidRPr="00D14FE9">
        <w:rPr>
          <w:rFonts w:ascii="Times New Roman" w:hAnsi="Times New Roman" w:cs="Times New Roman"/>
          <w:sz w:val="28"/>
          <w:szCs w:val="28"/>
        </w:rPr>
        <w:t xml:space="preserve"> задач</w:t>
      </w:r>
      <w:r w:rsidR="00D14FE9" w:rsidRPr="00D14FE9">
        <w:rPr>
          <w:rFonts w:ascii="Times New Roman" w:hAnsi="Times New Roman" w:cs="Times New Roman"/>
          <w:sz w:val="28"/>
          <w:szCs w:val="28"/>
        </w:rPr>
        <w:t xml:space="preserve"> з параметрами</w:t>
      </w:r>
      <w:r w:rsidR="00533B55" w:rsidRPr="00D14FE9">
        <w:rPr>
          <w:rFonts w:ascii="Times New Roman" w:hAnsi="Times New Roman" w:cs="Times New Roman"/>
          <w:sz w:val="28"/>
          <w:szCs w:val="28"/>
        </w:rPr>
        <w:t xml:space="preserve"> як інструменту забезпечення позитивного ставлення до навчального процесу</w:t>
      </w:r>
      <w:r w:rsidR="00D346EB" w:rsidRPr="00D14FE9">
        <w:rPr>
          <w:rFonts w:ascii="Times New Roman" w:hAnsi="Times New Roman" w:cs="Times New Roman"/>
          <w:sz w:val="28"/>
          <w:szCs w:val="28"/>
        </w:rPr>
        <w:t xml:space="preserve"> і свідомого розуміння </w:t>
      </w:r>
      <w:r>
        <w:rPr>
          <w:rFonts w:ascii="Times New Roman" w:hAnsi="Times New Roman" w:cs="Times New Roman"/>
          <w:sz w:val="28"/>
          <w:szCs w:val="28"/>
        </w:rPr>
        <w:t xml:space="preserve">молоддю </w:t>
      </w:r>
      <w:r w:rsidR="00D346EB" w:rsidRPr="00D14FE9">
        <w:rPr>
          <w:rFonts w:ascii="Times New Roman" w:hAnsi="Times New Roman" w:cs="Times New Roman"/>
          <w:sz w:val="28"/>
          <w:szCs w:val="28"/>
        </w:rPr>
        <w:t xml:space="preserve">потреби у </w:t>
      </w:r>
      <w:r>
        <w:rPr>
          <w:rFonts w:ascii="Times New Roman" w:hAnsi="Times New Roman" w:cs="Times New Roman"/>
          <w:sz w:val="28"/>
          <w:szCs w:val="28"/>
        </w:rPr>
        <w:t>набутті математичних знань</w:t>
      </w:r>
      <w:r w:rsidR="00D346EB" w:rsidRPr="00D14FE9">
        <w:rPr>
          <w:rFonts w:ascii="Times New Roman" w:hAnsi="Times New Roman" w:cs="Times New Roman"/>
          <w:sz w:val="28"/>
          <w:szCs w:val="28"/>
        </w:rPr>
        <w:t>.</w:t>
      </w:r>
    </w:p>
    <w:p w:rsidR="00D346EB" w:rsidRPr="00F573EF" w:rsidRDefault="001C729B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 xml:space="preserve">Пропонуємо нижче </w:t>
      </w:r>
      <w:r w:rsidR="00D346EB" w:rsidRPr="00F573EF">
        <w:rPr>
          <w:rFonts w:ascii="Times New Roman" w:hAnsi="Times New Roman" w:cs="Times New Roman"/>
          <w:sz w:val="28"/>
          <w:szCs w:val="28"/>
        </w:rPr>
        <w:t>приклади залучення програм динамічної математики до розв’язування окремих класів математичних задач, які пов’язані із дослідницькими діями і які при цьому демонструють потребу</w:t>
      </w:r>
      <w:r w:rsidR="00A605B7">
        <w:rPr>
          <w:rFonts w:ascii="Times New Roman" w:hAnsi="Times New Roman" w:cs="Times New Roman"/>
          <w:sz w:val="28"/>
          <w:szCs w:val="28"/>
        </w:rPr>
        <w:t xml:space="preserve"> у математичних вміннях</w:t>
      </w:r>
      <w:r w:rsidR="00D346EB" w:rsidRPr="00F573EF">
        <w:rPr>
          <w:rFonts w:ascii="Times New Roman" w:hAnsi="Times New Roman" w:cs="Times New Roman"/>
          <w:sz w:val="28"/>
          <w:szCs w:val="28"/>
        </w:rPr>
        <w:t xml:space="preserve"> і сприяють формуванню якісного математичного знання</w:t>
      </w:r>
      <w:r w:rsidRPr="00F573EF">
        <w:rPr>
          <w:rFonts w:ascii="Times New Roman" w:hAnsi="Times New Roman" w:cs="Times New Roman"/>
          <w:sz w:val="28"/>
          <w:szCs w:val="28"/>
        </w:rPr>
        <w:t xml:space="preserve">. Частина цих задач буде представлена тривіальними розв’язаннями через наявність у використаних віртуальних середовищах спеціальних математичних інструментів. Інші будуть передбачати моделювання умови задачі, аналіз вхідних даних і опис пошуку результату. </w:t>
      </w:r>
    </w:p>
    <w:p w:rsidR="009C0425" w:rsidRPr="00F573EF" w:rsidRDefault="001C729B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 xml:space="preserve">Такий підхід (а </w:t>
      </w:r>
      <w:r w:rsidR="00D346EB" w:rsidRPr="00F573EF">
        <w:rPr>
          <w:rFonts w:ascii="Times New Roman" w:hAnsi="Times New Roman" w:cs="Times New Roman"/>
          <w:sz w:val="28"/>
          <w:szCs w:val="28"/>
        </w:rPr>
        <w:t xml:space="preserve">саме </w:t>
      </w:r>
      <w:r w:rsidRPr="00F573EF">
        <w:rPr>
          <w:rFonts w:ascii="Times New Roman" w:hAnsi="Times New Roman" w:cs="Times New Roman"/>
          <w:sz w:val="28"/>
          <w:szCs w:val="28"/>
        </w:rPr>
        <w:t xml:space="preserve">його </w:t>
      </w:r>
      <w:r w:rsidR="00D346EB" w:rsidRPr="00F573EF">
        <w:rPr>
          <w:rFonts w:ascii="Times New Roman" w:hAnsi="Times New Roman" w:cs="Times New Roman"/>
          <w:sz w:val="28"/>
          <w:szCs w:val="28"/>
        </w:rPr>
        <w:t xml:space="preserve">ми </w:t>
      </w:r>
      <w:r w:rsidRPr="00F573EF">
        <w:rPr>
          <w:rFonts w:ascii="Times New Roman" w:hAnsi="Times New Roman" w:cs="Times New Roman"/>
          <w:sz w:val="28"/>
          <w:szCs w:val="28"/>
        </w:rPr>
        <w:t xml:space="preserve">використовуємо під час підготовки майбутніх вчителів математики та інформатики) демонструє </w:t>
      </w:r>
      <w:r w:rsidR="00D346EB" w:rsidRPr="00F573EF">
        <w:rPr>
          <w:rFonts w:ascii="Times New Roman" w:hAnsi="Times New Roman" w:cs="Times New Roman"/>
          <w:sz w:val="28"/>
          <w:szCs w:val="28"/>
        </w:rPr>
        <w:t xml:space="preserve">як </w:t>
      </w:r>
      <w:r w:rsidRPr="00F573EF">
        <w:rPr>
          <w:rFonts w:ascii="Times New Roman" w:hAnsi="Times New Roman" w:cs="Times New Roman"/>
          <w:sz w:val="28"/>
          <w:szCs w:val="28"/>
        </w:rPr>
        <w:t xml:space="preserve">потребу у вивченні </w:t>
      </w:r>
      <w:r w:rsidR="00D346EB" w:rsidRPr="00F573EF">
        <w:rPr>
          <w:rFonts w:ascii="Times New Roman" w:hAnsi="Times New Roman" w:cs="Times New Roman"/>
          <w:sz w:val="28"/>
          <w:szCs w:val="28"/>
        </w:rPr>
        <w:t>існуючих</w:t>
      </w:r>
      <w:r w:rsidRPr="00F573EF">
        <w:rPr>
          <w:rFonts w:ascii="Times New Roman" w:hAnsi="Times New Roman" w:cs="Times New Roman"/>
          <w:sz w:val="28"/>
          <w:szCs w:val="28"/>
        </w:rPr>
        <w:t xml:space="preserve"> математичних комп’ютерних інструментів</w:t>
      </w:r>
      <w:r w:rsidR="00D346EB" w:rsidRPr="00F573EF">
        <w:rPr>
          <w:rFonts w:ascii="Times New Roman" w:hAnsi="Times New Roman" w:cs="Times New Roman"/>
          <w:sz w:val="28"/>
          <w:szCs w:val="28"/>
        </w:rPr>
        <w:t>, так</w:t>
      </w:r>
      <w:r w:rsidRPr="00F573EF">
        <w:rPr>
          <w:rFonts w:ascii="Times New Roman" w:hAnsi="Times New Roman" w:cs="Times New Roman"/>
          <w:sz w:val="28"/>
          <w:szCs w:val="28"/>
        </w:rPr>
        <w:t xml:space="preserve"> і необхідність розумінн</w:t>
      </w:r>
      <w:r w:rsidR="00D346EB" w:rsidRPr="00F573EF">
        <w:rPr>
          <w:rFonts w:ascii="Times New Roman" w:hAnsi="Times New Roman" w:cs="Times New Roman"/>
          <w:sz w:val="28"/>
          <w:szCs w:val="28"/>
        </w:rPr>
        <w:t>я</w:t>
      </w:r>
      <w:r w:rsidRPr="00F573EF">
        <w:rPr>
          <w:rFonts w:ascii="Times New Roman" w:hAnsi="Times New Roman" w:cs="Times New Roman"/>
          <w:sz w:val="28"/>
          <w:szCs w:val="28"/>
        </w:rPr>
        <w:t xml:space="preserve"> основних математичних понять та методів</w:t>
      </w:r>
      <w:r w:rsidR="00D346EB" w:rsidRPr="00F573EF">
        <w:rPr>
          <w:rFonts w:ascii="Times New Roman" w:hAnsi="Times New Roman" w:cs="Times New Roman"/>
          <w:sz w:val="28"/>
          <w:szCs w:val="28"/>
        </w:rPr>
        <w:t xml:space="preserve"> у повсякденному житті</w:t>
      </w:r>
      <w:r w:rsidRPr="00F573EF">
        <w:rPr>
          <w:rFonts w:ascii="Times New Roman" w:hAnsi="Times New Roman" w:cs="Times New Roman"/>
          <w:sz w:val="28"/>
          <w:szCs w:val="28"/>
        </w:rPr>
        <w:t>.</w:t>
      </w:r>
    </w:p>
    <w:p w:rsidR="001C729B" w:rsidRPr="00F573EF" w:rsidRDefault="0068399F" w:rsidP="00BA5E1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4FE9">
        <w:rPr>
          <w:rFonts w:ascii="Times New Roman" w:hAnsi="Times New Roman" w:cs="Times New Roman"/>
          <w:i/>
          <w:sz w:val="28"/>
          <w:szCs w:val="28"/>
        </w:rPr>
        <w:t>Задачі з параметрами</w:t>
      </w:r>
      <w:r w:rsidRPr="00F573EF">
        <w:rPr>
          <w:rFonts w:ascii="Times New Roman" w:hAnsi="Times New Roman" w:cs="Times New Roman"/>
          <w:sz w:val="28"/>
          <w:szCs w:val="28"/>
        </w:rPr>
        <w:t xml:space="preserve"> завжди сприймаються суб’єктами навчального процесу як важкі. Це зумовлено різними чинниками серед яких:</w:t>
      </w:r>
    </w:p>
    <w:p w:rsidR="0068399F" w:rsidRPr="00F573EF" w:rsidRDefault="0068399F" w:rsidP="00BA5E10">
      <w:pPr>
        <w:pStyle w:val="a6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 xml:space="preserve">складність </w:t>
      </w:r>
      <w:r w:rsidR="00BD41B8" w:rsidRPr="00F573EF">
        <w:rPr>
          <w:rFonts w:ascii="Times New Roman" w:hAnsi="Times New Roman" w:cs="Times New Roman"/>
          <w:sz w:val="28"/>
          <w:szCs w:val="28"/>
        </w:rPr>
        <w:t xml:space="preserve">сприйняття умови і подальших </w:t>
      </w:r>
      <w:r w:rsidRPr="00F573EF">
        <w:rPr>
          <w:rFonts w:ascii="Times New Roman" w:hAnsi="Times New Roman" w:cs="Times New Roman"/>
          <w:sz w:val="28"/>
          <w:szCs w:val="28"/>
        </w:rPr>
        <w:t>аналітичн</w:t>
      </w:r>
      <w:r w:rsidR="00B414A9" w:rsidRPr="00F573EF">
        <w:rPr>
          <w:rFonts w:ascii="Times New Roman" w:hAnsi="Times New Roman" w:cs="Times New Roman"/>
          <w:sz w:val="28"/>
          <w:szCs w:val="28"/>
        </w:rPr>
        <w:t>их розрахунків</w:t>
      </w:r>
      <w:r w:rsidR="007C63AD" w:rsidRPr="00F573EF">
        <w:rPr>
          <w:rFonts w:ascii="Times New Roman" w:hAnsi="Times New Roman" w:cs="Times New Roman"/>
          <w:sz w:val="28"/>
          <w:szCs w:val="28"/>
        </w:rPr>
        <w:t xml:space="preserve"> [</w:t>
      </w:r>
      <w:r w:rsidR="00F9447B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7C63AD" w:rsidRPr="00F573EF">
        <w:rPr>
          <w:rFonts w:ascii="Times New Roman" w:hAnsi="Times New Roman" w:cs="Times New Roman"/>
          <w:sz w:val="28"/>
          <w:szCs w:val="28"/>
        </w:rPr>
        <w:t>];</w:t>
      </w:r>
      <w:r w:rsidRPr="00F573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399F" w:rsidRPr="00F573EF" w:rsidRDefault="00BD41B8" w:rsidP="00BA5E10">
      <w:pPr>
        <w:pStyle w:val="a6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>трудність у швидкому унаочненні умови для пошуку відповіді чи аналізу окремих випадків (ускладнена побудова графіка, математичної моделі тощо)</w:t>
      </w:r>
      <w:r w:rsidR="0068399F" w:rsidRPr="00F573EF">
        <w:rPr>
          <w:rFonts w:ascii="Times New Roman" w:hAnsi="Times New Roman" w:cs="Times New Roman"/>
          <w:sz w:val="28"/>
          <w:szCs w:val="28"/>
        </w:rPr>
        <w:t>;</w:t>
      </w:r>
    </w:p>
    <w:p w:rsidR="0068399F" w:rsidRPr="00F573EF" w:rsidRDefault="0068399F" w:rsidP="00BA5E10">
      <w:pPr>
        <w:pStyle w:val="a6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>обмеженість часу на вивчення</w:t>
      </w:r>
      <w:r w:rsidR="00BD41B8" w:rsidRPr="00F573EF">
        <w:rPr>
          <w:rFonts w:ascii="Times New Roman" w:hAnsi="Times New Roman" w:cs="Times New Roman"/>
          <w:sz w:val="28"/>
          <w:szCs w:val="28"/>
        </w:rPr>
        <w:t xml:space="preserve"> методів розв’язування задач з параметрами</w:t>
      </w:r>
      <w:r w:rsidRPr="00F573EF">
        <w:rPr>
          <w:rFonts w:ascii="Times New Roman" w:hAnsi="Times New Roman" w:cs="Times New Roman"/>
          <w:sz w:val="28"/>
          <w:szCs w:val="28"/>
        </w:rPr>
        <w:t>;</w:t>
      </w:r>
    </w:p>
    <w:p w:rsidR="0068399F" w:rsidRPr="00F573EF" w:rsidRDefault="00BD41B8" w:rsidP="00BA5E10">
      <w:pPr>
        <w:pStyle w:val="a6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>відсутність</w:t>
      </w:r>
      <w:r w:rsidR="0068399F" w:rsidRPr="00F573EF">
        <w:rPr>
          <w:rFonts w:ascii="Times New Roman" w:hAnsi="Times New Roman" w:cs="Times New Roman"/>
          <w:sz w:val="28"/>
          <w:szCs w:val="28"/>
        </w:rPr>
        <w:t xml:space="preserve"> досконал</w:t>
      </w:r>
      <w:r w:rsidRPr="00F573EF">
        <w:rPr>
          <w:rFonts w:ascii="Times New Roman" w:hAnsi="Times New Roman" w:cs="Times New Roman"/>
          <w:sz w:val="28"/>
          <w:szCs w:val="28"/>
        </w:rPr>
        <w:t>ого</w:t>
      </w:r>
      <w:r w:rsidR="0068399F" w:rsidRPr="00F573EF">
        <w:rPr>
          <w:rFonts w:ascii="Times New Roman" w:hAnsi="Times New Roman" w:cs="Times New Roman"/>
          <w:sz w:val="28"/>
          <w:szCs w:val="28"/>
        </w:rPr>
        <w:t xml:space="preserve"> володіння курсом математики і висок</w:t>
      </w:r>
      <w:r w:rsidRPr="00F573EF">
        <w:rPr>
          <w:rFonts w:ascii="Times New Roman" w:hAnsi="Times New Roman" w:cs="Times New Roman"/>
          <w:sz w:val="28"/>
          <w:szCs w:val="28"/>
        </w:rPr>
        <w:t>ої</w:t>
      </w:r>
      <w:r w:rsidR="0068399F" w:rsidRPr="00F573EF">
        <w:rPr>
          <w:rFonts w:ascii="Times New Roman" w:hAnsi="Times New Roman" w:cs="Times New Roman"/>
          <w:sz w:val="28"/>
          <w:szCs w:val="28"/>
        </w:rPr>
        <w:t xml:space="preserve"> логічн</w:t>
      </w:r>
      <w:r w:rsidRPr="00F573EF">
        <w:rPr>
          <w:rFonts w:ascii="Times New Roman" w:hAnsi="Times New Roman" w:cs="Times New Roman"/>
          <w:sz w:val="28"/>
          <w:szCs w:val="28"/>
        </w:rPr>
        <w:t xml:space="preserve">ої </w:t>
      </w:r>
      <w:r w:rsidR="0068399F" w:rsidRPr="00F573EF">
        <w:rPr>
          <w:rFonts w:ascii="Times New Roman" w:hAnsi="Times New Roman" w:cs="Times New Roman"/>
          <w:sz w:val="28"/>
          <w:szCs w:val="28"/>
        </w:rPr>
        <w:t>культур</w:t>
      </w:r>
      <w:r w:rsidRPr="00F573EF">
        <w:rPr>
          <w:rFonts w:ascii="Times New Roman" w:hAnsi="Times New Roman" w:cs="Times New Roman"/>
          <w:sz w:val="28"/>
          <w:szCs w:val="28"/>
        </w:rPr>
        <w:t>и</w:t>
      </w:r>
      <w:r w:rsidR="0068399F" w:rsidRPr="00F573EF">
        <w:rPr>
          <w:rFonts w:ascii="Times New Roman" w:hAnsi="Times New Roman" w:cs="Times New Roman"/>
          <w:sz w:val="28"/>
          <w:szCs w:val="28"/>
        </w:rPr>
        <w:t xml:space="preserve"> мислення</w:t>
      </w:r>
      <w:r w:rsidRPr="00F573EF">
        <w:rPr>
          <w:rFonts w:ascii="Times New Roman" w:hAnsi="Times New Roman" w:cs="Times New Roman"/>
          <w:sz w:val="28"/>
          <w:szCs w:val="28"/>
        </w:rPr>
        <w:t xml:space="preserve"> у переважної більшості учнів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7C63AD" w:rsidRPr="00F573EF">
        <w:rPr>
          <w:rFonts w:ascii="Times New Roman" w:hAnsi="Times New Roman" w:cs="Times New Roman"/>
          <w:sz w:val="28"/>
          <w:szCs w:val="28"/>
        </w:rPr>
        <w:t>[</w:t>
      </w:r>
      <w:r w:rsidR="00F9447B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7C63AD" w:rsidRPr="00F573EF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68399F" w:rsidRPr="00F573EF" w:rsidRDefault="0068399F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lastRenderedPageBreak/>
        <w:t xml:space="preserve">Разом з цим </w:t>
      </w:r>
      <w:r w:rsidR="00C927BB" w:rsidRPr="00F573EF">
        <w:rPr>
          <w:rFonts w:ascii="Times New Roman" w:hAnsi="Times New Roman" w:cs="Times New Roman"/>
          <w:sz w:val="28"/>
          <w:szCs w:val="28"/>
        </w:rPr>
        <w:t>розв’язування задач такого типу не лише сприяє</w:t>
      </w:r>
      <w:r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D346EB" w:rsidRPr="00F573EF">
        <w:rPr>
          <w:rFonts w:ascii="Times New Roman" w:hAnsi="Times New Roman" w:cs="Times New Roman"/>
          <w:sz w:val="28"/>
          <w:szCs w:val="28"/>
        </w:rPr>
        <w:t>якісному засвоєнню</w:t>
      </w:r>
      <w:r w:rsidR="00C927BB" w:rsidRPr="00F573EF">
        <w:rPr>
          <w:rFonts w:ascii="Times New Roman" w:hAnsi="Times New Roman" w:cs="Times New Roman"/>
          <w:sz w:val="28"/>
          <w:szCs w:val="28"/>
        </w:rPr>
        <w:t xml:space="preserve"> знань та умінь молоді, а і</w:t>
      </w:r>
      <w:r w:rsidRPr="00F573EF">
        <w:rPr>
          <w:rFonts w:ascii="Times New Roman" w:hAnsi="Times New Roman" w:cs="Times New Roman"/>
          <w:sz w:val="28"/>
          <w:szCs w:val="28"/>
        </w:rPr>
        <w:t xml:space="preserve"> є необхідним з огляду на </w:t>
      </w:r>
      <w:r w:rsidR="00D346EB" w:rsidRPr="00F573EF">
        <w:rPr>
          <w:rFonts w:ascii="Times New Roman" w:hAnsi="Times New Roman" w:cs="Times New Roman"/>
          <w:sz w:val="28"/>
          <w:szCs w:val="28"/>
        </w:rPr>
        <w:t>формування</w:t>
      </w:r>
      <w:r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C927BB" w:rsidRPr="00F573EF">
        <w:rPr>
          <w:rFonts w:ascii="Times New Roman" w:hAnsi="Times New Roman" w:cs="Times New Roman"/>
          <w:sz w:val="28"/>
          <w:szCs w:val="28"/>
        </w:rPr>
        <w:t>критичного погляду на результат</w:t>
      </w:r>
      <w:r w:rsidRPr="00F573EF">
        <w:rPr>
          <w:rFonts w:ascii="Times New Roman" w:hAnsi="Times New Roman" w:cs="Times New Roman"/>
          <w:sz w:val="28"/>
          <w:szCs w:val="28"/>
        </w:rPr>
        <w:t>.</w:t>
      </w:r>
    </w:p>
    <w:p w:rsidR="00BA5E10" w:rsidRPr="00F573EF" w:rsidRDefault="00FA318C" w:rsidP="00BA5E10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position w:val="-6"/>
          <w:sz w:val="28"/>
          <w:szCs w:val="28"/>
        </w:rPr>
      </w:pPr>
      <w:r w:rsidRPr="00F573EF">
        <w:rPr>
          <w:rFonts w:ascii="Times New Roman" w:hAnsi="Times New Roman" w:cs="Times New Roman"/>
          <w:b/>
          <w:sz w:val="28"/>
          <w:szCs w:val="28"/>
        </w:rPr>
        <w:t>Приклад 1</w:t>
      </w:r>
      <w:r w:rsidR="00BA5E10" w:rsidRPr="00F573EF">
        <w:rPr>
          <w:rFonts w:ascii="Times New Roman" w:hAnsi="Times New Roman" w:cs="Times New Roman"/>
          <w:b/>
          <w:sz w:val="28"/>
          <w:szCs w:val="28"/>
        </w:rPr>
        <w:t>.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 (</w:t>
      </w:r>
      <w:r w:rsidR="00BA5E10" w:rsidRPr="00F573EF">
        <w:rPr>
          <w:rFonts w:ascii="Times New Roman" w:hAnsi="Times New Roman" w:cs="Times New Roman"/>
          <w:i/>
          <w:sz w:val="28"/>
          <w:szCs w:val="28"/>
        </w:rPr>
        <w:t>GeoGebra 5.0)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 Знайти </w:t>
      </w:r>
      <w:r w:rsidR="00C927BB" w:rsidRPr="00F573EF">
        <w:rPr>
          <w:rFonts w:ascii="Times New Roman" w:hAnsi="Times New Roman" w:cs="Times New Roman"/>
          <w:sz w:val="28"/>
          <w:szCs w:val="28"/>
        </w:rPr>
        <w:t>у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сі значення параметра </w:t>
      </w:r>
      <w:r w:rsidR="00BA5E10" w:rsidRPr="00F573EF">
        <w:rPr>
          <w:rFonts w:ascii="Times New Roman" w:hAnsi="Times New Roman" w:cs="Times New Roman"/>
          <w:i/>
          <w:sz w:val="28"/>
          <w:szCs w:val="28"/>
        </w:rPr>
        <w:t>а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, при яких система нерівностей </w:t>
      </w:r>
      <w:r w:rsidR="00F573EF" w:rsidRPr="00F573EF">
        <w:rPr>
          <w:rFonts w:ascii="Times New Roman" w:hAnsi="Times New Roman" w:cs="Times New Roman"/>
          <w:position w:val="-32"/>
          <w:sz w:val="28"/>
          <w:szCs w:val="28"/>
        </w:rPr>
        <w:object w:dxaOrig="126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pt;height:38.25pt" o:ole="">
            <v:imagedata r:id="rId7" o:title=""/>
          </v:shape>
          <o:OLEObject Type="Embed" ProgID="Equation.3" ShapeID="_x0000_i1025" DrawAspect="Content" ObjectID="_1469877375" r:id="rId8"/>
        </w:object>
      </w:r>
      <w:r w:rsidR="005002C9" w:rsidRPr="00F573EF">
        <w:rPr>
          <w:rFonts w:ascii="Times New Roman" w:hAnsi="Times New Roman" w:cs="Times New Roman"/>
          <w:sz w:val="28"/>
          <w:szCs w:val="28"/>
        </w:rPr>
        <w:t xml:space="preserve"> має єдиний розв’язок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 [</w:t>
      </w:r>
      <w:r w:rsidR="00F9447B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D346EB" w:rsidRPr="00F573EF">
        <w:rPr>
          <w:rFonts w:ascii="Times New Roman" w:hAnsi="Times New Roman" w:cs="Times New Roman"/>
          <w:sz w:val="28"/>
          <w:szCs w:val="28"/>
        </w:rPr>
        <w:t>, с.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 25]</w:t>
      </w:r>
      <w:r w:rsidR="005002C9" w:rsidRPr="00F573EF">
        <w:rPr>
          <w:rFonts w:ascii="Times New Roman" w:hAnsi="Times New Roman" w:cs="Times New Roman"/>
          <w:sz w:val="28"/>
          <w:szCs w:val="28"/>
        </w:rPr>
        <w:t>.</w:t>
      </w:r>
      <w:r w:rsidR="00BA5E10" w:rsidRPr="00F573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5D55" w:rsidRPr="00F573EF" w:rsidRDefault="00C927BB" w:rsidP="00BA5E10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position w:val="-6"/>
          <w:sz w:val="28"/>
          <w:szCs w:val="28"/>
        </w:rPr>
      </w:pPr>
      <w:r w:rsidRPr="00F573EF">
        <w:rPr>
          <w:rFonts w:ascii="Times New Roman" w:hAnsi="Times New Roman" w:cs="Times New Roman"/>
          <w:position w:val="-6"/>
          <w:sz w:val="28"/>
          <w:szCs w:val="28"/>
        </w:rPr>
        <w:t>Розв’язування систем</w:t>
      </w:r>
      <w:r w:rsidR="00BA5E10" w:rsidRPr="00F573EF">
        <w:rPr>
          <w:rFonts w:ascii="Times New Roman" w:hAnsi="Times New Roman" w:cs="Times New Roman"/>
          <w:position w:val="-6"/>
          <w:sz w:val="28"/>
          <w:szCs w:val="28"/>
        </w:rPr>
        <w:t xml:space="preserve"> нерівностей з параметрами </w:t>
      </w:r>
      <w:r w:rsidR="005002C9" w:rsidRPr="00F573EF">
        <w:rPr>
          <w:rFonts w:ascii="Times New Roman" w:hAnsi="Times New Roman" w:cs="Times New Roman"/>
          <w:position w:val="-6"/>
          <w:sz w:val="28"/>
          <w:szCs w:val="28"/>
        </w:rPr>
        <w:t xml:space="preserve">не можна вважати типовою математичною задачею, а тому інструменти для її розв’язання передбачені не в кожному з середовищ динамічної математики. Ми наведемо алгоритм розв’язання, реалізований у програмі динамічної математики </w:t>
      </w:r>
      <w:r w:rsidR="005002C9" w:rsidRPr="00F573EF">
        <w:rPr>
          <w:rFonts w:ascii="Times New Roman" w:hAnsi="Times New Roman" w:cs="Times New Roman"/>
          <w:i/>
          <w:position w:val="-6"/>
          <w:sz w:val="28"/>
          <w:szCs w:val="28"/>
        </w:rPr>
        <w:t>GeoGebra5</w:t>
      </w:r>
      <w:r w:rsidR="005002C9" w:rsidRPr="00F573EF">
        <w:rPr>
          <w:rFonts w:ascii="Times New Roman" w:hAnsi="Times New Roman" w:cs="Times New Roman"/>
          <w:position w:val="-6"/>
          <w:sz w:val="28"/>
          <w:szCs w:val="28"/>
        </w:rPr>
        <w:t xml:space="preserve">.0, а читачам додатково пропонуємо використовувати і українську програму </w:t>
      </w:r>
      <w:r w:rsidR="005002C9" w:rsidRPr="00F573EF">
        <w:rPr>
          <w:rFonts w:ascii="Times New Roman" w:hAnsi="Times New Roman" w:cs="Times New Roman"/>
          <w:i/>
          <w:position w:val="-6"/>
          <w:sz w:val="28"/>
          <w:szCs w:val="28"/>
        </w:rPr>
        <w:t>Gran1</w:t>
      </w:r>
      <w:r w:rsidR="005002C9" w:rsidRPr="00F573EF">
        <w:rPr>
          <w:rFonts w:ascii="Times New Roman" w:hAnsi="Times New Roman" w:cs="Times New Roman"/>
          <w:position w:val="-6"/>
          <w:sz w:val="28"/>
          <w:szCs w:val="28"/>
        </w:rPr>
        <w:t>, де це теж можливо.</w:t>
      </w:r>
    </w:p>
    <w:p w:rsidR="00F573EF" w:rsidRPr="00F573EF" w:rsidRDefault="00F573EF" w:rsidP="00F573EF">
      <w:pPr>
        <w:pStyle w:val="a6"/>
        <w:numPr>
          <w:ilvl w:val="0"/>
          <w:numId w:val="4"/>
        </w:numPr>
        <w:spacing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Створимо бігунок для параметра </w:t>
      </w:r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(інструмент </w:t>
      </w:r>
      <w:r w:rsidRPr="00F573EF">
        <w:rPr>
          <w:i/>
          <w:noProof/>
          <w:lang w:val="ru-RU" w:eastAsia="ru-RU"/>
        </w:rPr>
        <w:drawing>
          <wp:inline distT="0" distB="0" distL="0" distR="0" wp14:anchorId="383D65A0" wp14:editId="26707B60">
            <wp:extent cx="271871" cy="2571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179" t="7275" r="63533" b="872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871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основній панелі інтерфейсу).</w:t>
      </w:r>
    </w:p>
    <w:p w:rsidR="00F573EF" w:rsidRPr="00F573EF" w:rsidRDefault="00F573EF" w:rsidP="00F573EF">
      <w:pPr>
        <w:pStyle w:val="a6"/>
        <w:numPr>
          <w:ilvl w:val="0"/>
          <w:numId w:val="4"/>
        </w:numPr>
        <w:shd w:val="clear" w:color="auto" w:fill="FFFFFF"/>
        <w:spacing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Через рядок вводу задамо систему нерівностей </w:t>
      </w:r>
      <w:r w:rsidRPr="00F573EF">
        <w:rPr>
          <w:position w:val="-10"/>
        </w:rPr>
        <w:object w:dxaOrig="2780" w:dyaOrig="360">
          <v:shape id="_x0000_i1026" type="#_x0000_t75" style="width:139.5pt;height:18pt" o:ole="">
            <v:imagedata r:id="rId10" o:title=""/>
          </v:shape>
          <o:OLEObject Type="Embed" ProgID="Equation.3" ShapeID="_x0000_i1026" DrawAspect="Content" ObjectID="_1469877376" r:id="rId11"/>
        </w:objec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7C63AD" w:rsidRPr="00F573EF" w:rsidRDefault="00F573EF" w:rsidP="00F573EF">
      <w:pPr>
        <w:pStyle w:val="a6"/>
        <w:numPr>
          <w:ilvl w:val="0"/>
          <w:numId w:val="4"/>
        </w:numPr>
        <w:shd w:val="clear" w:color="auto" w:fill="FFFFFF"/>
        <w:spacing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position w:val="-6"/>
          <w:sz w:val="28"/>
          <w:szCs w:val="28"/>
        </w:rPr>
        <w:t xml:space="preserve">Змінюючи значення параметра </w:t>
      </w:r>
      <w:r w:rsidRPr="00F573EF">
        <w:rPr>
          <w:rFonts w:ascii="Times New Roman" w:hAnsi="Times New Roman" w:cs="Times New Roman"/>
          <w:i/>
          <w:position w:val="-6"/>
          <w:sz w:val="28"/>
          <w:szCs w:val="28"/>
        </w:rPr>
        <w:t>а</w:t>
      </w:r>
      <w:r w:rsidRPr="00F573EF">
        <w:rPr>
          <w:rFonts w:ascii="Times New Roman" w:hAnsi="Times New Roman" w:cs="Times New Roman"/>
          <w:position w:val="-6"/>
          <w:sz w:val="28"/>
          <w:szCs w:val="28"/>
        </w:rPr>
        <w:t xml:space="preserve"> , отримаємо відповідь</w:t>
      </w:r>
      <w:r>
        <w:rPr>
          <w:rFonts w:ascii="Times New Roman" w:hAnsi="Times New Roman" w:cs="Times New Roman"/>
          <w:position w:val="-6"/>
          <w:sz w:val="28"/>
          <w:szCs w:val="28"/>
        </w:rPr>
        <w:t xml:space="preserve">: </w:t>
      </w:r>
      <w:r w:rsidRPr="00F573EF">
        <w:rPr>
          <w:rFonts w:ascii="Times New Roman" w:hAnsi="Times New Roman" w:cs="Times New Roman"/>
          <w:i/>
          <w:position w:val="-6"/>
          <w:sz w:val="28"/>
          <w:szCs w:val="28"/>
        </w:rPr>
        <w:t>а=0,125</w:t>
      </w:r>
      <w:r>
        <w:rPr>
          <w:rFonts w:ascii="Times New Roman" w:hAnsi="Times New Roman" w:cs="Times New Roman"/>
          <w:i/>
          <w:position w:val="-6"/>
          <w:sz w:val="28"/>
          <w:szCs w:val="28"/>
        </w:rPr>
        <w:t xml:space="preserve"> </w:t>
      </w:r>
      <w:r>
        <w:rPr>
          <w:rFonts w:ascii="Times New Roman" w:hAnsi="Times New Roman" w:cs="Times New Roman"/>
          <w:position w:val="-6"/>
          <w:sz w:val="28"/>
          <w:szCs w:val="28"/>
        </w:rPr>
        <w:t>(рис.1)</w:t>
      </w:r>
      <w:r w:rsidRPr="00F573EF">
        <w:rPr>
          <w:rFonts w:ascii="Times New Roman" w:hAnsi="Times New Roman" w:cs="Times New Roman"/>
          <w:position w:val="-6"/>
          <w:sz w:val="28"/>
          <w:szCs w:val="28"/>
        </w:rPr>
        <w:t>.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5310"/>
        <w:gridCol w:w="4261"/>
      </w:tblGrid>
      <w:tr w:rsidR="005002C9" w:rsidRPr="00F573EF" w:rsidTr="00A605B7">
        <w:tc>
          <w:tcPr>
            <w:tcW w:w="2774" w:type="pct"/>
          </w:tcPr>
          <w:p w:rsidR="005002C9" w:rsidRPr="00F573EF" w:rsidRDefault="00F573EF" w:rsidP="00F15D5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573EF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6E5C24AF" wp14:editId="5FF852F2">
                  <wp:extent cx="2505075" cy="18318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8502" cy="1834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26" w:type="pct"/>
          </w:tcPr>
          <w:p w:rsidR="005002C9" w:rsidRPr="00F573EF" w:rsidRDefault="00F573EF" w:rsidP="00F15D5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573EF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44346F67" wp14:editId="2AA29152">
                  <wp:extent cx="2505075" cy="1831815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8502" cy="1834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002C9" w:rsidRPr="00F573EF" w:rsidTr="00A605B7">
        <w:tc>
          <w:tcPr>
            <w:tcW w:w="2774" w:type="pct"/>
          </w:tcPr>
          <w:p w:rsidR="005002C9" w:rsidRPr="00F573EF" w:rsidRDefault="00F573EF" w:rsidP="00F573EF">
            <w:pPr>
              <w:spacing w:line="240" w:lineRule="auto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Рис.1а</w:t>
            </w:r>
          </w:p>
        </w:tc>
        <w:tc>
          <w:tcPr>
            <w:tcW w:w="2226" w:type="pct"/>
          </w:tcPr>
          <w:p w:rsidR="005002C9" w:rsidRPr="00F573EF" w:rsidRDefault="00F573EF" w:rsidP="00F573EF">
            <w:pPr>
              <w:spacing w:line="240" w:lineRule="auto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Рис.1б</w:t>
            </w:r>
          </w:p>
        </w:tc>
      </w:tr>
    </w:tbl>
    <w:p w:rsidR="00D14FE9" w:rsidRDefault="00D14FE9" w:rsidP="00BA5E10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05B7" w:rsidRPr="00A605B7" w:rsidRDefault="00A605B7" w:rsidP="00BA5E10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Приклад демонструє наявність таких комп’ютерних інструментів, які дозволяють візуальними підходами </w:t>
      </w:r>
      <w:r w:rsidR="00F43B8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розв’язувати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43B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аналітичні задачі з параметрами, які пропонуються у шкільних підручниках. Зокрема, ми акцентуємо увагу на тому, що про такі інструменти молодь має знати і свідомо їх використовувати. </w:t>
      </w:r>
    </w:p>
    <w:p w:rsidR="00BA5E10" w:rsidRPr="00F573EF" w:rsidRDefault="00BA5E10" w:rsidP="00BA5E10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Приклад </w:t>
      </w:r>
      <w:r w:rsidR="00F15D55"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</w:t>
      </w:r>
      <w:r w:rsid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5.0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При яких значеннях параметра </w:t>
      </w:r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15D55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два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рівняння </w:t>
      </w:r>
      <w:r w:rsidRPr="00F573EF">
        <w:rPr>
          <w:rFonts w:ascii="Times New Roman" w:eastAsia="Times New Roman" w:hAnsi="Times New Roman" w:cs="Times New Roman"/>
          <w:position w:val="-28"/>
          <w:sz w:val="28"/>
          <w:szCs w:val="28"/>
          <w:lang w:eastAsia="ru-RU"/>
        </w:rPr>
        <w:object w:dxaOrig="2460" w:dyaOrig="720">
          <v:shape id="_x0000_i1027" type="#_x0000_t75" style="width:123pt;height:36pt" o:ole="">
            <v:imagedata r:id="rId13" o:title=""/>
          </v:shape>
          <o:OLEObject Type="Embed" ProgID="Equation.3" ShapeID="_x0000_i1027" DrawAspect="Content" ObjectID="_1469877377" r:id="rId14"/>
        </w:objec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r w:rsidRPr="00F573EF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940" w:dyaOrig="400">
          <v:shape id="_x0000_i1028" type="#_x0000_t75" style="width:147pt;height:19.5pt" o:ole="">
            <v:imagedata r:id="rId15" o:title=""/>
          </v:shape>
          <o:OLEObject Type="Embed" ProgID="Equation.3" ShapeID="_x0000_i1028" DrawAspect="Content" ObjectID="_1469877378" r:id="rId16"/>
        </w:objec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мають рівні </w:t>
      </w:r>
      <w:r w:rsidR="007C63AD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непорожні множини розв’язків? [</w:t>
      </w:r>
      <w:r w:rsidR="00F9447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</w:t>
      </w:r>
      <w:r w:rsid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, с.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295] </w:t>
      </w:r>
    </w:p>
    <w:p w:rsidR="00D81B68" w:rsidRPr="00F573EF" w:rsidRDefault="00F573EF" w:rsidP="00F15D55">
      <w:pPr>
        <w:widowControl w:val="0"/>
        <w:autoSpaceDE w:val="0"/>
        <w:autoSpaceDN w:val="0"/>
        <w:adjustRightInd w:val="0"/>
        <w:spacing w:before="60" w:after="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Щоб розв’язати цю задачу, </w:t>
      </w:r>
      <w:r w:rsidR="00F43B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мало знати 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комп’ютерні</w:t>
      </w:r>
      <w:r w:rsidR="00F43B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інструменти побудови функцій, де є параметр. У</w:t>
      </w:r>
      <w:r w:rsidR="00D81B68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чні мають розуміти, що графічно однакові множини розв’язків для двох заданих рівнянь – це однакові множини точок їх перетину з віссю </w:t>
      </w:r>
      <w:r w:rsidR="00D81B68"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Ох</w:t>
      </w:r>
      <w:r w:rsidR="00F43B87">
        <w:rPr>
          <w:rFonts w:ascii="Times New Roman" w:eastAsia="Times New Roman" w:hAnsi="Times New Roman" w:cs="Times New Roman"/>
          <w:sz w:val="28"/>
          <w:szCs w:val="28"/>
          <w:lang w:eastAsia="ru-RU"/>
        </w:rPr>
        <w:t>, а це є суто математичне знання.</w:t>
      </w:r>
    </w:p>
    <w:p w:rsidR="00BA5E10" w:rsidRPr="00F573EF" w:rsidRDefault="00262A82" w:rsidP="00F15D55">
      <w:pPr>
        <w:widowControl w:val="0"/>
        <w:autoSpaceDE w:val="0"/>
        <w:autoSpaceDN w:val="0"/>
        <w:adjustRightInd w:val="0"/>
        <w:spacing w:before="60" w:after="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Створимо бігунок (інструмент </w:t>
      </w:r>
      <w:r w:rsidRPr="00F573EF">
        <w:rPr>
          <w:i/>
          <w:noProof/>
          <w:sz w:val="28"/>
          <w:szCs w:val="28"/>
          <w:lang w:val="ru-RU" w:eastAsia="ru-RU"/>
        </w:rPr>
        <w:drawing>
          <wp:inline distT="0" distB="0" distL="0" distR="0" wp14:anchorId="0E43C9A6" wp14:editId="599BA751">
            <wp:extent cx="271871" cy="25717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179" t="7275" r="63533" b="872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871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який буде ототожнюватися із параметром </w:t>
      </w:r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F15D55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рядок вводу задамо</w:t>
      </w:r>
      <w:r w:rsidR="00BA5E10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потрібні </w:t>
      </w:r>
      <w:r w:rsidR="00F15D55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ональні залежності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 2а</w:t>
      </w:r>
      <w:r w:rsidR="00D14FE9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D14FE9" w:rsidRPr="00D14FE9">
        <w:rPr>
          <w:rFonts w:ascii="Times New Roman" w:eastAsia="Times New Roman" w:hAnsi="Times New Roman" w:cs="Times New Roman"/>
          <w:position w:val="-24"/>
          <w:sz w:val="28"/>
          <w:szCs w:val="28"/>
          <w:lang w:eastAsia="ru-RU"/>
        </w:rPr>
        <w:object w:dxaOrig="2760" w:dyaOrig="620">
          <v:shape id="_x0000_i1029" type="#_x0000_t75" style="width:138pt;height:30.75pt" o:ole="">
            <v:imagedata r:id="rId17" o:title=""/>
          </v:shape>
          <o:OLEObject Type="Embed" ProgID="Equation.3" ShapeID="_x0000_i1029" DrawAspect="Content" ObjectID="_1469877379" r:id="rId18"/>
        </w:object>
      </w:r>
      <w:r w:rsidR="00BA5E10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r w:rsidR="00D14FE9" w:rsidRPr="00D14FE9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3080" w:dyaOrig="360">
          <v:shape id="_x0000_i1030" type="#_x0000_t75" style="width:154.5pt;height:17.25pt" o:ole="">
            <v:imagedata r:id="rId19" o:title=""/>
          </v:shape>
          <o:OLEObject Type="Embed" ProgID="Equation.3" ShapeID="_x0000_i1030" DrawAspect="Content" ObjectID="_1469877380" r:id="rId20"/>
        </w:object>
      </w:r>
      <w:r w:rsidR="00BA5E10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BA5E10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Змінюючи параметр </w:t>
      </w:r>
      <w:r w:rsidR="00BA5E10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="00BA5E10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отримуємо, що графіки мають однакові множини розв’язків </w:t>
      </w:r>
      <w:r w:rsidR="00D81B68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і навіть збігаються </w:t>
      </w:r>
      <w:r w:rsidR="00BA5E10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при </w:t>
      </w:r>
      <w:r w:rsidR="00BA5E10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600" w:dyaOrig="300">
          <v:shape id="_x0000_i1031" type="#_x0000_t75" style="width:30pt;height:15pt" o:ole="">
            <v:imagedata r:id="rId21" o:title=""/>
          </v:shape>
          <o:OLEObject Type="Embed" ProgID="Equation.3" ShapeID="_x0000_i1031" DrawAspect="Content" ObjectID="_1469877381" r:id="rId22"/>
        </w:object>
      </w:r>
      <w:r w:rsidR="00BA5E10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="00BA5E10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ри</w:t>
      </w:r>
      <w:proofErr w:type="spellEnd"/>
      <w:r w:rsidR="00BA5E10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с. </w:t>
      </w:r>
      <w:r w:rsid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2б</w:t>
      </w:r>
      <w:r w:rsidR="00BA5E10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tbl>
      <w:tblPr>
        <w:tblW w:w="0" w:type="auto"/>
        <w:tblInd w:w="190" w:type="dxa"/>
        <w:tblLook w:val="0000" w:firstRow="0" w:lastRow="0" w:firstColumn="0" w:lastColumn="0" w:noHBand="0" w:noVBand="0"/>
      </w:tblPr>
      <w:tblGrid>
        <w:gridCol w:w="4650"/>
        <w:gridCol w:w="4365"/>
      </w:tblGrid>
      <w:tr w:rsidR="00BA5E10" w:rsidRPr="00F573EF" w:rsidTr="007C63AD">
        <w:tc>
          <w:tcPr>
            <w:tcW w:w="4650" w:type="dxa"/>
          </w:tcPr>
          <w:p w:rsidR="00BA5E10" w:rsidRPr="00F573EF" w:rsidRDefault="00BA5E10" w:rsidP="00BA5E1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 w:eastAsia="ru-RU"/>
              </w:rPr>
              <w:drawing>
                <wp:inline distT="0" distB="0" distL="0" distR="0" wp14:anchorId="7615D6DB" wp14:editId="3EE08EF0">
                  <wp:extent cx="2657475" cy="1519813"/>
                  <wp:effectExtent l="0" t="0" r="0" b="444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6453" cy="15249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65" w:type="dxa"/>
          </w:tcPr>
          <w:p w:rsidR="00BA5E10" w:rsidRPr="00F573EF" w:rsidRDefault="00BA5E10" w:rsidP="00BA5E10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 w:eastAsia="ru-RU"/>
              </w:rPr>
              <w:drawing>
                <wp:inline distT="0" distB="0" distL="0" distR="0" wp14:anchorId="47D85EEF" wp14:editId="52BED72E">
                  <wp:extent cx="2631489" cy="1504950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8962" cy="1509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5E10" w:rsidRPr="00F573EF" w:rsidTr="007C63AD">
        <w:tc>
          <w:tcPr>
            <w:tcW w:w="4650" w:type="dxa"/>
          </w:tcPr>
          <w:p w:rsidR="00BA5E10" w:rsidRPr="00F573EF" w:rsidRDefault="00BA5E10" w:rsidP="00F573EF">
            <w:pPr>
              <w:widowControl w:val="0"/>
              <w:autoSpaceDE w:val="0"/>
              <w:autoSpaceDN w:val="0"/>
              <w:adjustRightInd w:val="0"/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Рис.</w:t>
            </w:r>
            <w:r w:rsidR="00F573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2а</w:t>
            </w:r>
          </w:p>
        </w:tc>
        <w:tc>
          <w:tcPr>
            <w:tcW w:w="4365" w:type="dxa"/>
          </w:tcPr>
          <w:p w:rsidR="00BA5E10" w:rsidRPr="00F573EF" w:rsidRDefault="00BA5E10" w:rsidP="00F573EF">
            <w:pPr>
              <w:widowControl w:val="0"/>
              <w:autoSpaceDE w:val="0"/>
              <w:autoSpaceDN w:val="0"/>
              <w:adjustRightInd w:val="0"/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Рис.</w:t>
            </w:r>
            <w:r w:rsidR="00F573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2б</w:t>
            </w:r>
          </w:p>
        </w:tc>
      </w:tr>
    </w:tbl>
    <w:p w:rsidR="00F573EF" w:rsidRDefault="00262A82" w:rsidP="003F25B7">
      <w:pPr>
        <w:widowControl w:val="0"/>
        <w:autoSpaceDE w:val="0"/>
        <w:autoSpaceDN w:val="0"/>
        <w:adjustRightInd w:val="0"/>
        <w:spacing w:before="60" w:after="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Описаний у прикладах 1-2 підхід </w:t>
      </w:r>
      <w:r w:rsidR="00D81B68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тільки демонструє потужність програм динамічної математики, а і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формує вміння використати віртуальне середовище для розв’язування типових задач </w:t>
      </w:r>
      <w:r w:rsid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параметри</w:t>
      </w:r>
      <w:r w:rsidR="00D81B68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вимагає умінь записати математичні вирази за правилами логіки та використати комп’ютерні інструменти для побудови графіків функцій. </w:t>
      </w:r>
    </w:p>
    <w:p w:rsidR="00262A82" w:rsidRPr="00F573EF" w:rsidRDefault="00262A82" w:rsidP="003F25B7">
      <w:pPr>
        <w:widowControl w:val="0"/>
        <w:autoSpaceDE w:val="0"/>
        <w:autoSpaceDN w:val="0"/>
        <w:adjustRightInd w:val="0"/>
        <w:spacing w:before="60" w:after="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цьому не потрібно уміти перетворювати вирази, але потрібно знати, що таке </w:t>
      </w:r>
      <w:r w:rsidR="00D81B68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область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визначення і </w:t>
      </w:r>
      <w:r w:rsidR="00D81B68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область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значень функції, що є графіком функції, що означає кількість розв’язків рівнянь</w:t>
      </w:r>
      <w:r w:rsidR="00D81B68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рівнянь та нерівностей. </w:t>
      </w:r>
      <w:r w:rsidR="00D81B68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Також </w:t>
      </w:r>
      <w:r w:rsid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необхідно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уміти побудувати візуальну модель задачі та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передбачити її зміни залежно від параметра, уміти аналізувати взаємне розташування об’єктів залежно від їх області визначення, розуміти, що параметр у середовищі змінюється дискретно і варто звертати увагу на крок, </w:t>
      </w:r>
      <w:r w:rsidR="003F25B7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що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закладений у його властивост</w:t>
      </w:r>
      <w:r w:rsidR="003F25B7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ях.</w:t>
      </w:r>
      <w:r w:rsidR="00F573EF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Іншими словами, нагальною стає потреба у суто математичних знаннях та уміннях, які </w:t>
      </w:r>
      <w:r w:rsid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набуваються під час розв’язування таких задач</w:t>
      </w:r>
      <w:r w:rsid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43B87" w:rsidRPr="00F43B87" w:rsidRDefault="00F43B87" w:rsidP="003F25B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4FE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Елементи диференціального числення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вивчаються у старшій школі і вважаються складним матеріалом через використання границь і граничного переходу при введенні поняття похідної, а також через потребу у вивченні таблиці похідних, що, зокрема, для учнів класів гуманітарного профілю є нетривіальною проблемою, тому вважаємо комп’ютерну підтримку цієї теми важливою завдяки можливості без аналітичних розрахунків, але із </w:t>
      </w:r>
      <w:r w:rsidR="001738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свідомим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використанням математичних знань розв’язувати задач</w:t>
      </w:r>
      <w:r w:rsidR="0017389C">
        <w:rPr>
          <w:rFonts w:ascii="Times New Roman" w:eastAsia="Times New Roman" w:hAnsi="Times New Roman" w:cs="Times New Roman"/>
          <w:sz w:val="28"/>
          <w:szCs w:val="28"/>
          <w:lang w:eastAsia="ru-RU"/>
        </w:rPr>
        <w:t>і цього розділу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5E4E7A" w:rsidRPr="00F573EF" w:rsidRDefault="005E4E7A" w:rsidP="003F25B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Приклад </w:t>
      </w:r>
      <w:r w:rsidR="00262A82"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</w:t>
      </w:r>
      <w:proofErr w:type="spellEnd"/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конструктор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При яких значеннях параметра </w:t>
      </w:r>
      <w:r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функція </w:t>
      </w:r>
      <w:r w:rsidR="00845B6C" w:rsidRPr="00845B6C">
        <w:rPr>
          <w:rFonts w:ascii="Times New Roman" w:eastAsia="Times New Roman" w:hAnsi="Times New Roman" w:cs="Times New Roman"/>
          <w:noProof/>
          <w:position w:val="-10"/>
          <w:sz w:val="28"/>
          <w:szCs w:val="28"/>
          <w:lang w:eastAsia="ru-RU"/>
        </w:rPr>
        <w:object w:dxaOrig="5920" w:dyaOrig="360">
          <v:shape id="_x0000_i1032" type="#_x0000_t75" style="width:295.5pt;height:18pt" o:ole="">
            <v:imagedata r:id="rId25" o:title=""/>
          </v:shape>
          <o:OLEObject Type="Embed" ProgID="Equation.3" ShapeID="_x0000_i1032" DrawAspect="Content" ObjectID="_1469877382" r:id="rId26"/>
        </w:object>
      </w:r>
      <w:r w:rsidR="00262A82" w:rsidRPr="00845B6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не має критичних точок [</w:t>
      </w:r>
      <w:r w:rsidR="00F9447B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8</w:t>
      </w:r>
      <w:r w:rsidR="00845B6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, с.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252] </w:t>
      </w:r>
    </w:p>
    <w:p w:rsidR="0017389C" w:rsidRDefault="0017389C" w:rsidP="003F25B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Для успішного розв’язування такого типу задач у учнів має бути сформовано поняття критичної точки та точки екстремуму</w:t>
      </w:r>
      <w:r w:rsidRPr="0017389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функції.</w:t>
      </w:r>
    </w:p>
    <w:p w:rsidR="005E4E7A" w:rsidRPr="00F573EF" w:rsidRDefault="005E4E7A" w:rsidP="003F25B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В</w:t>
      </w:r>
      <w:r w:rsidR="003F25B7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становимо алгебраїчну панель інструментів і задамо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параметр </w:t>
      </w:r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 xml:space="preserve">а </w:t>
      </w:r>
      <w:r w:rsidR="003F25B7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(інструмент </w:t>
      </w:r>
      <w:r w:rsidR="003F25B7" w:rsidRPr="00845B6C"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 wp14:anchorId="7828CD06" wp14:editId="504E5B1C">
            <wp:extent cx="266700" cy="207433"/>
            <wp:effectExtent l="0" t="0" r="0" b="254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802" t="6966" r="72484" b="890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207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25B7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). П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обудуємо графік </w:t>
      </w:r>
      <w:r w:rsid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заданої 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функції. За допомогою </w:t>
      </w:r>
      <w:r w:rsidR="003F25B7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інструменту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</w:t>
      </w:r>
      <w:proofErr w:type="spellStart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Построить</w:t>
      </w:r>
      <w:proofErr w:type="spellEnd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 xml:space="preserve"> </w:t>
      </w:r>
      <w:proofErr w:type="spellStart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локальный</w:t>
      </w:r>
      <w:proofErr w:type="spellEnd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 xml:space="preserve"> </w:t>
      </w:r>
      <w:proofErr w:type="spellStart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экстремум</w:t>
      </w:r>
      <w:proofErr w:type="spellEnd"/>
      <w:r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</w:t>
      </w:r>
      <w:r w:rsidRPr="00845B6C"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 wp14:anchorId="287A29EA" wp14:editId="71A6B6F8">
            <wp:extent cx="209550" cy="23449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8"/>
                    <a:srcRect l="40569" t="6707" r="57013" b="88962"/>
                    <a:stretch/>
                  </pic:blipFill>
                  <pic:spPr bwMode="auto">
                    <a:xfrm>
                      <a:off x="0" y="0"/>
                      <a:ext cx="214883" cy="2404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знайдемо критичні точки (рис.</w:t>
      </w:r>
      <w:r w:rsidR="00FA318C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 </w:t>
      </w:r>
      <w:r w:rsid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3а</w:t>
      </w:r>
      <w:r w:rsidR="003F25B7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). 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Змінюючи параметр </w:t>
      </w:r>
      <w:r w:rsidRPr="00F573EF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, приходимо до висновку, що функція </w:t>
      </w:r>
      <w:r w:rsidR="00845B6C" w:rsidRPr="00845B6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540" w:dyaOrig="320">
          <v:shape id="_x0000_i1033" type="#_x0000_t75" style="width:27pt;height:15.75pt" o:ole="">
            <v:imagedata r:id="rId29" o:title=""/>
          </v:shape>
          <o:OLEObject Type="Embed" ProgID="Equation.3" ShapeID="_x0000_i1033" DrawAspect="Content" ObjectID="_1469877383" r:id="rId30"/>
        </w:object>
      </w:r>
      <w:r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не має критичних точок при </w:t>
      </w:r>
      <w:r w:rsidR="00845B6C" w:rsidRPr="00845B6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1520" w:dyaOrig="320">
          <v:shape id="_x0000_i1034" type="#_x0000_t75" style="width:76.5pt;height:15.75pt" o:ole="">
            <v:imagedata r:id="rId31" o:title=""/>
          </v:shape>
          <o:OLEObject Type="Embed" ProgID="Equation.3" ShapeID="_x0000_i1034" DrawAspect="Content" ObjectID="_1469877384" r:id="rId32"/>
        </w:object>
      </w:r>
      <w:r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(рис.</w:t>
      </w:r>
      <w:r w:rsidR="00845B6C"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3б</w:t>
      </w:r>
      <w:r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).</w:t>
      </w:r>
    </w:p>
    <w:tbl>
      <w:tblPr>
        <w:tblW w:w="0" w:type="auto"/>
        <w:tblInd w:w="190" w:type="dxa"/>
        <w:tblLook w:val="0000" w:firstRow="0" w:lastRow="0" w:firstColumn="0" w:lastColumn="0" w:noHBand="0" w:noVBand="0"/>
      </w:tblPr>
      <w:tblGrid>
        <w:gridCol w:w="4560"/>
        <w:gridCol w:w="4545"/>
      </w:tblGrid>
      <w:tr w:rsidR="005E4E7A" w:rsidRPr="00F573EF" w:rsidTr="00FA318C">
        <w:tc>
          <w:tcPr>
            <w:tcW w:w="4560" w:type="dxa"/>
          </w:tcPr>
          <w:p w:rsidR="005E4E7A" w:rsidRPr="00F573EF" w:rsidRDefault="005E4E7A" w:rsidP="005E4E7A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position w:val="-6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 w:eastAsia="ru-RU"/>
              </w:rPr>
              <w:lastRenderedPageBreak/>
              <w:drawing>
                <wp:inline distT="0" distB="0" distL="0" distR="0" wp14:anchorId="6D2A9ABD" wp14:editId="167F3175">
                  <wp:extent cx="2743107" cy="2057400"/>
                  <wp:effectExtent l="0" t="0" r="635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1735" cy="20563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5" w:type="dxa"/>
          </w:tcPr>
          <w:p w:rsidR="005E4E7A" w:rsidRPr="00F573EF" w:rsidRDefault="005E4E7A" w:rsidP="005E4E7A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position w:val="-6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 w:eastAsia="ru-RU"/>
              </w:rPr>
              <w:drawing>
                <wp:inline distT="0" distB="0" distL="0" distR="0" wp14:anchorId="28992574" wp14:editId="163EA5B7">
                  <wp:extent cx="2714625" cy="2036039"/>
                  <wp:effectExtent l="0" t="0" r="0" b="254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9025" cy="2039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4E7A" w:rsidRPr="00F573EF" w:rsidTr="00FA318C">
        <w:tc>
          <w:tcPr>
            <w:tcW w:w="4560" w:type="dxa"/>
          </w:tcPr>
          <w:p w:rsidR="005E4E7A" w:rsidRPr="00F573EF" w:rsidRDefault="005E4E7A" w:rsidP="00845B6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Рис.</w:t>
            </w:r>
            <w:r w:rsidR="00845B6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3а</w:t>
            </w:r>
          </w:p>
        </w:tc>
        <w:tc>
          <w:tcPr>
            <w:tcW w:w="4545" w:type="dxa"/>
          </w:tcPr>
          <w:p w:rsidR="005E4E7A" w:rsidRPr="00F573EF" w:rsidRDefault="005E4E7A" w:rsidP="00845B6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Рис.</w:t>
            </w:r>
            <w:r w:rsidR="00845B6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3б</w:t>
            </w:r>
          </w:p>
        </w:tc>
      </w:tr>
    </w:tbl>
    <w:p w:rsidR="005E4E7A" w:rsidRPr="00F573EF" w:rsidRDefault="003F25B7" w:rsidP="003F25B7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Під час розв’язування задачі </w:t>
      </w:r>
      <w:r w:rsidR="00A23BD5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учню 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потрібно розуміти, що означає наявність чи відсутність критичних точок функції у її графічній інтерпретації, сприймати те, що функція у середовищі буде побудована на заданій області, а не на всій числовій прямій, а також уміти побудувати графік функції інструментами пакету.</w:t>
      </w:r>
    </w:p>
    <w:p w:rsidR="005E4E7A" w:rsidRPr="00F573EF" w:rsidRDefault="005E4E7A" w:rsidP="005E4E7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Приклад </w:t>
      </w:r>
      <w:r w:rsidR="003F25B7"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</w:t>
      </w:r>
      <w:proofErr w:type="spellEnd"/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конструктор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При якому значенні параметра </w:t>
      </w:r>
      <w:r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дотична до графіка функції </w:t>
      </w:r>
      <w:r w:rsidRPr="00F573EF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160" w:dyaOrig="400">
          <v:shape id="_x0000_i1035" type="#_x0000_t75" style="width:57.75pt;height:20.25pt" o:ole="">
            <v:imagedata r:id="rId35" o:title=""/>
          </v:shape>
          <o:OLEObject Type="Embed" ProgID="Equation.3" ShapeID="_x0000_i1035" DrawAspect="Content" ObjectID="_1469877385" r:id="rId36"/>
        </w:objec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відтинає від першої чверті</w:t>
      </w:r>
      <w:r w:rsidR="003F25B7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рівнобедрений трикутник площею </w:t>
      </w:r>
      <w:r w:rsidRPr="00F573EF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400" w:dyaOrig="340">
          <v:shape id="_x0000_i1036" type="#_x0000_t75" style="width:19.5pt;height:17.25pt" o:ole="">
            <v:imagedata r:id="rId37" o:title=""/>
          </v:shape>
          <o:OLEObject Type="Embed" ProgID="Equation.3" ShapeID="_x0000_i1036" DrawAspect="Content" ObjectID="_1469877386" r:id="rId38"/>
        </w:object>
      </w:r>
      <w:r w:rsidR="003F25B7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кв.</w:t>
      </w:r>
      <w:r w:rsidR="00FA318C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3F25B7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од.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F9447B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>, с.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265] </w:t>
      </w:r>
    </w:p>
    <w:p w:rsidR="0017389C" w:rsidRDefault="0017389C" w:rsidP="002B25D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Традиційне розв’язання задачі пов’язано із знаходженням дотичної, яка утворює з осями рівнобедрений трикутник, та подальшого складання рівняння, де невідомим буде виступати шукане значення </w:t>
      </w:r>
      <w:r w:rsidRPr="0017389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.</w:t>
      </w:r>
    </w:p>
    <w:p w:rsidR="002B25DE" w:rsidRPr="00F573EF" w:rsidRDefault="002B25DE" w:rsidP="002B25D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Введемо параметр </w:t>
      </w:r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, задамо функцію </w:t>
      </w:r>
      <w:r w:rsidR="00845B6C" w:rsidRPr="00845B6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999" w:dyaOrig="360">
          <v:shape id="_x0000_i1037" type="#_x0000_t75" style="width:49.5pt;height:18pt" o:ole="">
            <v:imagedata r:id="rId39" o:title=""/>
          </v:shape>
          <o:OLEObject Type="Embed" ProgID="Equation.3" ShapeID="_x0000_i1037" DrawAspect="Content" ObjectID="_1469877387" r:id="rId40"/>
        </w:object>
      </w:r>
      <w:r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та побудуємо її графік. 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Через довільну точку </w:t>
      </w:r>
      <w:r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К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на параболі проведемо дотичну за допомогою </w:t>
      </w:r>
      <w:r w:rsid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інструменту</w:t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</w:t>
      </w:r>
      <w:proofErr w:type="spellStart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Построить</w:t>
      </w:r>
      <w:proofErr w:type="spellEnd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 xml:space="preserve"> </w:t>
      </w:r>
      <w:proofErr w:type="spellStart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касательную</w:t>
      </w:r>
      <w:proofErr w:type="spellEnd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 xml:space="preserve"> к </w:t>
      </w:r>
      <w:proofErr w:type="spellStart"/>
      <w:r w:rsidRPr="00845B6C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кривой</w:t>
      </w:r>
      <w:proofErr w:type="spellEnd"/>
      <w:r w:rsidRPr="00845B6C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</w:t>
      </w:r>
      <w:r w:rsidRPr="00845B6C"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 wp14:anchorId="5F14754D" wp14:editId="2EE4EEDA">
            <wp:extent cx="314325" cy="248052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1"/>
                    <a:srcRect l="45642" t="6622" r="51604" b="89783"/>
                    <a:stretch/>
                  </pic:blipFill>
                  <pic:spPr bwMode="auto">
                    <a:xfrm>
                      <a:off x="0" y="0"/>
                      <a:ext cx="316952" cy="250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. </w:t>
      </w:r>
    </w:p>
    <w:p w:rsidR="008768DC" w:rsidRPr="00845B6C" w:rsidRDefault="008768DC" w:rsidP="008768DC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Побудуємо точки перетину</w:t>
      </w:r>
      <w:r w:rsidR="00845B6C" w:rsidRP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дотичної</w:t>
      </w:r>
      <w:r w:rsidRP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осями координат –</w:t>
      </w:r>
      <w:r w:rsidR="001738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точки </w:t>
      </w:r>
      <w:r w:rsidRPr="00845B6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845B6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В.</w:t>
      </w:r>
      <w:r w:rsidRPr="00845B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Зауважимо, що </w:t>
      </w:r>
      <w:r w:rsidR="0084603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це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не вдається </w:t>
      </w:r>
      <w:r w:rsidR="0084603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зробити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відразу, оскільки осі координат </w:t>
      </w:r>
      <w:r w:rsidR="00845B6C"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у середовищі </w:t>
      </w:r>
      <w:proofErr w:type="spellStart"/>
      <w:r w:rsidR="00845B6C" w:rsidRPr="00845B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Математический</w:t>
      </w:r>
      <w:proofErr w:type="spellEnd"/>
      <w:r w:rsidR="00845B6C" w:rsidRPr="00845B6C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 xml:space="preserve"> конструктор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не є геометричними об’єктами. Потрібно </w:t>
      </w:r>
      <w:r w:rsidR="0084603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додатково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провести прямі поверх осей</w:t>
      </w:r>
      <w:r w:rsidR="0084603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–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будуємо довільну точку, потім у діалозі її властивостей змінимо координати на </w:t>
      </w:r>
      <w:r w:rsid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(</w:t>
      </w:r>
      <w:r w:rsidR="00845B6C"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0,0</w:t>
      </w:r>
      <w:r w:rsid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)</w:t>
      </w:r>
      <w:r w:rsidR="00845B6C"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і </w:t>
      </w:r>
      <w:r w:rsid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через контекстне меню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заборонимо </w:t>
      </w:r>
      <w:r w:rsid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ї</w:t>
      </w:r>
      <w:r w:rsidR="0084603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х</w:t>
      </w:r>
      <w:r w:rsid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змін</w:t>
      </w:r>
      <w:r w:rsid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у</w:t>
      </w:r>
      <w:r w:rsidR="0084603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, потім</w:t>
      </w:r>
      <w:r w:rsidRPr="00845B6C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проводимо через неї горизонтальну та вертикальну прямі. </w:t>
      </w:r>
    </w:p>
    <w:p w:rsidR="002B25DE" w:rsidRPr="00F573EF" w:rsidRDefault="008768DC" w:rsidP="008768DC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lastRenderedPageBreak/>
        <w:t xml:space="preserve">Обчислимо довжини відрізків </w:t>
      </w:r>
      <w:r w:rsidRPr="00F573E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 xml:space="preserve">ОА 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та </w:t>
      </w:r>
      <w:r w:rsidRPr="00F573E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ОВ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і знайдемо місце точки К на параболі, при якому відбувається рівність </w:t>
      </w:r>
      <w:r w:rsidRPr="00F573E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ОА=ОВ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.</w:t>
      </w:r>
    </w:p>
    <w:p w:rsidR="005E4E7A" w:rsidRPr="00F573EF" w:rsidRDefault="005E4E7A" w:rsidP="005E4E7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Далі 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визначимо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площу трикутника </w:t>
      </w:r>
      <w:r w:rsidRPr="00F573E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АОВ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і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, змінюючи значення параметра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r w:rsidRPr="00F573E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а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, знайдемо таку конфігурацію, яка задовольняє умову задачі: 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при 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значенні </w:t>
      </w:r>
      <w:r w:rsidR="00530671" w:rsidRPr="0053067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а=0,</w:t>
      </w:r>
      <w:r w:rsidR="00EC5954" w:rsidRPr="00EC5954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5</w:t>
      </w:r>
      <w:bookmarkStart w:id="0" w:name="_GoBack"/>
      <w:bookmarkEnd w:id="0"/>
      <w:r w:rsidR="00F2382F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площа трикутника буде 0,3 кв.</w:t>
      </w:r>
      <w:r w:rsidR="00FA318C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F2382F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од.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(рис.</w:t>
      </w:r>
      <w:r w:rsidR="00FA318C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 </w:t>
      </w:r>
      <w:r w:rsidR="0084603E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4а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).</w:t>
      </w:r>
    </w:p>
    <w:tbl>
      <w:tblPr>
        <w:tblW w:w="0" w:type="auto"/>
        <w:tblInd w:w="190" w:type="dxa"/>
        <w:tblLook w:val="0000" w:firstRow="0" w:lastRow="0" w:firstColumn="0" w:lastColumn="0" w:noHBand="0" w:noVBand="0"/>
      </w:tblPr>
      <w:tblGrid>
        <w:gridCol w:w="4641"/>
        <w:gridCol w:w="4656"/>
      </w:tblGrid>
      <w:tr w:rsidR="003D048D" w:rsidRPr="00F573EF" w:rsidTr="00A605B7">
        <w:tc>
          <w:tcPr>
            <w:tcW w:w="4622" w:type="dxa"/>
          </w:tcPr>
          <w:p w:rsidR="003D048D" w:rsidRPr="00F573EF" w:rsidRDefault="002B25DE" w:rsidP="000D753C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position w:val="-6"/>
                <w:sz w:val="28"/>
                <w:szCs w:val="28"/>
                <w:lang w:eastAsia="ru-RU"/>
              </w:rPr>
            </w:pPr>
            <w:r w:rsidRPr="00F573EF">
              <w:rPr>
                <w:noProof/>
                <w:lang w:val="ru-RU" w:eastAsia="ru-RU"/>
              </w:rPr>
              <w:drawing>
                <wp:inline distT="0" distB="0" distL="0" distR="0" wp14:anchorId="2BC37A33" wp14:editId="0533C475">
                  <wp:extent cx="2809875" cy="2107478"/>
                  <wp:effectExtent l="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15484" cy="2111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3" w:type="dxa"/>
          </w:tcPr>
          <w:p w:rsidR="003D048D" w:rsidRPr="00F573EF" w:rsidRDefault="00E53DC9" w:rsidP="000D753C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position w:val="-6"/>
                <w:sz w:val="28"/>
                <w:szCs w:val="28"/>
                <w:lang w:eastAsia="ru-RU"/>
              </w:rPr>
            </w:pPr>
            <w:r w:rsidRPr="00F573EF">
              <w:rPr>
                <w:noProof/>
                <w:lang w:val="ru-RU" w:eastAsia="ru-RU"/>
              </w:rPr>
              <w:drawing>
                <wp:inline distT="0" distB="0" distL="0" distR="0" wp14:anchorId="2E046C62" wp14:editId="7ABEC80F">
                  <wp:extent cx="2811600" cy="2098800"/>
                  <wp:effectExtent l="0" t="0" r="8255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43"/>
                          <a:srcRect r="37771" b="25701"/>
                          <a:stretch/>
                        </pic:blipFill>
                        <pic:spPr bwMode="auto">
                          <a:xfrm>
                            <a:off x="0" y="0"/>
                            <a:ext cx="2811600" cy="2098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D048D" w:rsidRPr="00F573EF" w:rsidTr="00A605B7">
        <w:tc>
          <w:tcPr>
            <w:tcW w:w="4622" w:type="dxa"/>
          </w:tcPr>
          <w:p w:rsidR="003D048D" w:rsidRPr="00F573EF" w:rsidRDefault="003D048D" w:rsidP="0084603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position w:val="-6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position w:val="-6"/>
                <w:sz w:val="28"/>
                <w:szCs w:val="28"/>
                <w:lang w:eastAsia="ru-RU"/>
              </w:rPr>
              <w:t xml:space="preserve">Рис. </w:t>
            </w:r>
            <w:r w:rsidR="0084603E">
              <w:rPr>
                <w:rFonts w:ascii="Times New Roman" w:eastAsia="Times New Roman" w:hAnsi="Times New Roman" w:cs="Times New Roman"/>
                <w:position w:val="-6"/>
                <w:sz w:val="28"/>
                <w:szCs w:val="28"/>
                <w:lang w:eastAsia="ru-RU"/>
              </w:rPr>
              <w:t>4а</w:t>
            </w:r>
          </w:p>
        </w:tc>
        <w:tc>
          <w:tcPr>
            <w:tcW w:w="4543" w:type="dxa"/>
          </w:tcPr>
          <w:p w:rsidR="003D048D" w:rsidRPr="00F573EF" w:rsidRDefault="003D048D" w:rsidP="0084603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573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Рис. </w:t>
            </w:r>
            <w:r w:rsidR="0084603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4б</w:t>
            </w:r>
          </w:p>
        </w:tc>
      </w:tr>
    </w:tbl>
    <w:p w:rsidR="00AE26F8" w:rsidRDefault="003D048D" w:rsidP="003D048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Можливий інший підхід до останнього етапу розв</w:t>
      </w:r>
      <w:r w:rsidR="008768DC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’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язування задачі –</w:t>
      </w:r>
      <w:r w:rsidR="0053067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 окремому полі створ</w:t>
      </w:r>
      <w:r w:rsidR="0084603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юємо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емпіричну функцію, яка буде визначатися динамічним слідом </w:t>
      </w:r>
      <w:r w:rsidR="0084603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деякої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точки </w:t>
      </w:r>
      <w:r w:rsidR="00E53DC9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С</w:t>
      </w:r>
      <w:r w:rsidR="00E53DC9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з</w:t>
      </w:r>
      <w:r w:rsidR="0084603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особливими координатами: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аргументом, що відповідає параметру </w:t>
      </w:r>
      <w:r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і значенням функції, </w:t>
      </w:r>
      <w:r w:rsidR="0084603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що відповідає площі трикутника. Зазначимо, що у такий спосіб побудована емпірична функція буде залежати від кроку зміни параметру</w:t>
      </w:r>
      <w:r w:rsidR="00AE26F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– чим менший крок зміни параметру а, тим щільніше будуть розташовані точки-сліди і тим якіснішою буде побудова</w:t>
      </w:r>
      <w:r w:rsidR="0084603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. </w:t>
      </w:r>
    </w:p>
    <w:p w:rsidR="003D048D" w:rsidRPr="00F573EF" w:rsidRDefault="003D048D" w:rsidP="003D048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Якщо на цьому ж полі побудувати графік функції </w:t>
      </w:r>
      <w:r w:rsidR="00E53DC9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r(x)</w:t>
      </w:r>
      <w:r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 xml:space="preserve">=0,3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(задана площа), то точка його перетину з емпіричною функцією буде </w:t>
      </w:r>
      <w:r w:rsidR="0084603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надавати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відповідь задачі</w:t>
      </w:r>
      <w:r w:rsidR="008776C1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(рис.</w:t>
      </w:r>
      <w:r w:rsidR="00AE26F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4б</w:t>
      </w:r>
      <w:r w:rsidR="008776C1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)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. </w:t>
      </w:r>
    </w:p>
    <w:p w:rsidR="00F2382F" w:rsidRPr="00F573EF" w:rsidRDefault="00D81B68" w:rsidP="005E4E7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Останній приклад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дозволяє без застосування аналітичних розрахунків дослідити різні положення параметрично заданої функції</w:t>
      </w:r>
      <w:r w:rsidR="008776C1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та будувати на базі умови </w:t>
      </w:r>
      <w:r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задачі </w:t>
      </w:r>
      <w:r w:rsidR="008776C1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потрібні емпіричні залежності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. Так</w:t>
      </w:r>
      <w:r w:rsidR="008776C1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ий підхід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передбачає в учня </w:t>
      </w:r>
      <w:r w:rsidR="008776C1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заздалегідь 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сформоване поняття про площу фігури, </w:t>
      </w:r>
      <w:r w:rsidR="008776C1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про функцію як взаємно однозначну відповідність між точками, про функцію як закон залежності одного елемента від іншого, про 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графік функції, </w:t>
      </w:r>
      <w:r w:rsidR="008776C1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про 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дотичну до графіка, </w:t>
      </w:r>
      <w:r w:rsidR="00F2382F" w:rsidRPr="00F573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lastRenderedPageBreak/>
        <w:t>знання властивостей рівнобедреного трикутника, уміння використати інструменти віртуального середовища для знаходження потрібної конфігурації.</w:t>
      </w:r>
    </w:p>
    <w:p w:rsidR="000E1ED5" w:rsidRPr="00F573EF" w:rsidRDefault="0068399F" w:rsidP="00BA5E1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4FE9">
        <w:rPr>
          <w:rFonts w:ascii="Times New Roman" w:hAnsi="Times New Roman" w:cs="Times New Roman"/>
          <w:i/>
          <w:sz w:val="28"/>
          <w:szCs w:val="28"/>
        </w:rPr>
        <w:t>Задачі на екстремум</w:t>
      </w:r>
      <w:r w:rsidRPr="00F573EF">
        <w:rPr>
          <w:rFonts w:ascii="Times New Roman" w:hAnsi="Times New Roman" w:cs="Times New Roman"/>
          <w:sz w:val="28"/>
          <w:szCs w:val="28"/>
        </w:rPr>
        <w:t xml:space="preserve"> вважаються складними через </w:t>
      </w:r>
      <w:r w:rsidR="000E1ED5" w:rsidRPr="00F573EF">
        <w:rPr>
          <w:rFonts w:ascii="Times New Roman" w:hAnsi="Times New Roman" w:cs="Times New Roman"/>
          <w:sz w:val="28"/>
          <w:szCs w:val="28"/>
        </w:rPr>
        <w:t>дещо незвичний для типових вправ</w:t>
      </w:r>
      <w:r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1C31E9" w:rsidRPr="00F573EF">
        <w:rPr>
          <w:rFonts w:ascii="Times New Roman" w:hAnsi="Times New Roman" w:cs="Times New Roman"/>
          <w:sz w:val="28"/>
          <w:szCs w:val="28"/>
        </w:rPr>
        <w:t xml:space="preserve">цієї теми </w:t>
      </w:r>
      <w:r w:rsidRPr="00F573EF">
        <w:rPr>
          <w:rFonts w:ascii="Times New Roman" w:hAnsi="Times New Roman" w:cs="Times New Roman"/>
          <w:sz w:val="28"/>
          <w:szCs w:val="28"/>
        </w:rPr>
        <w:t xml:space="preserve">спосіб </w:t>
      </w:r>
      <w:r w:rsidR="000E1ED5" w:rsidRPr="00F573EF">
        <w:rPr>
          <w:rFonts w:ascii="Times New Roman" w:hAnsi="Times New Roman" w:cs="Times New Roman"/>
          <w:sz w:val="28"/>
          <w:szCs w:val="28"/>
        </w:rPr>
        <w:t>формулювання</w:t>
      </w:r>
      <w:r w:rsidRPr="00F573EF">
        <w:rPr>
          <w:rFonts w:ascii="Times New Roman" w:hAnsi="Times New Roman" w:cs="Times New Roman"/>
          <w:sz w:val="28"/>
          <w:szCs w:val="28"/>
        </w:rPr>
        <w:t xml:space="preserve"> умови – потрібно визначитися із заданими величина</w:t>
      </w:r>
      <w:r w:rsidR="000E1ED5" w:rsidRPr="00F573EF">
        <w:rPr>
          <w:rFonts w:ascii="Times New Roman" w:hAnsi="Times New Roman" w:cs="Times New Roman"/>
          <w:sz w:val="28"/>
          <w:szCs w:val="28"/>
        </w:rPr>
        <w:t>ми, побудувати функцію, яка пов’</w:t>
      </w:r>
      <w:r w:rsidRPr="00F573EF">
        <w:rPr>
          <w:rFonts w:ascii="Times New Roman" w:hAnsi="Times New Roman" w:cs="Times New Roman"/>
          <w:sz w:val="28"/>
          <w:szCs w:val="28"/>
        </w:rPr>
        <w:t xml:space="preserve">яже ці величини з шуканою, а потім ще дослідити цю функцію на </w:t>
      </w:r>
      <w:r w:rsidR="000E1ED5" w:rsidRPr="00F573EF">
        <w:rPr>
          <w:rFonts w:ascii="Times New Roman" w:hAnsi="Times New Roman" w:cs="Times New Roman"/>
          <w:sz w:val="28"/>
          <w:szCs w:val="28"/>
        </w:rPr>
        <w:t>наявність екстремуму</w:t>
      </w:r>
      <w:r w:rsidRPr="00F573EF">
        <w:rPr>
          <w:rFonts w:ascii="Times New Roman" w:hAnsi="Times New Roman" w:cs="Times New Roman"/>
          <w:sz w:val="28"/>
          <w:szCs w:val="28"/>
        </w:rPr>
        <w:t xml:space="preserve">. Така кількість дій відлякує учнів, оскільки вимагає додатково ще й багатьох аналітичних умінь. </w:t>
      </w:r>
    </w:p>
    <w:p w:rsidR="00B86E8D" w:rsidRPr="00F573EF" w:rsidRDefault="0068399F" w:rsidP="00BA5E1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 xml:space="preserve">Конструктивні підходи до розв’язування таких задач </w:t>
      </w:r>
      <w:r w:rsidR="000E1ED5" w:rsidRPr="00F573EF">
        <w:rPr>
          <w:rFonts w:ascii="Times New Roman" w:hAnsi="Times New Roman" w:cs="Times New Roman"/>
          <w:sz w:val="28"/>
          <w:szCs w:val="28"/>
        </w:rPr>
        <w:t>зменшують вагу</w:t>
      </w:r>
      <w:r w:rsidRPr="00F573EF">
        <w:rPr>
          <w:rFonts w:ascii="Times New Roman" w:hAnsi="Times New Roman" w:cs="Times New Roman"/>
          <w:sz w:val="28"/>
          <w:szCs w:val="28"/>
        </w:rPr>
        <w:t xml:space="preserve"> аналітичн</w:t>
      </w:r>
      <w:r w:rsidR="000E1ED5" w:rsidRPr="00F573EF">
        <w:rPr>
          <w:rFonts w:ascii="Times New Roman" w:hAnsi="Times New Roman" w:cs="Times New Roman"/>
          <w:sz w:val="28"/>
          <w:szCs w:val="28"/>
        </w:rPr>
        <w:t>их</w:t>
      </w:r>
      <w:r w:rsidRPr="00F573EF">
        <w:rPr>
          <w:rFonts w:ascii="Times New Roman" w:hAnsi="Times New Roman" w:cs="Times New Roman"/>
          <w:sz w:val="28"/>
          <w:szCs w:val="28"/>
        </w:rPr>
        <w:t xml:space="preserve"> розрахунк</w:t>
      </w:r>
      <w:r w:rsidR="000E1ED5" w:rsidRPr="00F573EF">
        <w:rPr>
          <w:rFonts w:ascii="Times New Roman" w:hAnsi="Times New Roman" w:cs="Times New Roman"/>
          <w:sz w:val="28"/>
          <w:szCs w:val="28"/>
        </w:rPr>
        <w:t>ів</w:t>
      </w:r>
      <w:r w:rsidRPr="00F573EF">
        <w:rPr>
          <w:rFonts w:ascii="Times New Roman" w:hAnsi="Times New Roman" w:cs="Times New Roman"/>
          <w:sz w:val="28"/>
          <w:szCs w:val="28"/>
        </w:rPr>
        <w:t>, а</w:t>
      </w:r>
      <w:r w:rsidR="000E1ED5" w:rsidRPr="00F573EF">
        <w:rPr>
          <w:rFonts w:ascii="Times New Roman" w:hAnsi="Times New Roman" w:cs="Times New Roman"/>
          <w:sz w:val="28"/>
          <w:szCs w:val="28"/>
        </w:rPr>
        <w:t>ле</w:t>
      </w:r>
      <w:r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0E1ED5" w:rsidRPr="00F573EF">
        <w:rPr>
          <w:rFonts w:ascii="Times New Roman" w:hAnsi="Times New Roman" w:cs="Times New Roman"/>
          <w:sz w:val="28"/>
          <w:szCs w:val="28"/>
        </w:rPr>
        <w:t xml:space="preserve">збільшують вагу умінь </w:t>
      </w:r>
      <w:r w:rsidR="00B86E8D" w:rsidRPr="00F573EF">
        <w:rPr>
          <w:rFonts w:ascii="Times New Roman" w:hAnsi="Times New Roman" w:cs="Times New Roman"/>
          <w:sz w:val="28"/>
          <w:szCs w:val="28"/>
        </w:rPr>
        <w:t>змоделювати задані об’єкти</w:t>
      </w:r>
      <w:r w:rsidR="000E1ED5" w:rsidRPr="00F573EF">
        <w:rPr>
          <w:rFonts w:ascii="Times New Roman" w:hAnsi="Times New Roman" w:cs="Times New Roman"/>
          <w:sz w:val="28"/>
          <w:szCs w:val="28"/>
        </w:rPr>
        <w:t>, урахувати</w:t>
      </w:r>
      <w:r w:rsidR="00B86E8D" w:rsidRPr="00F573EF">
        <w:rPr>
          <w:rFonts w:ascii="Times New Roman" w:hAnsi="Times New Roman" w:cs="Times New Roman"/>
          <w:sz w:val="28"/>
          <w:szCs w:val="28"/>
        </w:rPr>
        <w:t xml:space="preserve"> залежності між їх параметрами, </w:t>
      </w:r>
      <w:proofErr w:type="spellStart"/>
      <w:r w:rsidR="000E1ED5" w:rsidRPr="00F573EF">
        <w:rPr>
          <w:rFonts w:ascii="Times New Roman" w:hAnsi="Times New Roman" w:cs="Times New Roman"/>
          <w:sz w:val="28"/>
          <w:szCs w:val="28"/>
        </w:rPr>
        <w:t>візуалізувати</w:t>
      </w:r>
      <w:proofErr w:type="spellEnd"/>
      <w:r w:rsidR="000E1ED5" w:rsidRPr="00F573EF">
        <w:rPr>
          <w:rFonts w:ascii="Times New Roman" w:hAnsi="Times New Roman" w:cs="Times New Roman"/>
          <w:sz w:val="28"/>
          <w:szCs w:val="28"/>
        </w:rPr>
        <w:t xml:space="preserve"> окремі позиції можливих результатів,</w:t>
      </w:r>
      <w:r w:rsidR="00B86E8D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AE26F8">
        <w:rPr>
          <w:rFonts w:ascii="Times New Roman" w:hAnsi="Times New Roman" w:cs="Times New Roman"/>
          <w:sz w:val="28"/>
          <w:szCs w:val="28"/>
        </w:rPr>
        <w:t xml:space="preserve">навіть </w:t>
      </w:r>
      <w:r w:rsidR="000E1ED5" w:rsidRPr="00F573EF">
        <w:rPr>
          <w:rFonts w:ascii="Times New Roman" w:hAnsi="Times New Roman" w:cs="Times New Roman"/>
          <w:sz w:val="28"/>
          <w:szCs w:val="28"/>
        </w:rPr>
        <w:t>«побачити»</w:t>
      </w:r>
      <w:r w:rsidR="00B86E8D" w:rsidRPr="00F573EF">
        <w:rPr>
          <w:rFonts w:ascii="Times New Roman" w:hAnsi="Times New Roman" w:cs="Times New Roman"/>
          <w:sz w:val="28"/>
          <w:szCs w:val="28"/>
        </w:rPr>
        <w:t xml:space="preserve"> </w:t>
      </w:r>
      <w:r w:rsidR="000E1ED5" w:rsidRPr="00F573EF">
        <w:rPr>
          <w:rFonts w:ascii="Times New Roman" w:hAnsi="Times New Roman" w:cs="Times New Roman"/>
          <w:sz w:val="28"/>
          <w:szCs w:val="28"/>
        </w:rPr>
        <w:t xml:space="preserve">шукану </w:t>
      </w:r>
      <w:r w:rsidR="00B86E8D" w:rsidRPr="00F573EF">
        <w:rPr>
          <w:rFonts w:ascii="Times New Roman" w:hAnsi="Times New Roman" w:cs="Times New Roman"/>
          <w:sz w:val="28"/>
          <w:szCs w:val="28"/>
        </w:rPr>
        <w:t xml:space="preserve">функцією, яку потрібно </w:t>
      </w:r>
      <w:r w:rsidR="000E1ED5" w:rsidRPr="00F573EF">
        <w:rPr>
          <w:rFonts w:ascii="Times New Roman" w:hAnsi="Times New Roman" w:cs="Times New Roman"/>
          <w:sz w:val="28"/>
          <w:szCs w:val="28"/>
        </w:rPr>
        <w:t>потім дослідити на екстремум</w:t>
      </w:r>
      <w:r w:rsidR="00B86E8D" w:rsidRPr="00F573EF">
        <w:rPr>
          <w:rFonts w:ascii="Times New Roman" w:hAnsi="Times New Roman" w:cs="Times New Roman"/>
          <w:sz w:val="28"/>
          <w:szCs w:val="28"/>
        </w:rPr>
        <w:t>.</w:t>
      </w:r>
    </w:p>
    <w:p w:rsidR="005E4E7A" w:rsidRPr="00F573EF" w:rsidRDefault="005E4E7A" w:rsidP="005E4E7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Приклад </w:t>
      </w:r>
      <w:r w:rsidR="008776C1"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</w:t>
      </w:r>
      <w:r w:rsidRPr="00F573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</w:t>
      </w:r>
      <w:proofErr w:type="spellEnd"/>
      <w:r w:rsidRPr="00F573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конструктор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Знайти всі значення параметра </w:t>
      </w:r>
      <w:r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(</w:t>
      </w:r>
      <w:r w:rsidR="000436BC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499" w:dyaOrig="279">
          <v:shape id="_x0000_i1038" type="#_x0000_t75" style="width:25.5pt;height:14.25pt" o:ole="">
            <v:imagedata r:id="rId44" o:title=""/>
          </v:shape>
          <o:OLEObject Type="Embed" ProgID="Equation.3" ShapeID="_x0000_i1038" DrawAspect="Content" ObjectID="_1469877388" r:id="rId45"/>
        </w:objec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), при яких </w:t>
      </w:r>
      <w:r w:rsidR="0053067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фігура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="000E1ED5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обмежена лініями {</w:t>
      </w:r>
      <w:r w:rsidR="000436BC" w:rsidRPr="000436B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520" w:dyaOrig="320">
          <v:shape id="_x0000_i1039" type="#_x0000_t75" style="width:26.25pt;height:15.75pt" o:ole="">
            <v:imagedata r:id="rId46" o:title=""/>
          </v:shape>
          <o:OLEObject Type="Embed" ProgID="Equation.3" ShapeID="_x0000_i1039" DrawAspect="Content" ObjectID="_1469877389" r:id="rId47"/>
        </w:object>
      </w:r>
      <w:r w:rsidR="000E1ED5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="000436BC" w:rsidRPr="000436B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580" w:dyaOrig="320">
          <v:shape id="_x0000_i1040" type="#_x0000_t75" style="width:29.25pt;height:15.75pt" o:ole="">
            <v:imagedata r:id="rId48" o:title=""/>
          </v:shape>
          <o:OLEObject Type="Embed" ProgID="Equation.3" ShapeID="_x0000_i1040" DrawAspect="Content" ObjectID="_1469877390" r:id="rId49"/>
        </w:object>
      </w:r>
      <w:r w:rsidR="000E1ED5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0436BC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560" w:dyaOrig="279">
          <v:shape id="_x0000_i1041" type="#_x0000_t75" style="width:27.75pt;height:14.25pt" o:ole="">
            <v:imagedata r:id="rId50" o:title=""/>
          </v:shape>
          <o:OLEObject Type="Embed" ProgID="Equation.3" ShapeID="_x0000_i1041" DrawAspect="Content" ObjectID="_1469877391" r:id="rId51"/>
        </w:object>
      </w:r>
      <w:r w:rsidR="000E1ED5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="000436BC" w:rsidRPr="000436B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780" w:dyaOrig="360">
          <v:shape id="_x0000_i1042" type="#_x0000_t75" style="width:39pt;height:18pt" o:ole="">
            <v:imagedata r:id="rId52" o:title=""/>
          </v:shape>
          <o:OLEObject Type="Embed" ProgID="Equation.3" ShapeID="_x0000_i1042" DrawAspect="Content" ObjectID="_1469877392" r:id="rId53"/>
        </w:objec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0436BC" w:rsidRPr="000436BC">
        <w:rPr>
          <w:rFonts w:ascii="Times New Roman" w:eastAsia="Times New Roman" w:hAnsi="Times New Roman" w:cs="Times New Roman"/>
          <w:position w:val="-24"/>
          <w:sz w:val="28"/>
          <w:szCs w:val="28"/>
          <w:lang w:eastAsia="ru-RU"/>
        </w:rPr>
        <w:object w:dxaOrig="960" w:dyaOrig="620">
          <v:shape id="_x0000_i1043" type="#_x0000_t75" style="width:48pt;height:31.5pt" o:ole="">
            <v:imagedata r:id="rId54" o:title=""/>
          </v:shape>
          <o:OLEObject Type="Embed" ProgID="Equation.3" ShapeID="_x0000_i1043" DrawAspect="Content" ObjectID="_1469877393" r:id="rId55"/>
        </w:object>
      </w:r>
      <w:r w:rsidR="000E1ED5" w:rsidRPr="00F573EF">
        <w:rPr>
          <w:rFonts w:ascii="Times New Roman" w:eastAsia="Times New Roman" w:hAnsi="Times New Roman" w:cs="Times New Roman"/>
          <w:sz w:val="30"/>
          <w:szCs w:val="28"/>
          <w:lang w:eastAsia="ru-RU"/>
        </w:rPr>
        <w:t>},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буде </w:t>
      </w:r>
      <w:r w:rsidR="00530671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мати найбільшу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площу.</w:t>
      </w:r>
      <w:r w:rsidR="005306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F9447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="005306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360] </w:t>
      </w:r>
    </w:p>
    <w:p w:rsidR="003D048D" w:rsidRPr="00F573EF" w:rsidRDefault="000E1ED5" w:rsidP="005E4E7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>Задамо</w:t>
      </w:r>
      <w:r w:rsidR="005E4E7A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параметр </w:t>
      </w:r>
      <w:r w:rsidR="005E4E7A" w:rsidRPr="00F573EF">
        <w:rPr>
          <w:rFonts w:ascii="Times New Roman" w:eastAsia="Times New Roman" w:hAnsi="Times New Roman" w:cs="Times New Roman"/>
          <w:i/>
          <w:position w:val="-6"/>
          <w:sz w:val="28"/>
          <w:szCs w:val="28"/>
          <w:lang w:eastAsia="ru-RU"/>
        </w:rPr>
        <w:t>а</w:t>
      </w:r>
      <w:r w:rsidR="005E4E7A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t xml:space="preserve"> і побудуємо функції </w:t>
      </w:r>
      <w:r w:rsidR="000436BC" w:rsidRPr="000436B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520" w:dyaOrig="320">
          <v:shape id="_x0000_i1044" type="#_x0000_t75" style="width:26.25pt;height:15.75pt" o:ole="">
            <v:imagedata r:id="rId56" o:title=""/>
          </v:shape>
          <o:OLEObject Type="Embed" ProgID="Equation.3" ShapeID="_x0000_i1044" DrawAspect="Content" ObjectID="_1469877394" r:id="rId57"/>
        </w:objec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="000436BC" w:rsidRPr="000436B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580" w:dyaOrig="320">
          <v:shape id="_x0000_i1045" type="#_x0000_t75" style="width:29.25pt;height:15.75pt" o:ole="">
            <v:imagedata r:id="rId58" o:title=""/>
          </v:shape>
          <o:OLEObject Type="Embed" ProgID="Equation.3" ShapeID="_x0000_i1045" DrawAspect="Content" ObjectID="_1469877395" r:id="rId59"/>
        </w:objec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="000436BC" w:rsidRPr="000436BC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780" w:dyaOrig="360">
          <v:shape id="_x0000_i1046" type="#_x0000_t75" style="width:39pt;height:18pt" o:ole="">
            <v:imagedata r:id="rId60" o:title=""/>
          </v:shape>
          <o:OLEObject Type="Embed" ProgID="Equation.3" ShapeID="_x0000_i1046" DrawAspect="Content" ObjectID="_1469877396" r:id="rId61"/>
        </w:object>
      </w:r>
      <w:r w:rsidR="005E4E7A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0436BC" w:rsidRPr="000436BC">
        <w:rPr>
          <w:rFonts w:ascii="Times New Roman" w:eastAsia="Times New Roman" w:hAnsi="Times New Roman" w:cs="Times New Roman"/>
          <w:position w:val="-24"/>
          <w:sz w:val="28"/>
          <w:szCs w:val="28"/>
          <w:lang w:eastAsia="ru-RU"/>
        </w:rPr>
        <w:object w:dxaOrig="960" w:dyaOrig="620">
          <v:shape id="_x0000_i1047" type="#_x0000_t75" style="width:48pt;height:31.5pt" o:ole="">
            <v:imagedata r:id="rId62" o:title=""/>
          </v:shape>
          <o:OLEObject Type="Embed" ProgID="Equation.3" ShapeID="_x0000_i1047" DrawAspect="Content" ObjectID="_1469877397" r:id="rId63"/>
        </w:object>
      </w:r>
      <w:r w:rsidR="005E4E7A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кожної з яких </w:t>
      </w:r>
      <w:r w:rsidR="00F371A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обмежимо</w:t>
      </w:r>
      <w:r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область визначення</w:t>
      </w:r>
      <w:r w:rsidR="005E4E7A" w:rsidRPr="00F573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436BC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960" w:dyaOrig="279">
          <v:shape id="_x0000_i1048" type="#_x0000_t75" style="width:48pt;height:14.25pt" o:ole="">
            <v:imagedata r:id="rId64" o:title=""/>
          </v:shape>
          <o:OLEObject Type="Embed" ProgID="Equation.3" ShapeID="_x0000_i1048" DrawAspect="Content" ObjectID="_1469877398" r:id="rId65"/>
        </w:objec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. </w:t>
      </w:r>
      <w:r w:rsidR="00F371A9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Інструментами середовища з</w: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найдемо точки </w:t>
      </w:r>
      <w:r w:rsidR="003D048D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А, В, С, D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перетину 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за</w: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даних ліній і площу 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утвореної </w: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фігури </w:t>
      </w:r>
      <w:r w:rsidR="005E4E7A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Е</w:t>
      </w:r>
      <w:r w:rsidR="005E4E7A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. </w:t>
      </w:r>
    </w:p>
    <w:p w:rsidR="005E4E7A" w:rsidRPr="00F573EF" w:rsidRDefault="005E4E7A" w:rsidP="005E4E7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Змінюючи параметр </w:t>
      </w:r>
      <w:r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="003D048D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 xml:space="preserve"> 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і візуально спостерігаючи за значенням площі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приходимо до висновку, що при </w:t>
      </w:r>
      <w:r w:rsidR="000436BC" w:rsidRPr="00F573EF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520" w:dyaOrig="279">
          <v:shape id="_x0000_i1049" type="#_x0000_t75" style="width:26.25pt;height:14.25pt" o:ole="">
            <v:imagedata r:id="rId66" o:title=""/>
          </v:shape>
          <o:OLEObject Type="Embed" ProgID="Equation.3" ShapeID="_x0000_i1049" DrawAspect="Content" ObjectID="_1469877399" r:id="rId67"/>
        </w:objec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площа буде найбільшою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.</w:t>
      </w:r>
    </w:p>
    <w:p w:rsidR="003D048D" w:rsidRDefault="008776C1" w:rsidP="005E4E7A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Тут також 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можна створити емпіричну функцію, яка буде визначатися динамічним слідом точки </w:t>
      </w:r>
      <w:r w:rsidR="00545BC1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F</w:t>
      </w:r>
      <w:r w:rsidR="00545BC1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 аргументом, що відповідає параметру </w:t>
      </w:r>
      <w:r w:rsidR="003D048D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і значенням функції, що відповідає площі </w:t>
      </w:r>
      <w:r w:rsidR="003D048D"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Е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.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Н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а графіку 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за умови маленького кроку для параметру </w:t>
      </w:r>
      <w:r w:rsidRPr="00F573EF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а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очевидним буде максимум</w:t>
      </w:r>
      <w:r w:rsidR="0038304B" w:rsidRPr="008E4A2A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 xml:space="preserve"> </w:t>
      </w:r>
      <w:r w:rsidR="0038304B" w:rsidRPr="0038304B">
        <w:rPr>
          <w:rFonts w:ascii="Times New Roman" w:eastAsia="Times New Roman" w:hAnsi="Times New Roman" w:cs="Times New Roman"/>
          <w:i/>
          <w:noProof/>
          <w:sz w:val="28"/>
          <w:szCs w:val="28"/>
          <w:lang w:val="en-US" w:eastAsia="ru-RU"/>
        </w:rPr>
        <w:t>S</w:t>
      </w:r>
      <w:r w:rsidR="0038304B" w:rsidRPr="008E4A2A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>=0.5</w:t>
      </w:r>
      <w:r w:rsidR="003D048D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, який буде відповідати шуканій величині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(рис.</w:t>
      </w:r>
      <w:r w:rsidR="00FA318C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 </w:t>
      </w:r>
      <w:r w:rsidR="00F371A9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5</w:t>
      </w:r>
      <w:r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)</w:t>
      </w:r>
      <w:r w:rsidR="00545BC1" w:rsidRPr="00F573E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.</w:t>
      </w:r>
    </w:p>
    <w:p w:rsidR="00627401" w:rsidRDefault="0038304B" w:rsidP="00627401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76F8A02A" wp14:editId="4A947058">
            <wp:extent cx="5940425" cy="3064510"/>
            <wp:effectExtent l="0" t="0" r="3175" b="254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64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401" w:rsidRPr="00F371A9" w:rsidRDefault="00627401" w:rsidP="00627401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F371A9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Рис.5.</w:t>
      </w:r>
    </w:p>
    <w:p w:rsidR="0038304B" w:rsidRPr="0038304B" w:rsidRDefault="0038304B" w:rsidP="00D1712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Задача демонструє суто візуальний і конструктивний підхід до задачі, </w:t>
      </w:r>
      <w:r w:rsidR="00A605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розв’язування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як</w:t>
      </w:r>
      <w:r w:rsidR="00A605B7">
        <w:rPr>
          <w:rFonts w:ascii="Times New Roman" w:eastAsia="Times New Roman" w:hAnsi="Times New Roman" w:cs="Times New Roman"/>
          <w:sz w:val="28"/>
          <w:szCs w:val="28"/>
          <w:lang w:eastAsia="ru-RU"/>
        </w:rPr>
        <w:t>ої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традиційно вважається аналітичн</w:t>
      </w:r>
      <w:r w:rsidR="00A605B7"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причому із залученням інтегрального числення. </w:t>
      </w:r>
      <w:r w:rsidR="00A605B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такому підході для її розв’язання учню достатньо знати інструменти віртуального середовища для побудови графіків та розуміти поняття функції та способів її задання.</w:t>
      </w:r>
    </w:p>
    <w:p w:rsidR="005E4E7A" w:rsidRDefault="00D17122" w:rsidP="00D1712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12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Приклад </w:t>
      </w:r>
      <w:r w:rsidR="0044497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</w:t>
      </w:r>
      <w:r w:rsidRPr="00D1712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44497D" w:rsidRP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(</w:t>
      </w:r>
      <w:r w:rsidR="0044497D" w:rsidRPr="0044497D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GeoGebra</w:t>
      </w:r>
      <w:r w:rsid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5.</w:t>
      </w:r>
      <w:r w:rsidR="0044497D" w:rsidRP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0)</w:t>
      </w:r>
      <w:r w:rsid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="0044497D" w:rsidRPr="0044497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Дротом довжини</w:t>
      </w:r>
      <w:r w:rsidR="004449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 потрібно огородити прямокутну ділянку найбільшої площі.</w:t>
      </w:r>
      <w:r w:rsidR="001738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Визначити її розміри.</w:t>
      </w:r>
    </w:p>
    <w:p w:rsidR="00D17122" w:rsidRDefault="00D17122" w:rsidP="00D1712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Зазвичай така задача розв’язується через побудову аналітично заданої функції, яка визначає площу прямокутника і у записі якої фігурує заданий периметр, а аргументом виступає одна із сторін прямокутника. Подальше використання похідної дозволяє знайти екстремальне значення площі, яке буде відповіддю до задачі.</w:t>
      </w:r>
    </w:p>
    <w:p w:rsidR="00D17122" w:rsidRDefault="00D17122" w:rsidP="00D1712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 пропонуємо </w:t>
      </w:r>
      <w:r w:rsidR="004449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дещо інший підхід, пов'язаний з набуттям емпіричного досвіду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одержання результату.</w:t>
      </w:r>
    </w:p>
    <w:p w:rsidR="0044497D" w:rsidRDefault="0044497D" w:rsidP="00D1712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умовою задачі довжина дроту 10 м. 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Оскільки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потрібно огородити прямокутник, то на дві його сторони припадає половина заданої довжини – саме на це і будемо спиратися у побудові прямокутника. </w:t>
      </w:r>
    </w:p>
    <w:p w:rsidR="0044497D" w:rsidRDefault="0044497D" w:rsidP="00D1712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Задамо параметр </w:t>
      </w:r>
      <w:r w:rsidRP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 межах від 0 до 5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</w:t>
      </w:r>
      <w:r w:rsidRPr="004449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точки </w:t>
      </w:r>
      <w:r w:rsidRP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17389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0,0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r w:rsidRP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r w:rsidRPr="0017389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5,0</w:t>
      </w:r>
      <w:r w:rsidRPr="0044497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r w:rsidRP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4497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17389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Вважаючи відрізок </w:t>
      </w:r>
      <w:r w:rsidRPr="0017389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основою прямокутника, побудуємо інші сторони,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використовуючи інструменти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Перпендикулярная</w:t>
      </w:r>
      <w:proofErr w:type="spellEnd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прямая</w:t>
      </w:r>
      <w:proofErr w:type="spellEnd"/>
      <w:r w:rsidR="00744B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744B73"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Циркуль</w:t>
      </w:r>
      <w:r w:rsidR="00744B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744B73" w:rsidRPr="00744B7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Многоугольник.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Проміжні побудови (кола, перпендикуляри) сховаємо. Одержаний </w:t>
      </w:r>
      <w:r w:rsidR="00744B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прямокутник </w:t>
      </w:r>
      <w:r w:rsidR="00744B73"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АС</w:t>
      </w:r>
      <w:r w:rsidR="00744B73" w:rsidRPr="00744B7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</w:t>
      </w:r>
      <w:r w:rsidR="00D14F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має</w:t>
      </w:r>
      <w:r w:rsidR="00744B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периметр 10 од.</w:t>
      </w:r>
    </w:p>
    <w:p w:rsidR="000D753C" w:rsidRDefault="00744B73" w:rsidP="00D1712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Інструментами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Расстояние</w:t>
      </w:r>
      <w:proofErr w:type="spellEnd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или</w:t>
      </w:r>
      <w:proofErr w:type="spellEnd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длина</w:t>
      </w:r>
      <w:proofErr w:type="spellEnd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Площадь</w:t>
      </w:r>
      <w:proofErr w:type="spellEnd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виміряємо сторони і площу прямокутника, для знайдених довжин і площі через контекстне меню замовимо послугу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Запись</w:t>
      </w:r>
      <w:proofErr w:type="spellEnd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 </w:t>
      </w:r>
      <w:proofErr w:type="spellStart"/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таблицу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попередньо обравши полотно таблиць. Змінюючи значення параметра </w:t>
      </w:r>
      <w:r w:rsidRPr="00744B7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(рекомендуємо до занесення даних у таблицю встановит</w:t>
      </w:r>
      <w:r w:rsidR="006A48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бігунок на позначці 0), спостерігаємо відтворення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числов</w:t>
      </w:r>
      <w:r w:rsidR="006A4893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значен</w:t>
      </w:r>
      <w:r w:rsidR="006A4893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 прямокутника і відповідн</w:t>
      </w:r>
      <w:r w:rsidR="006A4893">
        <w:rPr>
          <w:rFonts w:ascii="Times New Roman" w:eastAsia="Times New Roman" w:hAnsi="Times New Roman" w:cs="Times New Roman"/>
          <w:sz w:val="28"/>
          <w:szCs w:val="28"/>
          <w:lang w:eastAsia="ru-RU"/>
        </w:rPr>
        <w:t>ого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їм значення площі. Також можна спостерігати за динамікою зміни значення площі – воно до певного моменту зростає, а потім спадає. Критичне значення досягається при довжині сторін 2,5</w:t>
      </w:r>
      <w:r w:rsidR="000D75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значенні площі 6,25 (рис.6а).</w:t>
      </w:r>
    </w:p>
    <w:p w:rsidR="000D753C" w:rsidRDefault="000D753C" w:rsidP="000D753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val="ru-RU" w:eastAsia="ru-RU"/>
        </w:rPr>
        <w:drawing>
          <wp:inline distT="0" distB="0" distL="0" distR="0" wp14:anchorId="5FD8EF4B" wp14:editId="206102D0">
            <wp:extent cx="5940425" cy="3740150"/>
            <wp:effectExtent l="0" t="0" r="317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4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753C" w:rsidRDefault="000D753C" w:rsidP="000D753C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Рис.6а</w:t>
      </w:r>
    </w:p>
    <w:p w:rsidR="00C908F7" w:rsidRDefault="00C908F7" w:rsidP="00C908F7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Можливій інший, більш наочний підхід, пов'язаний з використанням інструментів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Оставлять </w:t>
      </w:r>
      <w:proofErr w:type="spellStart"/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proofErr w:type="spellEnd"/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або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908F7" w:rsidRDefault="00C908F7" w:rsidP="00C908F7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Використаємо відповідність, яку можна встановити між довжиною основи прямокутника і його площею при заданому периметрі. Таку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відповідність можна сприймати як функцію, аргументом якої виступає параметр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(довжина сторони), а результатом – значення площі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а*(5-а).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цього побудуємо додаткову точку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</w:t>
      </w:r>
      <w:r w:rsidRPr="000D753C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*(5-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у властивостях якої замовимо послугу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Оставлять </w:t>
      </w:r>
      <w:proofErr w:type="spellStart"/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Змінюючи значення параметра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на екрані залишається точковий слід, що описує параболу, у якої є очевидний максимум при значенні параметра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=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2,5</w:t>
      </w:r>
      <w:r w:rsidR="0032464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324643">
        <w:rPr>
          <w:rFonts w:ascii="Times New Roman" w:eastAsia="Times New Roman" w:hAnsi="Times New Roman" w:cs="Times New Roman"/>
          <w:sz w:val="28"/>
          <w:szCs w:val="28"/>
          <w:lang w:eastAsia="ru-RU"/>
        </w:rPr>
        <w:t>(рис.6б)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використанні інструменту </w:t>
      </w:r>
      <w:r w:rsidRPr="000D75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точкова парабола замінюється на звичайну (</w:t>
      </w:r>
      <w:r w:rsidR="00324643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6в)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51"/>
        <w:gridCol w:w="4604"/>
      </w:tblGrid>
      <w:tr w:rsidR="00B509ED" w:rsidTr="006A4893">
        <w:tc>
          <w:tcPr>
            <w:tcW w:w="4751" w:type="dxa"/>
          </w:tcPr>
          <w:p w:rsidR="00B509ED" w:rsidRDefault="00B509ED" w:rsidP="00B509E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50FC5164" wp14:editId="7ACB3886">
                  <wp:extent cx="2880000" cy="2160000"/>
                  <wp:effectExtent l="0" t="0" r="0" b="0"/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04" w:type="dxa"/>
          </w:tcPr>
          <w:p w:rsidR="00B509ED" w:rsidRDefault="00B509ED" w:rsidP="00B509E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2E0A1234" wp14:editId="53691135">
                  <wp:extent cx="2264400" cy="2160000"/>
                  <wp:effectExtent l="0" t="0" r="3175" b="0"/>
                  <wp:docPr id="2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44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09ED" w:rsidTr="006A4893">
        <w:tc>
          <w:tcPr>
            <w:tcW w:w="4751" w:type="dxa"/>
          </w:tcPr>
          <w:p w:rsidR="00B509ED" w:rsidRDefault="00B509ED" w:rsidP="00B509E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Рис.6б</w:t>
            </w:r>
          </w:p>
        </w:tc>
        <w:tc>
          <w:tcPr>
            <w:tcW w:w="4604" w:type="dxa"/>
          </w:tcPr>
          <w:p w:rsidR="00B509ED" w:rsidRDefault="00B509ED" w:rsidP="00B509E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Рис.6в</w:t>
            </w:r>
          </w:p>
        </w:tc>
      </w:tr>
    </w:tbl>
    <w:p w:rsidR="0044497D" w:rsidRPr="000D753C" w:rsidRDefault="00B509ED" w:rsidP="00B509ED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Описаний приклад демонструє конструктивний підхід до задач початків аналізу, які традиційно розв’язувалися аналітично з використанням похідної. Від учнів вимагається не лише володіння інструментами пакету, а і суто математичні знання та уміння для побудови моделі </w:t>
      </w:r>
      <w:r w:rsidR="00E046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пошуку розв’язку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задачі: знайти зв'язок між вхідними даними і результатом без застосування похідної, знаючи лише означення прямокутника, його периметра і площі. При цьому учню потрібно мати уявлення про відповідності (функції) та їх графічну інтерпретацію. </w:t>
      </w:r>
    </w:p>
    <w:p w:rsidR="00B86E8D" w:rsidRPr="00F573EF" w:rsidRDefault="00B86E8D" w:rsidP="00BA5E1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73EF">
        <w:rPr>
          <w:rFonts w:ascii="Times New Roman" w:hAnsi="Times New Roman" w:cs="Times New Roman"/>
          <w:sz w:val="28"/>
          <w:szCs w:val="28"/>
        </w:rPr>
        <w:t xml:space="preserve">Можна і далі наводити приклади класів задач, </w:t>
      </w:r>
      <w:r w:rsidR="006A4893">
        <w:rPr>
          <w:rFonts w:ascii="Times New Roman" w:hAnsi="Times New Roman" w:cs="Times New Roman"/>
          <w:sz w:val="28"/>
          <w:szCs w:val="28"/>
        </w:rPr>
        <w:t>розв’язування</w:t>
      </w:r>
      <w:r w:rsidRPr="00F573EF">
        <w:rPr>
          <w:rFonts w:ascii="Times New Roman" w:hAnsi="Times New Roman" w:cs="Times New Roman"/>
          <w:sz w:val="28"/>
          <w:szCs w:val="28"/>
        </w:rPr>
        <w:t xml:space="preserve"> яких вимагає не скільки числових розрахунків, скільки залучення умінь </w:t>
      </w:r>
      <w:r w:rsidR="00F45260">
        <w:rPr>
          <w:rFonts w:ascii="Times New Roman" w:hAnsi="Times New Roman" w:cs="Times New Roman"/>
          <w:sz w:val="28"/>
          <w:szCs w:val="28"/>
        </w:rPr>
        <w:t>зводити</w:t>
      </w:r>
      <w:r w:rsidRPr="00F573EF">
        <w:rPr>
          <w:rFonts w:ascii="Times New Roman" w:hAnsi="Times New Roman" w:cs="Times New Roman"/>
          <w:sz w:val="28"/>
          <w:szCs w:val="28"/>
        </w:rPr>
        <w:t xml:space="preserve"> умову задачі до типового математичного об’єкта (графік, рівняння, нерівність тощо) з подальшим його дослідженням комп’ютерними інструментами. Це не тільки демонструє пересічному учню додатковий шлях застосування інформа</w:t>
      </w:r>
      <w:r w:rsidR="00AC29BE" w:rsidRPr="00F573EF">
        <w:rPr>
          <w:rFonts w:ascii="Times New Roman" w:hAnsi="Times New Roman" w:cs="Times New Roman"/>
          <w:sz w:val="28"/>
          <w:szCs w:val="28"/>
        </w:rPr>
        <w:t>цій</w:t>
      </w:r>
      <w:r w:rsidRPr="00F573EF">
        <w:rPr>
          <w:rFonts w:ascii="Times New Roman" w:hAnsi="Times New Roman" w:cs="Times New Roman"/>
          <w:sz w:val="28"/>
          <w:szCs w:val="28"/>
        </w:rPr>
        <w:t>них пристроїв (планшетів, смартфонів, комп’ютерів тощо)</w:t>
      </w:r>
      <w:r w:rsidR="00AC29BE" w:rsidRPr="00F573EF">
        <w:rPr>
          <w:rFonts w:ascii="Times New Roman" w:hAnsi="Times New Roman" w:cs="Times New Roman"/>
          <w:sz w:val="28"/>
          <w:szCs w:val="28"/>
        </w:rPr>
        <w:t xml:space="preserve">, а і формує позитивне ставлення до навчального процесу та сприйняття </w:t>
      </w:r>
      <w:r w:rsidR="00AC29BE" w:rsidRPr="00F573EF">
        <w:rPr>
          <w:rFonts w:ascii="Times New Roman" w:hAnsi="Times New Roman" w:cs="Times New Roman"/>
          <w:sz w:val="28"/>
          <w:szCs w:val="28"/>
        </w:rPr>
        <w:lastRenderedPageBreak/>
        <w:t>математики не як наук</w:t>
      </w:r>
      <w:r w:rsidR="00BA693E" w:rsidRPr="00F573EF">
        <w:rPr>
          <w:rFonts w:ascii="Times New Roman" w:hAnsi="Times New Roman" w:cs="Times New Roman"/>
          <w:sz w:val="28"/>
          <w:szCs w:val="28"/>
        </w:rPr>
        <w:t xml:space="preserve">и складних обчислень, а як науки </w:t>
      </w:r>
      <w:r w:rsidR="00AC29BE" w:rsidRPr="00F573EF">
        <w:rPr>
          <w:rFonts w:ascii="Times New Roman" w:hAnsi="Times New Roman" w:cs="Times New Roman"/>
          <w:sz w:val="28"/>
          <w:szCs w:val="28"/>
        </w:rPr>
        <w:t xml:space="preserve">про цікавий аналіз, співставлення чи узагальнення реальних фактів з реального життя. </w:t>
      </w:r>
    </w:p>
    <w:p w:rsidR="00BF3850" w:rsidRPr="00F573EF" w:rsidRDefault="00BF3850" w:rsidP="00BA5E10">
      <w:pPr>
        <w:pStyle w:val="a6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E4E7A" w:rsidRPr="00F573EF" w:rsidRDefault="005E4E7A" w:rsidP="005E4E7A">
      <w:pPr>
        <w:spacing w:before="60" w:after="6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73EF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C908F7" w:rsidRPr="00C908F7" w:rsidRDefault="003D67CF" w:rsidP="00C908F7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Юсупов</w:t>
      </w:r>
      <w:proofErr w:type="spellEnd"/>
      <w:r>
        <w:rPr>
          <w:sz w:val="28"/>
          <w:szCs w:val="28"/>
          <w:lang w:val="uk-UA"/>
        </w:rPr>
        <w:t xml:space="preserve"> Р.М.</w:t>
      </w:r>
      <w:r w:rsidR="00C908F7" w:rsidRPr="00C908F7">
        <w:rPr>
          <w:sz w:val="28"/>
          <w:szCs w:val="28"/>
          <w:lang w:val="uk-UA"/>
        </w:rPr>
        <w:t xml:space="preserve"> </w:t>
      </w:r>
      <w:proofErr w:type="spellStart"/>
      <w:r w:rsidR="00C908F7" w:rsidRPr="00C908F7">
        <w:rPr>
          <w:sz w:val="28"/>
          <w:szCs w:val="28"/>
          <w:lang w:val="uk-UA"/>
        </w:rPr>
        <w:t>Научно-методологические</w:t>
      </w:r>
      <w:proofErr w:type="spellEnd"/>
      <w:r w:rsidR="00C908F7" w:rsidRPr="00C908F7">
        <w:rPr>
          <w:sz w:val="28"/>
          <w:szCs w:val="28"/>
          <w:lang w:val="uk-UA"/>
        </w:rPr>
        <w:t xml:space="preserve"> </w:t>
      </w:r>
      <w:proofErr w:type="spellStart"/>
      <w:r w:rsidR="00C908F7" w:rsidRPr="00C908F7">
        <w:rPr>
          <w:sz w:val="28"/>
          <w:szCs w:val="28"/>
          <w:lang w:val="uk-UA"/>
        </w:rPr>
        <w:t>основы</w:t>
      </w:r>
      <w:proofErr w:type="spellEnd"/>
      <w:r w:rsidR="00C908F7" w:rsidRPr="00C908F7">
        <w:rPr>
          <w:sz w:val="28"/>
          <w:szCs w:val="28"/>
          <w:lang w:val="uk-UA"/>
        </w:rPr>
        <w:t xml:space="preserve"> </w:t>
      </w:r>
      <w:proofErr w:type="spellStart"/>
      <w:r w:rsidR="00C908F7" w:rsidRPr="00C908F7">
        <w:rPr>
          <w:sz w:val="28"/>
          <w:szCs w:val="28"/>
          <w:lang w:val="uk-UA"/>
        </w:rPr>
        <w:t>информатизации</w:t>
      </w:r>
      <w:proofErr w:type="spellEnd"/>
      <w:r w:rsidRPr="003D67CF">
        <w:rPr>
          <w:sz w:val="28"/>
          <w:szCs w:val="28"/>
        </w:rPr>
        <w:t xml:space="preserve"> / </w:t>
      </w:r>
      <w:r>
        <w:rPr>
          <w:sz w:val="28"/>
          <w:szCs w:val="28"/>
          <w:lang w:val="uk-UA"/>
        </w:rPr>
        <w:t>Р.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М.</w:t>
      </w:r>
      <w:r>
        <w:rPr>
          <w:sz w:val="28"/>
          <w:szCs w:val="28"/>
          <w:lang w:val="en-US"/>
        </w:rPr>
        <w:t> </w:t>
      </w:r>
      <w:proofErr w:type="spellStart"/>
      <w:r w:rsidRPr="00C908F7">
        <w:rPr>
          <w:sz w:val="28"/>
          <w:szCs w:val="28"/>
          <w:lang w:val="uk-UA"/>
        </w:rPr>
        <w:t>Юсупов</w:t>
      </w:r>
      <w:proofErr w:type="spellEnd"/>
      <w:r w:rsidRPr="003D67CF">
        <w:rPr>
          <w:sz w:val="28"/>
          <w:szCs w:val="28"/>
        </w:rPr>
        <w:t>,</w:t>
      </w:r>
      <w:r w:rsidRPr="00C908F7">
        <w:rPr>
          <w:sz w:val="28"/>
          <w:szCs w:val="28"/>
          <w:lang w:val="uk-UA"/>
        </w:rPr>
        <w:t xml:space="preserve"> В.</w:t>
      </w:r>
      <w:r>
        <w:rPr>
          <w:sz w:val="28"/>
          <w:szCs w:val="28"/>
          <w:lang w:val="en-US"/>
        </w:rPr>
        <w:t> </w:t>
      </w:r>
      <w:r w:rsidRPr="00C908F7">
        <w:rPr>
          <w:sz w:val="28"/>
          <w:szCs w:val="28"/>
          <w:lang w:val="uk-UA"/>
        </w:rPr>
        <w:t>П.</w:t>
      </w:r>
      <w:r>
        <w:rPr>
          <w:sz w:val="28"/>
          <w:szCs w:val="28"/>
          <w:lang w:val="en-US"/>
        </w:rPr>
        <w:t> </w:t>
      </w:r>
      <w:proofErr w:type="spellStart"/>
      <w:r>
        <w:rPr>
          <w:sz w:val="28"/>
          <w:szCs w:val="28"/>
          <w:lang w:val="uk-UA"/>
        </w:rPr>
        <w:t>Заболотский</w:t>
      </w:r>
      <w:proofErr w:type="spellEnd"/>
      <w:r w:rsidRPr="003D67CF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–</w:t>
      </w:r>
      <w:r w:rsidRPr="003D67CF">
        <w:rPr>
          <w:sz w:val="28"/>
          <w:szCs w:val="28"/>
        </w:rPr>
        <w:t xml:space="preserve"> </w:t>
      </w:r>
      <w:proofErr w:type="spellStart"/>
      <w:r w:rsidR="00C908F7" w:rsidRPr="00C908F7">
        <w:rPr>
          <w:sz w:val="28"/>
          <w:szCs w:val="28"/>
          <w:lang w:val="uk-UA"/>
        </w:rPr>
        <w:t>СПб</w:t>
      </w:r>
      <w:proofErr w:type="spellEnd"/>
      <w:r w:rsidR="00C908F7" w:rsidRPr="00C908F7">
        <w:rPr>
          <w:sz w:val="28"/>
          <w:szCs w:val="28"/>
          <w:lang w:val="uk-UA"/>
        </w:rPr>
        <w:t xml:space="preserve">.: Наука, 2000. </w:t>
      </w:r>
      <w:r w:rsidR="00C908F7">
        <w:rPr>
          <w:sz w:val="28"/>
          <w:szCs w:val="28"/>
          <w:lang w:val="uk-UA"/>
        </w:rPr>
        <w:t xml:space="preserve">– </w:t>
      </w:r>
      <w:r w:rsidR="00C908F7" w:rsidRPr="00C908F7">
        <w:rPr>
          <w:sz w:val="28"/>
          <w:szCs w:val="28"/>
          <w:lang w:val="uk-UA"/>
        </w:rPr>
        <w:t>455 с.</w:t>
      </w:r>
    </w:p>
    <w:p w:rsidR="00C908F7" w:rsidRPr="00C908F7" w:rsidRDefault="00C908F7" w:rsidP="00C908F7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 w:rsidRPr="00C908F7">
        <w:rPr>
          <w:sz w:val="28"/>
          <w:szCs w:val="28"/>
          <w:lang w:val="uk-UA"/>
        </w:rPr>
        <w:t>Жалдак</w:t>
      </w:r>
      <w:proofErr w:type="spellEnd"/>
      <w:r w:rsidRPr="00C908F7">
        <w:rPr>
          <w:sz w:val="28"/>
          <w:szCs w:val="28"/>
          <w:lang w:val="uk-UA"/>
        </w:rPr>
        <w:t xml:space="preserve"> М.</w:t>
      </w:r>
      <w:r w:rsidR="003D67CF">
        <w:rPr>
          <w:sz w:val="28"/>
          <w:szCs w:val="28"/>
          <w:lang w:val="en-US"/>
        </w:rPr>
        <w:t> </w:t>
      </w:r>
      <w:r w:rsidRPr="00C908F7">
        <w:rPr>
          <w:sz w:val="28"/>
          <w:szCs w:val="28"/>
          <w:lang w:val="uk-UA"/>
        </w:rPr>
        <w:t xml:space="preserve">І. Використання комп’ютера в навчальному процесі має бути педагогічно виваженим </w:t>
      </w:r>
      <w:r w:rsidR="003D67CF" w:rsidRPr="003D67CF">
        <w:rPr>
          <w:sz w:val="28"/>
          <w:szCs w:val="28"/>
        </w:rPr>
        <w:t xml:space="preserve">/ </w:t>
      </w:r>
      <w:r w:rsidR="003D67CF" w:rsidRPr="00C908F7">
        <w:rPr>
          <w:sz w:val="28"/>
          <w:szCs w:val="28"/>
          <w:lang w:val="uk-UA"/>
        </w:rPr>
        <w:t>М.</w:t>
      </w:r>
      <w:r w:rsidR="003D67CF">
        <w:rPr>
          <w:sz w:val="28"/>
          <w:szCs w:val="28"/>
          <w:lang w:val="en-US"/>
        </w:rPr>
        <w:t> </w:t>
      </w:r>
      <w:r w:rsidR="003D67CF" w:rsidRPr="00C908F7">
        <w:rPr>
          <w:sz w:val="28"/>
          <w:szCs w:val="28"/>
          <w:lang w:val="uk-UA"/>
        </w:rPr>
        <w:t>І</w:t>
      </w:r>
      <w:r w:rsidR="003D67CF" w:rsidRPr="003D67CF">
        <w:rPr>
          <w:sz w:val="28"/>
          <w:szCs w:val="28"/>
        </w:rPr>
        <w:t>.</w:t>
      </w:r>
      <w:r w:rsidR="003D67CF" w:rsidRPr="00C908F7">
        <w:rPr>
          <w:sz w:val="28"/>
          <w:szCs w:val="28"/>
          <w:lang w:val="uk-UA"/>
        </w:rPr>
        <w:t xml:space="preserve"> </w:t>
      </w:r>
      <w:proofErr w:type="spellStart"/>
      <w:r w:rsidR="003D67CF" w:rsidRPr="00C908F7">
        <w:rPr>
          <w:sz w:val="28"/>
          <w:szCs w:val="28"/>
          <w:lang w:val="uk-UA"/>
        </w:rPr>
        <w:t>Жалдак</w:t>
      </w:r>
      <w:proofErr w:type="spellEnd"/>
      <w:r w:rsidR="003D67CF" w:rsidRPr="00C908F7">
        <w:rPr>
          <w:sz w:val="28"/>
          <w:szCs w:val="28"/>
          <w:lang w:val="uk-UA"/>
        </w:rPr>
        <w:t xml:space="preserve"> </w:t>
      </w:r>
      <w:r w:rsidRPr="00C908F7">
        <w:rPr>
          <w:sz w:val="28"/>
          <w:szCs w:val="28"/>
          <w:lang w:val="uk-UA"/>
        </w:rPr>
        <w:t xml:space="preserve">// Інформатика та інформаційні технології в навчальних закладах. – 2013. – №1. </w:t>
      </w:r>
      <w:r w:rsidR="007F2BFE">
        <w:rPr>
          <w:sz w:val="28"/>
          <w:szCs w:val="28"/>
          <w:lang w:val="uk-UA"/>
        </w:rPr>
        <w:t xml:space="preserve">– </w:t>
      </w:r>
      <w:r w:rsidRPr="00C908F7">
        <w:rPr>
          <w:sz w:val="28"/>
          <w:szCs w:val="28"/>
          <w:lang w:val="uk-UA"/>
        </w:rPr>
        <w:t>С.10-18.</w:t>
      </w:r>
    </w:p>
    <w:p w:rsidR="00C908F7" w:rsidRPr="00C908F7" w:rsidRDefault="00C908F7" w:rsidP="00C908F7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 w:rsidRPr="00C908F7">
        <w:rPr>
          <w:sz w:val="28"/>
          <w:szCs w:val="28"/>
          <w:lang w:val="uk-UA"/>
        </w:rPr>
        <w:t>Триус</w:t>
      </w:r>
      <w:proofErr w:type="spellEnd"/>
      <w:r w:rsidRPr="00C908F7">
        <w:rPr>
          <w:sz w:val="28"/>
          <w:szCs w:val="28"/>
          <w:lang w:val="uk-UA"/>
        </w:rPr>
        <w:t xml:space="preserve"> Ю.</w:t>
      </w:r>
      <w:r w:rsidR="002356E2">
        <w:rPr>
          <w:sz w:val="28"/>
          <w:szCs w:val="28"/>
          <w:lang w:val="en-US"/>
        </w:rPr>
        <w:t> </w:t>
      </w:r>
      <w:r w:rsidRPr="00C908F7">
        <w:rPr>
          <w:sz w:val="28"/>
          <w:szCs w:val="28"/>
          <w:lang w:val="uk-UA"/>
        </w:rPr>
        <w:t>В. Комп’ютерно-орієнтовані методичні системи навчання математики. Монографія</w:t>
      </w:r>
      <w:r w:rsidR="003D67CF" w:rsidRPr="002356E2">
        <w:rPr>
          <w:sz w:val="28"/>
          <w:szCs w:val="28"/>
        </w:rPr>
        <w:t xml:space="preserve"> / </w:t>
      </w:r>
      <w:r w:rsidR="003D67CF" w:rsidRPr="00C908F7">
        <w:rPr>
          <w:sz w:val="28"/>
          <w:szCs w:val="28"/>
          <w:lang w:val="uk-UA"/>
        </w:rPr>
        <w:t>Ю.</w:t>
      </w:r>
      <w:r w:rsidR="002356E2">
        <w:rPr>
          <w:sz w:val="28"/>
          <w:szCs w:val="28"/>
          <w:lang w:val="en-US"/>
        </w:rPr>
        <w:t> </w:t>
      </w:r>
      <w:r w:rsidR="003D67CF" w:rsidRPr="00C908F7">
        <w:rPr>
          <w:sz w:val="28"/>
          <w:szCs w:val="28"/>
          <w:lang w:val="uk-UA"/>
        </w:rPr>
        <w:t>В.</w:t>
      </w:r>
      <w:r w:rsidR="003D67CF" w:rsidRPr="003D67CF">
        <w:rPr>
          <w:sz w:val="28"/>
          <w:szCs w:val="28"/>
          <w:lang w:val="uk-UA"/>
        </w:rPr>
        <w:t xml:space="preserve"> </w:t>
      </w:r>
      <w:proofErr w:type="spellStart"/>
      <w:r w:rsidR="003D67CF" w:rsidRPr="00C908F7">
        <w:rPr>
          <w:sz w:val="28"/>
          <w:szCs w:val="28"/>
          <w:lang w:val="uk-UA"/>
        </w:rPr>
        <w:t>Триус</w:t>
      </w:r>
      <w:proofErr w:type="spellEnd"/>
      <w:r w:rsidRPr="00C908F7">
        <w:rPr>
          <w:sz w:val="28"/>
          <w:szCs w:val="28"/>
          <w:lang w:val="uk-UA"/>
        </w:rPr>
        <w:t xml:space="preserve">. </w:t>
      </w:r>
      <w:r w:rsidR="007F2BFE">
        <w:rPr>
          <w:sz w:val="28"/>
          <w:szCs w:val="28"/>
          <w:lang w:val="uk-UA"/>
        </w:rPr>
        <w:t xml:space="preserve">– </w:t>
      </w:r>
      <w:r w:rsidRPr="00C908F7">
        <w:rPr>
          <w:sz w:val="28"/>
          <w:szCs w:val="28"/>
          <w:lang w:val="uk-UA"/>
        </w:rPr>
        <w:t>Черкаси: Брама-Україна. – 2005. – 400 с.</w:t>
      </w:r>
    </w:p>
    <w:p w:rsidR="00C908F7" w:rsidRDefault="00C908F7" w:rsidP="00C908F7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 w:rsidRPr="00C908F7">
        <w:rPr>
          <w:sz w:val="28"/>
          <w:szCs w:val="28"/>
          <w:lang w:val="uk-UA"/>
        </w:rPr>
        <w:t>Храповицкий</w:t>
      </w:r>
      <w:proofErr w:type="spellEnd"/>
      <w:r w:rsidRPr="00C908F7">
        <w:rPr>
          <w:sz w:val="28"/>
          <w:szCs w:val="28"/>
          <w:lang w:val="uk-UA"/>
        </w:rPr>
        <w:t xml:space="preserve"> И.</w:t>
      </w:r>
      <w:r w:rsidR="002356E2">
        <w:rPr>
          <w:sz w:val="28"/>
          <w:szCs w:val="28"/>
          <w:lang w:val="en-US"/>
        </w:rPr>
        <w:t> </w:t>
      </w:r>
      <w:r w:rsidRPr="00C908F7">
        <w:rPr>
          <w:sz w:val="28"/>
          <w:szCs w:val="28"/>
          <w:lang w:val="uk-UA"/>
        </w:rPr>
        <w:t xml:space="preserve">С. </w:t>
      </w:r>
      <w:proofErr w:type="spellStart"/>
      <w:r w:rsidRPr="00C908F7">
        <w:rPr>
          <w:sz w:val="28"/>
          <w:szCs w:val="28"/>
          <w:lang w:val="uk-UA"/>
        </w:rPr>
        <w:t>Методические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рекомендации</w:t>
      </w:r>
      <w:proofErr w:type="spellEnd"/>
      <w:r w:rsidRPr="00C908F7">
        <w:rPr>
          <w:sz w:val="28"/>
          <w:szCs w:val="28"/>
          <w:lang w:val="uk-UA"/>
        </w:rPr>
        <w:t xml:space="preserve"> по </w:t>
      </w:r>
      <w:proofErr w:type="spellStart"/>
      <w:r w:rsidRPr="00C908F7">
        <w:rPr>
          <w:sz w:val="28"/>
          <w:szCs w:val="28"/>
          <w:lang w:val="uk-UA"/>
        </w:rPr>
        <w:t>применению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электронного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учебного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издания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Geometer’s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Sketchpad</w:t>
      </w:r>
      <w:proofErr w:type="spellEnd"/>
      <w:r w:rsidRPr="00C908F7">
        <w:rPr>
          <w:sz w:val="28"/>
          <w:szCs w:val="28"/>
          <w:lang w:val="uk-UA"/>
        </w:rPr>
        <w:t xml:space="preserve"> в </w:t>
      </w:r>
      <w:proofErr w:type="spellStart"/>
      <w:r w:rsidRPr="00C908F7">
        <w:rPr>
          <w:sz w:val="28"/>
          <w:szCs w:val="28"/>
          <w:lang w:val="uk-UA"/>
        </w:rPr>
        <w:t>учебном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процессе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общеобразовательных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учреждений</w:t>
      </w:r>
      <w:proofErr w:type="spellEnd"/>
      <w:r w:rsidRPr="00C908F7">
        <w:rPr>
          <w:sz w:val="28"/>
          <w:szCs w:val="28"/>
          <w:lang w:val="uk-UA"/>
        </w:rPr>
        <w:t xml:space="preserve"> / </w:t>
      </w:r>
      <w:r w:rsidR="002356E2" w:rsidRPr="00C908F7">
        <w:rPr>
          <w:sz w:val="28"/>
          <w:szCs w:val="28"/>
          <w:lang w:val="uk-UA"/>
        </w:rPr>
        <w:t xml:space="preserve">И.С. </w:t>
      </w:r>
      <w:proofErr w:type="spellStart"/>
      <w:r w:rsidRPr="00C908F7">
        <w:rPr>
          <w:sz w:val="28"/>
          <w:szCs w:val="28"/>
          <w:lang w:val="uk-UA"/>
        </w:rPr>
        <w:t>Храповицкий–</w:t>
      </w:r>
      <w:proofErr w:type="spellEnd"/>
      <w:r w:rsidRPr="00C908F7">
        <w:rPr>
          <w:sz w:val="28"/>
          <w:szCs w:val="28"/>
          <w:lang w:val="uk-UA"/>
        </w:rPr>
        <w:t xml:space="preserve"> 2008. – 71с.</w:t>
      </w:r>
    </w:p>
    <w:p w:rsidR="00C908F7" w:rsidRPr="00C908F7" w:rsidRDefault="00C908F7" w:rsidP="00C908F7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 w:rsidRPr="00C908F7">
        <w:rPr>
          <w:sz w:val="28"/>
          <w:szCs w:val="28"/>
          <w:lang w:val="uk-UA"/>
        </w:rPr>
        <w:t>Голубев</w:t>
      </w:r>
      <w:proofErr w:type="spellEnd"/>
      <w:r w:rsidRPr="00C908F7">
        <w:rPr>
          <w:sz w:val="28"/>
          <w:szCs w:val="28"/>
          <w:lang w:val="uk-UA"/>
        </w:rPr>
        <w:t xml:space="preserve"> В. И. </w:t>
      </w:r>
      <w:proofErr w:type="spellStart"/>
      <w:r w:rsidRPr="00C908F7">
        <w:rPr>
          <w:sz w:val="28"/>
          <w:szCs w:val="28"/>
          <w:lang w:val="uk-UA"/>
        </w:rPr>
        <w:t>Решение</w:t>
      </w:r>
      <w:proofErr w:type="spellEnd"/>
      <w:r w:rsidRPr="00C908F7">
        <w:rPr>
          <w:sz w:val="28"/>
          <w:szCs w:val="28"/>
          <w:lang w:val="uk-UA"/>
        </w:rPr>
        <w:t xml:space="preserve"> </w:t>
      </w:r>
      <w:proofErr w:type="spellStart"/>
      <w:r w:rsidRPr="00C908F7">
        <w:rPr>
          <w:sz w:val="28"/>
          <w:szCs w:val="28"/>
          <w:lang w:val="uk-UA"/>
        </w:rPr>
        <w:t>сложных</w:t>
      </w:r>
      <w:proofErr w:type="spellEnd"/>
      <w:r w:rsidRPr="00C908F7">
        <w:rPr>
          <w:sz w:val="28"/>
          <w:szCs w:val="28"/>
          <w:lang w:val="uk-UA"/>
        </w:rPr>
        <w:t xml:space="preserve"> и </w:t>
      </w:r>
      <w:proofErr w:type="spellStart"/>
      <w:r w:rsidRPr="00C908F7">
        <w:rPr>
          <w:sz w:val="28"/>
          <w:szCs w:val="28"/>
          <w:lang w:val="uk-UA"/>
        </w:rPr>
        <w:t>нестандартных</w:t>
      </w:r>
      <w:proofErr w:type="spellEnd"/>
      <w:r w:rsidRPr="00C908F7">
        <w:rPr>
          <w:sz w:val="28"/>
          <w:szCs w:val="28"/>
          <w:lang w:val="uk-UA"/>
        </w:rPr>
        <w:t xml:space="preserve"> задач по </w:t>
      </w:r>
      <w:proofErr w:type="spellStart"/>
      <w:r w:rsidRPr="00C908F7">
        <w:rPr>
          <w:sz w:val="28"/>
          <w:szCs w:val="28"/>
          <w:lang w:val="uk-UA"/>
        </w:rPr>
        <w:t>математике</w:t>
      </w:r>
      <w:proofErr w:type="spellEnd"/>
      <w:r w:rsidRPr="00C908F7">
        <w:rPr>
          <w:sz w:val="28"/>
          <w:szCs w:val="28"/>
          <w:lang w:val="uk-UA"/>
        </w:rPr>
        <w:t xml:space="preserve"> / </w:t>
      </w:r>
      <w:proofErr w:type="spellStart"/>
      <w:r w:rsidRPr="00C908F7">
        <w:rPr>
          <w:sz w:val="28"/>
          <w:szCs w:val="28"/>
          <w:lang w:val="uk-UA"/>
        </w:rPr>
        <w:t>В. И. Голу</w:t>
      </w:r>
      <w:proofErr w:type="spellEnd"/>
      <w:r w:rsidRPr="00C908F7">
        <w:rPr>
          <w:sz w:val="28"/>
          <w:szCs w:val="28"/>
          <w:lang w:val="uk-UA"/>
        </w:rPr>
        <w:t>бев. – М.: ИЛЕКСА, 2007. – 252 с.</w:t>
      </w:r>
    </w:p>
    <w:p w:rsidR="005E4E7A" w:rsidRPr="00C908F7" w:rsidRDefault="005E4E7A" w:rsidP="005E4E7A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 w:rsidRPr="00C908F7">
        <w:rPr>
          <w:sz w:val="28"/>
          <w:szCs w:val="28"/>
          <w:lang w:val="uk-UA"/>
        </w:rPr>
        <w:t>Натяганов</w:t>
      </w:r>
      <w:proofErr w:type="spellEnd"/>
      <w:r w:rsidRPr="00C908F7">
        <w:rPr>
          <w:sz w:val="28"/>
          <w:szCs w:val="28"/>
          <w:lang w:val="uk-UA"/>
        </w:rPr>
        <w:t xml:space="preserve"> В.</w:t>
      </w:r>
      <w:r w:rsidR="007C63AD" w:rsidRPr="00C908F7">
        <w:rPr>
          <w:sz w:val="28"/>
          <w:szCs w:val="28"/>
          <w:lang w:val="uk-UA"/>
        </w:rPr>
        <w:t> </w:t>
      </w:r>
      <w:r w:rsidRPr="00C908F7">
        <w:rPr>
          <w:sz w:val="28"/>
          <w:szCs w:val="28"/>
          <w:lang w:val="uk-UA"/>
        </w:rPr>
        <w:t>Л. Методы решения задач с параметрами / В. Л. </w:t>
      </w:r>
      <w:proofErr w:type="spellStart"/>
      <w:r w:rsidRPr="00C908F7">
        <w:rPr>
          <w:sz w:val="28"/>
          <w:szCs w:val="28"/>
          <w:lang w:val="uk-UA"/>
        </w:rPr>
        <w:t>Натяганов</w:t>
      </w:r>
      <w:proofErr w:type="spellEnd"/>
      <w:r w:rsidRPr="00C908F7">
        <w:rPr>
          <w:sz w:val="28"/>
          <w:szCs w:val="28"/>
          <w:lang w:val="uk-UA"/>
        </w:rPr>
        <w:t xml:space="preserve">, </w:t>
      </w:r>
      <w:proofErr w:type="spellStart"/>
      <w:r w:rsidRPr="00C908F7">
        <w:rPr>
          <w:sz w:val="28"/>
          <w:szCs w:val="28"/>
          <w:lang w:val="uk-UA"/>
        </w:rPr>
        <w:t>Л. М. Луж</w:t>
      </w:r>
      <w:proofErr w:type="spellEnd"/>
      <w:r w:rsidRPr="00C908F7">
        <w:rPr>
          <w:sz w:val="28"/>
          <w:szCs w:val="28"/>
          <w:lang w:val="uk-UA"/>
        </w:rPr>
        <w:t>ина. – М.: Изд-во МГУ, 2003. – 368 с.</w:t>
      </w:r>
    </w:p>
    <w:p w:rsidR="007C63AD" w:rsidRPr="00F573EF" w:rsidRDefault="005E4E7A" w:rsidP="005E4E7A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r w:rsidRPr="00F573EF">
        <w:rPr>
          <w:sz w:val="28"/>
          <w:szCs w:val="28"/>
          <w:lang w:val="uk-UA"/>
        </w:rPr>
        <w:t xml:space="preserve"> </w:t>
      </w:r>
      <w:r w:rsidR="007C63AD" w:rsidRPr="00F573EF">
        <w:rPr>
          <w:sz w:val="28"/>
          <w:szCs w:val="28"/>
          <w:lang w:val="uk-UA"/>
        </w:rPr>
        <w:t>Алгебра: Підручник для 10 класу з поглибленим вивченням математики [Мерзляк А.</w:t>
      </w:r>
      <w:r w:rsidR="00FA318C" w:rsidRPr="00F573EF">
        <w:rPr>
          <w:sz w:val="28"/>
          <w:szCs w:val="28"/>
          <w:lang w:val="uk-UA"/>
        </w:rPr>
        <w:t> </w:t>
      </w:r>
      <w:r w:rsidR="007C63AD" w:rsidRPr="00F573EF">
        <w:rPr>
          <w:sz w:val="28"/>
          <w:szCs w:val="28"/>
          <w:lang w:val="uk-UA"/>
        </w:rPr>
        <w:t xml:space="preserve">Г., </w:t>
      </w:r>
      <w:proofErr w:type="spellStart"/>
      <w:r w:rsidR="007C63AD" w:rsidRPr="00F573EF">
        <w:rPr>
          <w:sz w:val="28"/>
          <w:szCs w:val="28"/>
          <w:lang w:val="uk-UA"/>
        </w:rPr>
        <w:t>Номіровський</w:t>
      </w:r>
      <w:proofErr w:type="spellEnd"/>
      <w:r w:rsidR="007C63AD" w:rsidRPr="00F573EF">
        <w:rPr>
          <w:sz w:val="28"/>
          <w:szCs w:val="28"/>
          <w:lang w:val="uk-UA"/>
        </w:rPr>
        <w:t xml:space="preserve"> Д.</w:t>
      </w:r>
      <w:r w:rsidR="00FA318C" w:rsidRPr="00F573EF">
        <w:rPr>
          <w:sz w:val="28"/>
          <w:szCs w:val="28"/>
          <w:lang w:val="uk-UA"/>
        </w:rPr>
        <w:t> </w:t>
      </w:r>
      <w:r w:rsidR="007C63AD" w:rsidRPr="00F573EF">
        <w:rPr>
          <w:sz w:val="28"/>
          <w:szCs w:val="28"/>
          <w:lang w:val="uk-UA"/>
        </w:rPr>
        <w:t>А., Полонський В.</w:t>
      </w:r>
      <w:r w:rsidR="00FA318C" w:rsidRPr="00F573EF">
        <w:rPr>
          <w:sz w:val="28"/>
          <w:szCs w:val="28"/>
          <w:lang w:val="uk-UA"/>
        </w:rPr>
        <w:t> </w:t>
      </w:r>
      <w:r w:rsidR="007C63AD" w:rsidRPr="00F573EF">
        <w:rPr>
          <w:sz w:val="28"/>
          <w:szCs w:val="28"/>
          <w:lang w:val="uk-UA"/>
        </w:rPr>
        <w:t>Б., Якір М.</w:t>
      </w:r>
      <w:r w:rsidR="00FA318C" w:rsidRPr="00F573EF">
        <w:rPr>
          <w:sz w:val="28"/>
          <w:szCs w:val="28"/>
          <w:lang w:val="uk-UA"/>
        </w:rPr>
        <w:t> </w:t>
      </w:r>
      <w:r w:rsidR="007C63AD" w:rsidRPr="00F573EF">
        <w:rPr>
          <w:sz w:val="28"/>
          <w:szCs w:val="28"/>
          <w:lang w:val="uk-UA"/>
        </w:rPr>
        <w:t>С.] – Х.: Гімназія, 2010. – 415</w:t>
      </w:r>
      <w:r w:rsidR="00FA318C" w:rsidRPr="00F573EF">
        <w:rPr>
          <w:sz w:val="28"/>
          <w:szCs w:val="28"/>
          <w:lang w:val="uk-UA"/>
        </w:rPr>
        <w:t> </w:t>
      </w:r>
      <w:r w:rsidR="007C63AD" w:rsidRPr="00F573EF">
        <w:rPr>
          <w:sz w:val="28"/>
          <w:szCs w:val="28"/>
          <w:lang w:val="uk-UA"/>
        </w:rPr>
        <w:t>с.</w:t>
      </w:r>
    </w:p>
    <w:p w:rsidR="00FA318C" w:rsidRPr="00F573EF" w:rsidRDefault="00FA318C" w:rsidP="005E4E7A">
      <w:pPr>
        <w:pStyle w:val="a"/>
        <w:tabs>
          <w:tab w:val="clear" w:pos="720"/>
          <w:tab w:val="num" w:pos="567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 w:rsidRPr="00F573EF">
        <w:rPr>
          <w:sz w:val="28"/>
          <w:szCs w:val="28"/>
          <w:lang w:val="uk-UA"/>
        </w:rPr>
        <w:t>Крам</w:t>
      </w:r>
      <w:proofErr w:type="spellEnd"/>
      <w:r w:rsidRPr="00F573EF">
        <w:rPr>
          <w:sz w:val="28"/>
          <w:szCs w:val="28"/>
          <w:lang w:val="uk-UA"/>
        </w:rPr>
        <w:t xml:space="preserve">ор В. С. </w:t>
      </w:r>
      <w:proofErr w:type="spellStart"/>
      <w:r w:rsidRPr="00F573EF">
        <w:rPr>
          <w:sz w:val="28"/>
          <w:szCs w:val="28"/>
          <w:lang w:val="uk-UA"/>
        </w:rPr>
        <w:t>Задачи</w:t>
      </w:r>
      <w:proofErr w:type="spellEnd"/>
      <w:r w:rsidRPr="00F573EF">
        <w:rPr>
          <w:sz w:val="28"/>
          <w:szCs w:val="28"/>
          <w:lang w:val="uk-UA"/>
        </w:rPr>
        <w:t xml:space="preserve"> с параметрами и </w:t>
      </w:r>
      <w:proofErr w:type="spellStart"/>
      <w:r w:rsidRPr="00F573EF">
        <w:rPr>
          <w:sz w:val="28"/>
          <w:szCs w:val="28"/>
          <w:lang w:val="uk-UA"/>
        </w:rPr>
        <w:t>методы</w:t>
      </w:r>
      <w:proofErr w:type="spellEnd"/>
      <w:r w:rsidRPr="00F573EF">
        <w:rPr>
          <w:sz w:val="28"/>
          <w:szCs w:val="28"/>
          <w:lang w:val="uk-UA"/>
        </w:rPr>
        <w:t xml:space="preserve"> </w:t>
      </w:r>
      <w:proofErr w:type="spellStart"/>
      <w:r w:rsidRPr="00F573EF">
        <w:rPr>
          <w:sz w:val="28"/>
          <w:szCs w:val="28"/>
          <w:lang w:val="uk-UA"/>
        </w:rPr>
        <w:t>их</w:t>
      </w:r>
      <w:proofErr w:type="spellEnd"/>
      <w:r w:rsidRPr="00F573EF">
        <w:rPr>
          <w:sz w:val="28"/>
          <w:szCs w:val="28"/>
          <w:lang w:val="uk-UA"/>
        </w:rPr>
        <w:t xml:space="preserve"> </w:t>
      </w:r>
      <w:proofErr w:type="spellStart"/>
      <w:r w:rsidRPr="00F573EF">
        <w:rPr>
          <w:sz w:val="28"/>
          <w:szCs w:val="28"/>
          <w:lang w:val="uk-UA"/>
        </w:rPr>
        <w:t>решения</w:t>
      </w:r>
      <w:proofErr w:type="spellEnd"/>
      <w:r w:rsidRPr="00F573EF">
        <w:rPr>
          <w:sz w:val="28"/>
          <w:szCs w:val="28"/>
          <w:lang w:val="uk-UA"/>
        </w:rPr>
        <w:t xml:space="preserve"> / В. С. </w:t>
      </w:r>
      <w:proofErr w:type="spellStart"/>
      <w:r w:rsidRPr="00F573EF">
        <w:rPr>
          <w:sz w:val="28"/>
          <w:szCs w:val="28"/>
          <w:lang w:val="uk-UA"/>
        </w:rPr>
        <w:t>Крамор</w:t>
      </w:r>
      <w:proofErr w:type="spellEnd"/>
      <w:r w:rsidRPr="00F573EF">
        <w:rPr>
          <w:sz w:val="28"/>
          <w:szCs w:val="28"/>
          <w:lang w:val="uk-UA"/>
        </w:rPr>
        <w:t xml:space="preserve">. – М.: </w:t>
      </w:r>
      <w:proofErr w:type="spellStart"/>
      <w:r w:rsidRPr="00F573EF">
        <w:rPr>
          <w:sz w:val="28"/>
          <w:szCs w:val="28"/>
          <w:lang w:val="uk-UA"/>
        </w:rPr>
        <w:t>Оникс</w:t>
      </w:r>
      <w:proofErr w:type="spellEnd"/>
      <w:r w:rsidRPr="00F573EF">
        <w:rPr>
          <w:sz w:val="28"/>
          <w:szCs w:val="28"/>
          <w:lang w:val="uk-UA"/>
        </w:rPr>
        <w:t xml:space="preserve">: Мир и </w:t>
      </w:r>
      <w:proofErr w:type="spellStart"/>
      <w:r w:rsidRPr="00F573EF">
        <w:rPr>
          <w:sz w:val="28"/>
          <w:szCs w:val="28"/>
          <w:lang w:val="uk-UA"/>
        </w:rPr>
        <w:t>образование</w:t>
      </w:r>
      <w:proofErr w:type="spellEnd"/>
      <w:r w:rsidRPr="00F573EF">
        <w:rPr>
          <w:sz w:val="28"/>
          <w:szCs w:val="28"/>
          <w:lang w:val="uk-UA"/>
        </w:rPr>
        <w:t>, 2007. – 416 с.</w:t>
      </w:r>
    </w:p>
    <w:p w:rsidR="00FA318C" w:rsidRPr="008E4A2A" w:rsidRDefault="00FA318C" w:rsidP="006454EA">
      <w:pPr>
        <w:pStyle w:val="a"/>
        <w:numPr>
          <w:ilvl w:val="0"/>
          <w:numId w:val="0"/>
        </w:numPr>
        <w:spacing w:line="360" w:lineRule="auto"/>
        <w:ind w:left="720" w:hanging="360"/>
        <w:jc w:val="both"/>
        <w:rPr>
          <w:sz w:val="28"/>
          <w:szCs w:val="28"/>
        </w:rPr>
      </w:pPr>
    </w:p>
    <w:sectPr w:rsidR="00FA318C" w:rsidRPr="008E4A2A" w:rsidSect="000662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0322E"/>
    <w:multiLevelType w:val="hybridMultilevel"/>
    <w:tmpl w:val="12D4AD22"/>
    <w:lvl w:ilvl="0" w:tplc="14FA0D8C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A2723"/>
    <w:multiLevelType w:val="hybridMultilevel"/>
    <w:tmpl w:val="B9080D7C"/>
    <w:name w:val="WW8Num3"/>
    <w:lvl w:ilvl="0" w:tplc="974E0118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A3D2CF5"/>
    <w:multiLevelType w:val="hybridMultilevel"/>
    <w:tmpl w:val="BE7E78A6"/>
    <w:lvl w:ilvl="0" w:tplc="CAEC5F8A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46950DB1"/>
    <w:multiLevelType w:val="hybridMultilevel"/>
    <w:tmpl w:val="ED42B5DA"/>
    <w:lvl w:ilvl="0" w:tplc="606683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153C79"/>
    <w:multiLevelType w:val="hybridMultilevel"/>
    <w:tmpl w:val="33943ABA"/>
    <w:lvl w:ilvl="0" w:tplc="606683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077"/>
    <w:rsid w:val="000012B5"/>
    <w:rsid w:val="000022D9"/>
    <w:rsid w:val="000048A1"/>
    <w:rsid w:val="00005A32"/>
    <w:rsid w:val="00006792"/>
    <w:rsid w:val="00012ACD"/>
    <w:rsid w:val="00013998"/>
    <w:rsid w:val="000150FE"/>
    <w:rsid w:val="00015BD7"/>
    <w:rsid w:val="0001613B"/>
    <w:rsid w:val="00016420"/>
    <w:rsid w:val="00020049"/>
    <w:rsid w:val="00020ACE"/>
    <w:rsid w:val="0002486F"/>
    <w:rsid w:val="000272A4"/>
    <w:rsid w:val="00031D71"/>
    <w:rsid w:val="000337CC"/>
    <w:rsid w:val="0003533A"/>
    <w:rsid w:val="0003739E"/>
    <w:rsid w:val="00040EC9"/>
    <w:rsid w:val="00040F56"/>
    <w:rsid w:val="000436BC"/>
    <w:rsid w:val="00044039"/>
    <w:rsid w:val="00045C6D"/>
    <w:rsid w:val="00051A4A"/>
    <w:rsid w:val="00054D5D"/>
    <w:rsid w:val="00054F3E"/>
    <w:rsid w:val="000578A8"/>
    <w:rsid w:val="00057959"/>
    <w:rsid w:val="000662CC"/>
    <w:rsid w:val="00067B17"/>
    <w:rsid w:val="00070D17"/>
    <w:rsid w:val="00071074"/>
    <w:rsid w:val="00072BD7"/>
    <w:rsid w:val="0007349E"/>
    <w:rsid w:val="00075BF0"/>
    <w:rsid w:val="00076396"/>
    <w:rsid w:val="00076C22"/>
    <w:rsid w:val="000771A6"/>
    <w:rsid w:val="00077FA2"/>
    <w:rsid w:val="000827EF"/>
    <w:rsid w:val="000836C4"/>
    <w:rsid w:val="00085E94"/>
    <w:rsid w:val="00086B21"/>
    <w:rsid w:val="00087528"/>
    <w:rsid w:val="000A24FF"/>
    <w:rsid w:val="000A3F04"/>
    <w:rsid w:val="000A4008"/>
    <w:rsid w:val="000A73A0"/>
    <w:rsid w:val="000B6269"/>
    <w:rsid w:val="000B73B3"/>
    <w:rsid w:val="000C297B"/>
    <w:rsid w:val="000C2E45"/>
    <w:rsid w:val="000C3F7A"/>
    <w:rsid w:val="000C5C82"/>
    <w:rsid w:val="000D4A06"/>
    <w:rsid w:val="000D69C9"/>
    <w:rsid w:val="000D6CCC"/>
    <w:rsid w:val="000D753C"/>
    <w:rsid w:val="000E1ED5"/>
    <w:rsid w:val="000E2A7A"/>
    <w:rsid w:val="000E55E5"/>
    <w:rsid w:val="000E5A1E"/>
    <w:rsid w:val="000F2713"/>
    <w:rsid w:val="000F2ECA"/>
    <w:rsid w:val="000F385E"/>
    <w:rsid w:val="000F5234"/>
    <w:rsid w:val="000F5BC9"/>
    <w:rsid w:val="000F64DF"/>
    <w:rsid w:val="00100FD7"/>
    <w:rsid w:val="00102430"/>
    <w:rsid w:val="001029DA"/>
    <w:rsid w:val="001037FA"/>
    <w:rsid w:val="001071B5"/>
    <w:rsid w:val="00113561"/>
    <w:rsid w:val="00114C26"/>
    <w:rsid w:val="0011611F"/>
    <w:rsid w:val="001209A4"/>
    <w:rsid w:val="001215C9"/>
    <w:rsid w:val="001241F3"/>
    <w:rsid w:val="001255A7"/>
    <w:rsid w:val="00127630"/>
    <w:rsid w:val="00130134"/>
    <w:rsid w:val="00133D9B"/>
    <w:rsid w:val="0013458D"/>
    <w:rsid w:val="001347F4"/>
    <w:rsid w:val="00137BD0"/>
    <w:rsid w:val="00147973"/>
    <w:rsid w:val="00153083"/>
    <w:rsid w:val="00153DC3"/>
    <w:rsid w:val="001543BE"/>
    <w:rsid w:val="0016134B"/>
    <w:rsid w:val="001638BF"/>
    <w:rsid w:val="001668DC"/>
    <w:rsid w:val="0016730D"/>
    <w:rsid w:val="001715A7"/>
    <w:rsid w:val="001724BA"/>
    <w:rsid w:val="0017389C"/>
    <w:rsid w:val="00175F2C"/>
    <w:rsid w:val="0017645D"/>
    <w:rsid w:val="00177049"/>
    <w:rsid w:val="0017768A"/>
    <w:rsid w:val="00182DCC"/>
    <w:rsid w:val="001841B3"/>
    <w:rsid w:val="001909A5"/>
    <w:rsid w:val="00191321"/>
    <w:rsid w:val="0019164A"/>
    <w:rsid w:val="00191E6A"/>
    <w:rsid w:val="0019204F"/>
    <w:rsid w:val="00193365"/>
    <w:rsid w:val="00193EA1"/>
    <w:rsid w:val="00194E35"/>
    <w:rsid w:val="00195039"/>
    <w:rsid w:val="001972A4"/>
    <w:rsid w:val="001A0E18"/>
    <w:rsid w:val="001A3C70"/>
    <w:rsid w:val="001A4583"/>
    <w:rsid w:val="001A5FA2"/>
    <w:rsid w:val="001A682C"/>
    <w:rsid w:val="001A7BB0"/>
    <w:rsid w:val="001A7FFE"/>
    <w:rsid w:val="001B05C2"/>
    <w:rsid w:val="001B081E"/>
    <w:rsid w:val="001B3D47"/>
    <w:rsid w:val="001B512A"/>
    <w:rsid w:val="001B77B3"/>
    <w:rsid w:val="001C0DDE"/>
    <w:rsid w:val="001C11B3"/>
    <w:rsid w:val="001C318E"/>
    <w:rsid w:val="001C31E9"/>
    <w:rsid w:val="001C49E7"/>
    <w:rsid w:val="001C6715"/>
    <w:rsid w:val="001C6D6D"/>
    <w:rsid w:val="001C729B"/>
    <w:rsid w:val="001C76CD"/>
    <w:rsid w:val="001D2CE2"/>
    <w:rsid w:val="001D3321"/>
    <w:rsid w:val="001D5416"/>
    <w:rsid w:val="001D5B6D"/>
    <w:rsid w:val="001D5C42"/>
    <w:rsid w:val="001D6489"/>
    <w:rsid w:val="001E1382"/>
    <w:rsid w:val="001F503B"/>
    <w:rsid w:val="001F5CA8"/>
    <w:rsid w:val="001F653B"/>
    <w:rsid w:val="001F715D"/>
    <w:rsid w:val="00202BD4"/>
    <w:rsid w:val="002053F7"/>
    <w:rsid w:val="00205ACA"/>
    <w:rsid w:val="00206B6D"/>
    <w:rsid w:val="0021120D"/>
    <w:rsid w:val="00214AE3"/>
    <w:rsid w:val="002151DE"/>
    <w:rsid w:val="00215CC5"/>
    <w:rsid w:val="002162D6"/>
    <w:rsid w:val="0021750E"/>
    <w:rsid w:val="0022146D"/>
    <w:rsid w:val="00224E22"/>
    <w:rsid w:val="0022657E"/>
    <w:rsid w:val="00227C8C"/>
    <w:rsid w:val="00230803"/>
    <w:rsid w:val="00230E73"/>
    <w:rsid w:val="00234D23"/>
    <w:rsid w:val="00234DE7"/>
    <w:rsid w:val="002356E2"/>
    <w:rsid w:val="002362F9"/>
    <w:rsid w:val="0023766D"/>
    <w:rsid w:val="002441BA"/>
    <w:rsid w:val="00245C42"/>
    <w:rsid w:val="00252966"/>
    <w:rsid w:val="00254051"/>
    <w:rsid w:val="002544C0"/>
    <w:rsid w:val="00256FCE"/>
    <w:rsid w:val="00257E82"/>
    <w:rsid w:val="00261861"/>
    <w:rsid w:val="002625E9"/>
    <w:rsid w:val="00262A82"/>
    <w:rsid w:val="00263B0C"/>
    <w:rsid w:val="002659A1"/>
    <w:rsid w:val="00265C37"/>
    <w:rsid w:val="0026759A"/>
    <w:rsid w:val="00270AD4"/>
    <w:rsid w:val="0027218D"/>
    <w:rsid w:val="0027392A"/>
    <w:rsid w:val="002753B5"/>
    <w:rsid w:val="002766A9"/>
    <w:rsid w:val="00276C52"/>
    <w:rsid w:val="00276E15"/>
    <w:rsid w:val="00277DE3"/>
    <w:rsid w:val="002819ED"/>
    <w:rsid w:val="0028432C"/>
    <w:rsid w:val="002847A7"/>
    <w:rsid w:val="0029016F"/>
    <w:rsid w:val="00291077"/>
    <w:rsid w:val="00295187"/>
    <w:rsid w:val="0029531E"/>
    <w:rsid w:val="002970F7"/>
    <w:rsid w:val="002976F2"/>
    <w:rsid w:val="002A13CD"/>
    <w:rsid w:val="002A29F5"/>
    <w:rsid w:val="002A4833"/>
    <w:rsid w:val="002A4C44"/>
    <w:rsid w:val="002A6456"/>
    <w:rsid w:val="002B03F6"/>
    <w:rsid w:val="002B19AE"/>
    <w:rsid w:val="002B25DE"/>
    <w:rsid w:val="002B2713"/>
    <w:rsid w:val="002B3F60"/>
    <w:rsid w:val="002B4434"/>
    <w:rsid w:val="002C06C1"/>
    <w:rsid w:val="002C13DD"/>
    <w:rsid w:val="002C2042"/>
    <w:rsid w:val="002C2874"/>
    <w:rsid w:val="002C34E5"/>
    <w:rsid w:val="002C7BD0"/>
    <w:rsid w:val="002D2039"/>
    <w:rsid w:val="002D74B3"/>
    <w:rsid w:val="002E0C32"/>
    <w:rsid w:val="002E3E23"/>
    <w:rsid w:val="002E472A"/>
    <w:rsid w:val="002E7ADB"/>
    <w:rsid w:val="002F079B"/>
    <w:rsid w:val="002F135C"/>
    <w:rsid w:val="002F1C8D"/>
    <w:rsid w:val="002F1EFA"/>
    <w:rsid w:val="002F30AE"/>
    <w:rsid w:val="002F315E"/>
    <w:rsid w:val="002F7FF2"/>
    <w:rsid w:val="0030723A"/>
    <w:rsid w:val="00307930"/>
    <w:rsid w:val="003157E6"/>
    <w:rsid w:val="0031629B"/>
    <w:rsid w:val="0031787E"/>
    <w:rsid w:val="00317FD1"/>
    <w:rsid w:val="00322FCD"/>
    <w:rsid w:val="00323543"/>
    <w:rsid w:val="00323B56"/>
    <w:rsid w:val="003241F6"/>
    <w:rsid w:val="00324302"/>
    <w:rsid w:val="00324643"/>
    <w:rsid w:val="003267FC"/>
    <w:rsid w:val="003316DC"/>
    <w:rsid w:val="00332DAA"/>
    <w:rsid w:val="00335BC7"/>
    <w:rsid w:val="003364E4"/>
    <w:rsid w:val="003403A5"/>
    <w:rsid w:val="0034171D"/>
    <w:rsid w:val="003419CE"/>
    <w:rsid w:val="00343D3D"/>
    <w:rsid w:val="00344B67"/>
    <w:rsid w:val="0034642A"/>
    <w:rsid w:val="00351BB4"/>
    <w:rsid w:val="00352682"/>
    <w:rsid w:val="00354E72"/>
    <w:rsid w:val="00355798"/>
    <w:rsid w:val="00360D96"/>
    <w:rsid w:val="003610E3"/>
    <w:rsid w:val="003669F2"/>
    <w:rsid w:val="003675DB"/>
    <w:rsid w:val="00367E72"/>
    <w:rsid w:val="00367E9F"/>
    <w:rsid w:val="003730FF"/>
    <w:rsid w:val="003733AB"/>
    <w:rsid w:val="00375E0B"/>
    <w:rsid w:val="0038304B"/>
    <w:rsid w:val="00383B47"/>
    <w:rsid w:val="00385144"/>
    <w:rsid w:val="00386E83"/>
    <w:rsid w:val="00386F65"/>
    <w:rsid w:val="00387F49"/>
    <w:rsid w:val="00391E25"/>
    <w:rsid w:val="003941C3"/>
    <w:rsid w:val="00394AF5"/>
    <w:rsid w:val="003952C1"/>
    <w:rsid w:val="00396FAD"/>
    <w:rsid w:val="003A04A2"/>
    <w:rsid w:val="003A3E78"/>
    <w:rsid w:val="003A4EF3"/>
    <w:rsid w:val="003A5012"/>
    <w:rsid w:val="003A56CF"/>
    <w:rsid w:val="003A5BC7"/>
    <w:rsid w:val="003B09C4"/>
    <w:rsid w:val="003B1E11"/>
    <w:rsid w:val="003B1E8B"/>
    <w:rsid w:val="003B483B"/>
    <w:rsid w:val="003B55D5"/>
    <w:rsid w:val="003B6676"/>
    <w:rsid w:val="003B73A0"/>
    <w:rsid w:val="003C087E"/>
    <w:rsid w:val="003C3FF3"/>
    <w:rsid w:val="003C5BC6"/>
    <w:rsid w:val="003C65A1"/>
    <w:rsid w:val="003D048D"/>
    <w:rsid w:val="003D23B7"/>
    <w:rsid w:val="003D55E7"/>
    <w:rsid w:val="003D62DC"/>
    <w:rsid w:val="003D67CF"/>
    <w:rsid w:val="003D77FD"/>
    <w:rsid w:val="003E49F2"/>
    <w:rsid w:val="003F1054"/>
    <w:rsid w:val="003F2048"/>
    <w:rsid w:val="003F25B7"/>
    <w:rsid w:val="003F3449"/>
    <w:rsid w:val="003F53C4"/>
    <w:rsid w:val="003F6C89"/>
    <w:rsid w:val="004038F4"/>
    <w:rsid w:val="0040546B"/>
    <w:rsid w:val="00405598"/>
    <w:rsid w:val="0041194A"/>
    <w:rsid w:val="00413187"/>
    <w:rsid w:val="00415362"/>
    <w:rsid w:val="00420C45"/>
    <w:rsid w:val="00421D3E"/>
    <w:rsid w:val="004248F2"/>
    <w:rsid w:val="00433E63"/>
    <w:rsid w:val="004411C6"/>
    <w:rsid w:val="0044497D"/>
    <w:rsid w:val="00444E7F"/>
    <w:rsid w:val="004466BF"/>
    <w:rsid w:val="00446AFC"/>
    <w:rsid w:val="00446CDD"/>
    <w:rsid w:val="00450307"/>
    <w:rsid w:val="0045067E"/>
    <w:rsid w:val="004512B7"/>
    <w:rsid w:val="0045387B"/>
    <w:rsid w:val="00457B7D"/>
    <w:rsid w:val="00457FC3"/>
    <w:rsid w:val="00460B06"/>
    <w:rsid w:val="004666C0"/>
    <w:rsid w:val="00466DF6"/>
    <w:rsid w:val="004714B2"/>
    <w:rsid w:val="00472C98"/>
    <w:rsid w:val="00473D33"/>
    <w:rsid w:val="00476D0D"/>
    <w:rsid w:val="00480F92"/>
    <w:rsid w:val="00481F94"/>
    <w:rsid w:val="00483D68"/>
    <w:rsid w:val="0048685D"/>
    <w:rsid w:val="00487D1F"/>
    <w:rsid w:val="004A0C58"/>
    <w:rsid w:val="004A47EC"/>
    <w:rsid w:val="004A6B53"/>
    <w:rsid w:val="004A76EC"/>
    <w:rsid w:val="004A7F55"/>
    <w:rsid w:val="004B09D2"/>
    <w:rsid w:val="004B4BD0"/>
    <w:rsid w:val="004B69BE"/>
    <w:rsid w:val="004B6CE7"/>
    <w:rsid w:val="004B7C24"/>
    <w:rsid w:val="004C4809"/>
    <w:rsid w:val="004C51E1"/>
    <w:rsid w:val="004C5736"/>
    <w:rsid w:val="004D3870"/>
    <w:rsid w:val="004D532E"/>
    <w:rsid w:val="004D6FD1"/>
    <w:rsid w:val="004E0B4C"/>
    <w:rsid w:val="004E14BB"/>
    <w:rsid w:val="004E15F5"/>
    <w:rsid w:val="004E5ABB"/>
    <w:rsid w:val="004F2684"/>
    <w:rsid w:val="004F3527"/>
    <w:rsid w:val="005002C9"/>
    <w:rsid w:val="00501397"/>
    <w:rsid w:val="00506AAA"/>
    <w:rsid w:val="005119A2"/>
    <w:rsid w:val="00513392"/>
    <w:rsid w:val="00515386"/>
    <w:rsid w:val="005168F9"/>
    <w:rsid w:val="0052019F"/>
    <w:rsid w:val="00521244"/>
    <w:rsid w:val="00522683"/>
    <w:rsid w:val="00523CA6"/>
    <w:rsid w:val="00524D9D"/>
    <w:rsid w:val="00524FBA"/>
    <w:rsid w:val="00530671"/>
    <w:rsid w:val="00530E35"/>
    <w:rsid w:val="005335D8"/>
    <w:rsid w:val="00533B55"/>
    <w:rsid w:val="00534586"/>
    <w:rsid w:val="00534C6D"/>
    <w:rsid w:val="00537A6D"/>
    <w:rsid w:val="00541B85"/>
    <w:rsid w:val="00542748"/>
    <w:rsid w:val="00542966"/>
    <w:rsid w:val="00543B41"/>
    <w:rsid w:val="00543EA0"/>
    <w:rsid w:val="0054424E"/>
    <w:rsid w:val="00544D25"/>
    <w:rsid w:val="00544D91"/>
    <w:rsid w:val="00545BC1"/>
    <w:rsid w:val="00546DC5"/>
    <w:rsid w:val="0055048E"/>
    <w:rsid w:val="00550B2D"/>
    <w:rsid w:val="005534AD"/>
    <w:rsid w:val="00553B7B"/>
    <w:rsid w:val="00553D83"/>
    <w:rsid w:val="00555244"/>
    <w:rsid w:val="005552B1"/>
    <w:rsid w:val="0055769A"/>
    <w:rsid w:val="00560118"/>
    <w:rsid w:val="0056061C"/>
    <w:rsid w:val="005647AC"/>
    <w:rsid w:val="00565660"/>
    <w:rsid w:val="0056760E"/>
    <w:rsid w:val="00567F1E"/>
    <w:rsid w:val="00571090"/>
    <w:rsid w:val="00571212"/>
    <w:rsid w:val="00571605"/>
    <w:rsid w:val="00573273"/>
    <w:rsid w:val="00575E05"/>
    <w:rsid w:val="005838CC"/>
    <w:rsid w:val="00587A0D"/>
    <w:rsid w:val="00592188"/>
    <w:rsid w:val="00593B6C"/>
    <w:rsid w:val="0059452B"/>
    <w:rsid w:val="00594796"/>
    <w:rsid w:val="005A232C"/>
    <w:rsid w:val="005A23EB"/>
    <w:rsid w:val="005A5BF2"/>
    <w:rsid w:val="005A612C"/>
    <w:rsid w:val="005A6D2E"/>
    <w:rsid w:val="005A6E1E"/>
    <w:rsid w:val="005B1443"/>
    <w:rsid w:val="005B229F"/>
    <w:rsid w:val="005C0AFB"/>
    <w:rsid w:val="005C0E7F"/>
    <w:rsid w:val="005C244D"/>
    <w:rsid w:val="005C443D"/>
    <w:rsid w:val="005C5C49"/>
    <w:rsid w:val="005C5FE8"/>
    <w:rsid w:val="005D06F5"/>
    <w:rsid w:val="005D2B50"/>
    <w:rsid w:val="005E009F"/>
    <w:rsid w:val="005E3566"/>
    <w:rsid w:val="005E48B4"/>
    <w:rsid w:val="005E4E7A"/>
    <w:rsid w:val="005F0B0D"/>
    <w:rsid w:val="005F21FA"/>
    <w:rsid w:val="005F3FA7"/>
    <w:rsid w:val="005F758B"/>
    <w:rsid w:val="00600923"/>
    <w:rsid w:val="00600F40"/>
    <w:rsid w:val="0060153B"/>
    <w:rsid w:val="006033E1"/>
    <w:rsid w:val="00611BAE"/>
    <w:rsid w:val="00613F39"/>
    <w:rsid w:val="00614CF8"/>
    <w:rsid w:val="00617233"/>
    <w:rsid w:val="00617CA6"/>
    <w:rsid w:val="00622465"/>
    <w:rsid w:val="00625420"/>
    <w:rsid w:val="00627401"/>
    <w:rsid w:val="006277C5"/>
    <w:rsid w:val="006277D3"/>
    <w:rsid w:val="006317DB"/>
    <w:rsid w:val="00631EC7"/>
    <w:rsid w:val="00634D3E"/>
    <w:rsid w:val="0064302F"/>
    <w:rsid w:val="006454EA"/>
    <w:rsid w:val="006457A4"/>
    <w:rsid w:val="006462DC"/>
    <w:rsid w:val="006466BF"/>
    <w:rsid w:val="00650C5B"/>
    <w:rsid w:val="00651B47"/>
    <w:rsid w:val="00652EC6"/>
    <w:rsid w:val="006578B5"/>
    <w:rsid w:val="006673A1"/>
    <w:rsid w:val="0067070D"/>
    <w:rsid w:val="00671D26"/>
    <w:rsid w:val="006760A3"/>
    <w:rsid w:val="0068048A"/>
    <w:rsid w:val="0068173E"/>
    <w:rsid w:val="00683552"/>
    <w:rsid w:val="0068399F"/>
    <w:rsid w:val="006840D5"/>
    <w:rsid w:val="0069698D"/>
    <w:rsid w:val="006979A6"/>
    <w:rsid w:val="006A1E75"/>
    <w:rsid w:val="006A2A16"/>
    <w:rsid w:val="006A390F"/>
    <w:rsid w:val="006A4893"/>
    <w:rsid w:val="006A613E"/>
    <w:rsid w:val="006A740F"/>
    <w:rsid w:val="006B09BD"/>
    <w:rsid w:val="006B3FB2"/>
    <w:rsid w:val="006B45AF"/>
    <w:rsid w:val="006B4A6D"/>
    <w:rsid w:val="006C065D"/>
    <w:rsid w:val="006C3E82"/>
    <w:rsid w:val="006C4928"/>
    <w:rsid w:val="006C5277"/>
    <w:rsid w:val="006C6F84"/>
    <w:rsid w:val="006D3140"/>
    <w:rsid w:val="006D388C"/>
    <w:rsid w:val="006D50DD"/>
    <w:rsid w:val="006D6F71"/>
    <w:rsid w:val="006D7EAE"/>
    <w:rsid w:val="006E07F3"/>
    <w:rsid w:val="006E2916"/>
    <w:rsid w:val="006E4E76"/>
    <w:rsid w:val="006E66FB"/>
    <w:rsid w:val="006E7647"/>
    <w:rsid w:val="006E7B04"/>
    <w:rsid w:val="006F0FBD"/>
    <w:rsid w:val="006F5684"/>
    <w:rsid w:val="006F7B19"/>
    <w:rsid w:val="006F7BF8"/>
    <w:rsid w:val="007017CF"/>
    <w:rsid w:val="00701EE5"/>
    <w:rsid w:val="00703E41"/>
    <w:rsid w:val="00707E00"/>
    <w:rsid w:val="0071007D"/>
    <w:rsid w:val="007116C1"/>
    <w:rsid w:val="00712848"/>
    <w:rsid w:val="00712BB2"/>
    <w:rsid w:val="00713CFD"/>
    <w:rsid w:val="0071512D"/>
    <w:rsid w:val="00715191"/>
    <w:rsid w:val="007214A5"/>
    <w:rsid w:val="0072179C"/>
    <w:rsid w:val="00722A9C"/>
    <w:rsid w:val="0072374A"/>
    <w:rsid w:val="007344B8"/>
    <w:rsid w:val="007355D5"/>
    <w:rsid w:val="00740968"/>
    <w:rsid w:val="00741DEE"/>
    <w:rsid w:val="00743151"/>
    <w:rsid w:val="00744B73"/>
    <w:rsid w:val="00744FE3"/>
    <w:rsid w:val="00745432"/>
    <w:rsid w:val="0074593F"/>
    <w:rsid w:val="00746173"/>
    <w:rsid w:val="007465A5"/>
    <w:rsid w:val="00746DE8"/>
    <w:rsid w:val="007524AD"/>
    <w:rsid w:val="007558D9"/>
    <w:rsid w:val="00755911"/>
    <w:rsid w:val="00755C3B"/>
    <w:rsid w:val="007616EF"/>
    <w:rsid w:val="0076209A"/>
    <w:rsid w:val="007623B7"/>
    <w:rsid w:val="00762466"/>
    <w:rsid w:val="00764520"/>
    <w:rsid w:val="00767AF5"/>
    <w:rsid w:val="00770302"/>
    <w:rsid w:val="007748D1"/>
    <w:rsid w:val="0077583D"/>
    <w:rsid w:val="00777DDD"/>
    <w:rsid w:val="0078098A"/>
    <w:rsid w:val="00781F95"/>
    <w:rsid w:val="00787DF2"/>
    <w:rsid w:val="007926FD"/>
    <w:rsid w:val="00795E3C"/>
    <w:rsid w:val="007A2070"/>
    <w:rsid w:val="007A33B0"/>
    <w:rsid w:val="007A5DD8"/>
    <w:rsid w:val="007B1E3D"/>
    <w:rsid w:val="007B310B"/>
    <w:rsid w:val="007B3467"/>
    <w:rsid w:val="007B4FA3"/>
    <w:rsid w:val="007B5590"/>
    <w:rsid w:val="007B59F3"/>
    <w:rsid w:val="007B5D49"/>
    <w:rsid w:val="007B5F4C"/>
    <w:rsid w:val="007B6B3D"/>
    <w:rsid w:val="007C028B"/>
    <w:rsid w:val="007C0BAE"/>
    <w:rsid w:val="007C2286"/>
    <w:rsid w:val="007C27FA"/>
    <w:rsid w:val="007C2EC0"/>
    <w:rsid w:val="007C63AD"/>
    <w:rsid w:val="007D1931"/>
    <w:rsid w:val="007D3DF3"/>
    <w:rsid w:val="007E428F"/>
    <w:rsid w:val="007E4CDF"/>
    <w:rsid w:val="007E613A"/>
    <w:rsid w:val="007E68AE"/>
    <w:rsid w:val="007E6941"/>
    <w:rsid w:val="007F0CC4"/>
    <w:rsid w:val="007F2BFE"/>
    <w:rsid w:val="007F4C9E"/>
    <w:rsid w:val="007F701B"/>
    <w:rsid w:val="008034CF"/>
    <w:rsid w:val="008038DC"/>
    <w:rsid w:val="0080504F"/>
    <w:rsid w:val="00806791"/>
    <w:rsid w:val="00806C3B"/>
    <w:rsid w:val="00807E74"/>
    <w:rsid w:val="0081078C"/>
    <w:rsid w:val="00811B43"/>
    <w:rsid w:val="00811E16"/>
    <w:rsid w:val="008162BC"/>
    <w:rsid w:val="008166E3"/>
    <w:rsid w:val="008174F2"/>
    <w:rsid w:val="008256B4"/>
    <w:rsid w:val="00825A30"/>
    <w:rsid w:val="008301F8"/>
    <w:rsid w:val="0083085A"/>
    <w:rsid w:val="00832547"/>
    <w:rsid w:val="00832F56"/>
    <w:rsid w:val="0083343F"/>
    <w:rsid w:val="008342A9"/>
    <w:rsid w:val="008346B8"/>
    <w:rsid w:val="00840BE1"/>
    <w:rsid w:val="00845B6C"/>
    <w:rsid w:val="0084603E"/>
    <w:rsid w:val="0084671E"/>
    <w:rsid w:val="00852A8B"/>
    <w:rsid w:val="00853E67"/>
    <w:rsid w:val="00854E49"/>
    <w:rsid w:val="00855C4E"/>
    <w:rsid w:val="00861AFE"/>
    <w:rsid w:val="0086592E"/>
    <w:rsid w:val="0087003A"/>
    <w:rsid w:val="0087375D"/>
    <w:rsid w:val="00875193"/>
    <w:rsid w:val="00875FA4"/>
    <w:rsid w:val="00876522"/>
    <w:rsid w:val="0087665D"/>
    <w:rsid w:val="008768DC"/>
    <w:rsid w:val="008776C1"/>
    <w:rsid w:val="008776C7"/>
    <w:rsid w:val="00883661"/>
    <w:rsid w:val="00885028"/>
    <w:rsid w:val="00885F35"/>
    <w:rsid w:val="00891356"/>
    <w:rsid w:val="00892571"/>
    <w:rsid w:val="008927AE"/>
    <w:rsid w:val="00892D9B"/>
    <w:rsid w:val="00894BB0"/>
    <w:rsid w:val="00895684"/>
    <w:rsid w:val="008961BC"/>
    <w:rsid w:val="008966F3"/>
    <w:rsid w:val="008979A0"/>
    <w:rsid w:val="008A4588"/>
    <w:rsid w:val="008A51D1"/>
    <w:rsid w:val="008A5FC1"/>
    <w:rsid w:val="008B02E4"/>
    <w:rsid w:val="008B0557"/>
    <w:rsid w:val="008B4C4B"/>
    <w:rsid w:val="008B54AA"/>
    <w:rsid w:val="008B5960"/>
    <w:rsid w:val="008B6CBE"/>
    <w:rsid w:val="008B7309"/>
    <w:rsid w:val="008C0247"/>
    <w:rsid w:val="008C16EF"/>
    <w:rsid w:val="008C34FA"/>
    <w:rsid w:val="008C3FDF"/>
    <w:rsid w:val="008C457A"/>
    <w:rsid w:val="008C4909"/>
    <w:rsid w:val="008C60E5"/>
    <w:rsid w:val="008C6751"/>
    <w:rsid w:val="008D2E21"/>
    <w:rsid w:val="008D3162"/>
    <w:rsid w:val="008D4285"/>
    <w:rsid w:val="008D4BF7"/>
    <w:rsid w:val="008D6E92"/>
    <w:rsid w:val="008E0C42"/>
    <w:rsid w:val="008E29EA"/>
    <w:rsid w:val="008E3E03"/>
    <w:rsid w:val="008E4438"/>
    <w:rsid w:val="008E4A2A"/>
    <w:rsid w:val="008E5A84"/>
    <w:rsid w:val="008E66C0"/>
    <w:rsid w:val="008F203A"/>
    <w:rsid w:val="008F5654"/>
    <w:rsid w:val="008F66AB"/>
    <w:rsid w:val="00900FFD"/>
    <w:rsid w:val="00902166"/>
    <w:rsid w:val="009035F2"/>
    <w:rsid w:val="009037D6"/>
    <w:rsid w:val="0090395A"/>
    <w:rsid w:val="00904388"/>
    <w:rsid w:val="0090657C"/>
    <w:rsid w:val="00907A62"/>
    <w:rsid w:val="00911EC3"/>
    <w:rsid w:val="009147DB"/>
    <w:rsid w:val="00916015"/>
    <w:rsid w:val="00920E9F"/>
    <w:rsid w:val="0092220C"/>
    <w:rsid w:val="009225F6"/>
    <w:rsid w:val="00923007"/>
    <w:rsid w:val="00924615"/>
    <w:rsid w:val="009310B4"/>
    <w:rsid w:val="00931A96"/>
    <w:rsid w:val="0093231B"/>
    <w:rsid w:val="00933D18"/>
    <w:rsid w:val="0093448F"/>
    <w:rsid w:val="00934D6D"/>
    <w:rsid w:val="00937825"/>
    <w:rsid w:val="00937EB3"/>
    <w:rsid w:val="009402CF"/>
    <w:rsid w:val="009412D4"/>
    <w:rsid w:val="00942C36"/>
    <w:rsid w:val="009446FD"/>
    <w:rsid w:val="0094557C"/>
    <w:rsid w:val="00952BDD"/>
    <w:rsid w:val="00953288"/>
    <w:rsid w:val="0095720B"/>
    <w:rsid w:val="0096156F"/>
    <w:rsid w:val="00963D94"/>
    <w:rsid w:val="00965D16"/>
    <w:rsid w:val="00971696"/>
    <w:rsid w:val="00971F1D"/>
    <w:rsid w:val="00975FE0"/>
    <w:rsid w:val="0097606E"/>
    <w:rsid w:val="00981862"/>
    <w:rsid w:val="009837D1"/>
    <w:rsid w:val="00983B30"/>
    <w:rsid w:val="00984844"/>
    <w:rsid w:val="00986604"/>
    <w:rsid w:val="009872A8"/>
    <w:rsid w:val="0099166A"/>
    <w:rsid w:val="0099530A"/>
    <w:rsid w:val="00995B38"/>
    <w:rsid w:val="009961E0"/>
    <w:rsid w:val="00996D14"/>
    <w:rsid w:val="009B3A9C"/>
    <w:rsid w:val="009B400A"/>
    <w:rsid w:val="009C0425"/>
    <w:rsid w:val="009C1E22"/>
    <w:rsid w:val="009C3E2C"/>
    <w:rsid w:val="009C5777"/>
    <w:rsid w:val="009C6E26"/>
    <w:rsid w:val="009D447D"/>
    <w:rsid w:val="009D56AF"/>
    <w:rsid w:val="009E2DF2"/>
    <w:rsid w:val="009E3886"/>
    <w:rsid w:val="009E41EB"/>
    <w:rsid w:val="009E51D9"/>
    <w:rsid w:val="009E61BE"/>
    <w:rsid w:val="009E6595"/>
    <w:rsid w:val="009F1D41"/>
    <w:rsid w:val="009F1FBB"/>
    <w:rsid w:val="009F4178"/>
    <w:rsid w:val="009F4A9B"/>
    <w:rsid w:val="009F5D46"/>
    <w:rsid w:val="00A00FD2"/>
    <w:rsid w:val="00A01CB1"/>
    <w:rsid w:val="00A02FCE"/>
    <w:rsid w:val="00A05F12"/>
    <w:rsid w:val="00A07D13"/>
    <w:rsid w:val="00A119D6"/>
    <w:rsid w:val="00A1631B"/>
    <w:rsid w:val="00A212E6"/>
    <w:rsid w:val="00A2133E"/>
    <w:rsid w:val="00A21806"/>
    <w:rsid w:val="00A23BD5"/>
    <w:rsid w:val="00A243DB"/>
    <w:rsid w:val="00A2663C"/>
    <w:rsid w:val="00A26C33"/>
    <w:rsid w:val="00A2744B"/>
    <w:rsid w:val="00A35CA6"/>
    <w:rsid w:val="00A37518"/>
    <w:rsid w:val="00A42F2A"/>
    <w:rsid w:val="00A43A1C"/>
    <w:rsid w:val="00A45832"/>
    <w:rsid w:val="00A46668"/>
    <w:rsid w:val="00A47D8D"/>
    <w:rsid w:val="00A50BCA"/>
    <w:rsid w:val="00A517C8"/>
    <w:rsid w:val="00A521C4"/>
    <w:rsid w:val="00A53194"/>
    <w:rsid w:val="00A55E82"/>
    <w:rsid w:val="00A56025"/>
    <w:rsid w:val="00A605B7"/>
    <w:rsid w:val="00A6452C"/>
    <w:rsid w:val="00A66DF9"/>
    <w:rsid w:val="00A67476"/>
    <w:rsid w:val="00A70B95"/>
    <w:rsid w:val="00A72CF4"/>
    <w:rsid w:val="00A7494B"/>
    <w:rsid w:val="00A75322"/>
    <w:rsid w:val="00A75514"/>
    <w:rsid w:val="00A81DA3"/>
    <w:rsid w:val="00A833DF"/>
    <w:rsid w:val="00A84B8A"/>
    <w:rsid w:val="00A8545E"/>
    <w:rsid w:val="00A855E4"/>
    <w:rsid w:val="00A90568"/>
    <w:rsid w:val="00A90EEF"/>
    <w:rsid w:val="00A9181C"/>
    <w:rsid w:val="00A9363A"/>
    <w:rsid w:val="00A94F62"/>
    <w:rsid w:val="00A9638B"/>
    <w:rsid w:val="00AA2628"/>
    <w:rsid w:val="00AA3194"/>
    <w:rsid w:val="00AA3841"/>
    <w:rsid w:val="00AA79C0"/>
    <w:rsid w:val="00AA7AFB"/>
    <w:rsid w:val="00AB073C"/>
    <w:rsid w:val="00AB2769"/>
    <w:rsid w:val="00AB3053"/>
    <w:rsid w:val="00AB3C1B"/>
    <w:rsid w:val="00AB5341"/>
    <w:rsid w:val="00AB6023"/>
    <w:rsid w:val="00AC0FD3"/>
    <w:rsid w:val="00AC29BE"/>
    <w:rsid w:val="00AC6412"/>
    <w:rsid w:val="00AC675D"/>
    <w:rsid w:val="00AD0867"/>
    <w:rsid w:val="00AD0938"/>
    <w:rsid w:val="00AD0DF1"/>
    <w:rsid w:val="00AD1D5D"/>
    <w:rsid w:val="00AD5510"/>
    <w:rsid w:val="00AE0C24"/>
    <w:rsid w:val="00AE26F8"/>
    <w:rsid w:val="00AE334B"/>
    <w:rsid w:val="00AE39FD"/>
    <w:rsid w:val="00AE4F29"/>
    <w:rsid w:val="00AE52E9"/>
    <w:rsid w:val="00AE6BAD"/>
    <w:rsid w:val="00AF1E79"/>
    <w:rsid w:val="00AF2CEC"/>
    <w:rsid w:val="00AF3A37"/>
    <w:rsid w:val="00AF7E40"/>
    <w:rsid w:val="00B002A4"/>
    <w:rsid w:val="00B01A0E"/>
    <w:rsid w:val="00B06D30"/>
    <w:rsid w:val="00B12426"/>
    <w:rsid w:val="00B20DF4"/>
    <w:rsid w:val="00B22666"/>
    <w:rsid w:val="00B22CE0"/>
    <w:rsid w:val="00B25AAB"/>
    <w:rsid w:val="00B26884"/>
    <w:rsid w:val="00B27B0F"/>
    <w:rsid w:val="00B30E43"/>
    <w:rsid w:val="00B3158D"/>
    <w:rsid w:val="00B34827"/>
    <w:rsid w:val="00B37C33"/>
    <w:rsid w:val="00B4080E"/>
    <w:rsid w:val="00B40ACB"/>
    <w:rsid w:val="00B414A9"/>
    <w:rsid w:val="00B41994"/>
    <w:rsid w:val="00B5065B"/>
    <w:rsid w:val="00B509ED"/>
    <w:rsid w:val="00B53CC1"/>
    <w:rsid w:val="00B56C86"/>
    <w:rsid w:val="00B629FE"/>
    <w:rsid w:val="00B62D2C"/>
    <w:rsid w:val="00B62F16"/>
    <w:rsid w:val="00B63DD0"/>
    <w:rsid w:val="00B65724"/>
    <w:rsid w:val="00B66456"/>
    <w:rsid w:val="00B664A7"/>
    <w:rsid w:val="00B66D6A"/>
    <w:rsid w:val="00B67DD6"/>
    <w:rsid w:val="00B73F59"/>
    <w:rsid w:val="00B7685D"/>
    <w:rsid w:val="00B76EDA"/>
    <w:rsid w:val="00B77C49"/>
    <w:rsid w:val="00B802FE"/>
    <w:rsid w:val="00B80573"/>
    <w:rsid w:val="00B82A33"/>
    <w:rsid w:val="00B8351C"/>
    <w:rsid w:val="00B86AC6"/>
    <w:rsid w:val="00B86E8D"/>
    <w:rsid w:val="00B9235C"/>
    <w:rsid w:val="00B9301B"/>
    <w:rsid w:val="00B95C8F"/>
    <w:rsid w:val="00B96256"/>
    <w:rsid w:val="00B97FFC"/>
    <w:rsid w:val="00BA4106"/>
    <w:rsid w:val="00BA5E10"/>
    <w:rsid w:val="00BA693E"/>
    <w:rsid w:val="00BB1616"/>
    <w:rsid w:val="00BB194B"/>
    <w:rsid w:val="00BB279F"/>
    <w:rsid w:val="00BB2DE0"/>
    <w:rsid w:val="00BB73C9"/>
    <w:rsid w:val="00BB74DF"/>
    <w:rsid w:val="00BC1F2B"/>
    <w:rsid w:val="00BC322F"/>
    <w:rsid w:val="00BC3C2C"/>
    <w:rsid w:val="00BC4B1B"/>
    <w:rsid w:val="00BC63D4"/>
    <w:rsid w:val="00BC7146"/>
    <w:rsid w:val="00BC7562"/>
    <w:rsid w:val="00BD020E"/>
    <w:rsid w:val="00BD1077"/>
    <w:rsid w:val="00BD41B8"/>
    <w:rsid w:val="00BD5189"/>
    <w:rsid w:val="00BD6EB8"/>
    <w:rsid w:val="00BE280E"/>
    <w:rsid w:val="00BE2FAC"/>
    <w:rsid w:val="00BE4401"/>
    <w:rsid w:val="00BE5D70"/>
    <w:rsid w:val="00BE6C92"/>
    <w:rsid w:val="00BF0BBF"/>
    <w:rsid w:val="00BF1173"/>
    <w:rsid w:val="00BF1C56"/>
    <w:rsid w:val="00BF3850"/>
    <w:rsid w:val="00BF3BCE"/>
    <w:rsid w:val="00BF4535"/>
    <w:rsid w:val="00BF4765"/>
    <w:rsid w:val="00BF4781"/>
    <w:rsid w:val="00BF4B54"/>
    <w:rsid w:val="00BF62DB"/>
    <w:rsid w:val="00C01FF6"/>
    <w:rsid w:val="00C03CF5"/>
    <w:rsid w:val="00C03D41"/>
    <w:rsid w:val="00C042E3"/>
    <w:rsid w:val="00C052B4"/>
    <w:rsid w:val="00C07DB6"/>
    <w:rsid w:val="00C14658"/>
    <w:rsid w:val="00C15748"/>
    <w:rsid w:val="00C21C1E"/>
    <w:rsid w:val="00C2340F"/>
    <w:rsid w:val="00C23904"/>
    <w:rsid w:val="00C23921"/>
    <w:rsid w:val="00C24FC7"/>
    <w:rsid w:val="00C257AF"/>
    <w:rsid w:val="00C27503"/>
    <w:rsid w:val="00C27C2E"/>
    <w:rsid w:val="00C335D4"/>
    <w:rsid w:val="00C345CA"/>
    <w:rsid w:val="00C40CDD"/>
    <w:rsid w:val="00C44376"/>
    <w:rsid w:val="00C46B3C"/>
    <w:rsid w:val="00C51BD6"/>
    <w:rsid w:val="00C5529A"/>
    <w:rsid w:val="00C56C71"/>
    <w:rsid w:val="00C6044E"/>
    <w:rsid w:val="00C61335"/>
    <w:rsid w:val="00C61D4A"/>
    <w:rsid w:val="00C62552"/>
    <w:rsid w:val="00C62639"/>
    <w:rsid w:val="00C63069"/>
    <w:rsid w:val="00C63CE3"/>
    <w:rsid w:val="00C65234"/>
    <w:rsid w:val="00C6574E"/>
    <w:rsid w:val="00C66024"/>
    <w:rsid w:val="00C70BC1"/>
    <w:rsid w:val="00C71076"/>
    <w:rsid w:val="00C716A8"/>
    <w:rsid w:val="00C74C63"/>
    <w:rsid w:val="00C75BC0"/>
    <w:rsid w:val="00C76514"/>
    <w:rsid w:val="00C8231A"/>
    <w:rsid w:val="00C83B30"/>
    <w:rsid w:val="00C863CE"/>
    <w:rsid w:val="00C86876"/>
    <w:rsid w:val="00C87DC7"/>
    <w:rsid w:val="00C908F7"/>
    <w:rsid w:val="00C9250D"/>
    <w:rsid w:val="00C927BB"/>
    <w:rsid w:val="00C93CCC"/>
    <w:rsid w:val="00CA02BB"/>
    <w:rsid w:val="00CA23E4"/>
    <w:rsid w:val="00CA6B57"/>
    <w:rsid w:val="00CB116A"/>
    <w:rsid w:val="00CB5EAA"/>
    <w:rsid w:val="00CC0F9C"/>
    <w:rsid w:val="00CC50A4"/>
    <w:rsid w:val="00CC5935"/>
    <w:rsid w:val="00CC660F"/>
    <w:rsid w:val="00CD20F6"/>
    <w:rsid w:val="00CD4588"/>
    <w:rsid w:val="00CD486A"/>
    <w:rsid w:val="00CD76B9"/>
    <w:rsid w:val="00CE0AAE"/>
    <w:rsid w:val="00CE43CC"/>
    <w:rsid w:val="00CF10BA"/>
    <w:rsid w:val="00CF3E77"/>
    <w:rsid w:val="00CF5524"/>
    <w:rsid w:val="00CF685F"/>
    <w:rsid w:val="00CF7D59"/>
    <w:rsid w:val="00D01B27"/>
    <w:rsid w:val="00D02126"/>
    <w:rsid w:val="00D02803"/>
    <w:rsid w:val="00D02AC5"/>
    <w:rsid w:val="00D031C9"/>
    <w:rsid w:val="00D03FA8"/>
    <w:rsid w:val="00D0520D"/>
    <w:rsid w:val="00D07CC7"/>
    <w:rsid w:val="00D07F5B"/>
    <w:rsid w:val="00D10708"/>
    <w:rsid w:val="00D1241B"/>
    <w:rsid w:val="00D14463"/>
    <w:rsid w:val="00D14FE9"/>
    <w:rsid w:val="00D15D83"/>
    <w:rsid w:val="00D17122"/>
    <w:rsid w:val="00D21E1D"/>
    <w:rsid w:val="00D220BC"/>
    <w:rsid w:val="00D267BC"/>
    <w:rsid w:val="00D30260"/>
    <w:rsid w:val="00D346EB"/>
    <w:rsid w:val="00D34F14"/>
    <w:rsid w:val="00D353E4"/>
    <w:rsid w:val="00D4140A"/>
    <w:rsid w:val="00D4303D"/>
    <w:rsid w:val="00D4558E"/>
    <w:rsid w:val="00D4652F"/>
    <w:rsid w:val="00D50A66"/>
    <w:rsid w:val="00D5255D"/>
    <w:rsid w:val="00D5261A"/>
    <w:rsid w:val="00D53456"/>
    <w:rsid w:val="00D56E54"/>
    <w:rsid w:val="00D56FEB"/>
    <w:rsid w:val="00D574B3"/>
    <w:rsid w:val="00D607B7"/>
    <w:rsid w:val="00D63BA2"/>
    <w:rsid w:val="00D64156"/>
    <w:rsid w:val="00D64924"/>
    <w:rsid w:val="00D70552"/>
    <w:rsid w:val="00D7066B"/>
    <w:rsid w:val="00D72004"/>
    <w:rsid w:val="00D74A43"/>
    <w:rsid w:val="00D74B81"/>
    <w:rsid w:val="00D80F33"/>
    <w:rsid w:val="00D81B68"/>
    <w:rsid w:val="00D81CFB"/>
    <w:rsid w:val="00D832E7"/>
    <w:rsid w:val="00D8479C"/>
    <w:rsid w:val="00D877A4"/>
    <w:rsid w:val="00D87D52"/>
    <w:rsid w:val="00D9103F"/>
    <w:rsid w:val="00D91D1B"/>
    <w:rsid w:val="00D93241"/>
    <w:rsid w:val="00D96505"/>
    <w:rsid w:val="00DA0959"/>
    <w:rsid w:val="00DA1EA8"/>
    <w:rsid w:val="00DA6206"/>
    <w:rsid w:val="00DA7E91"/>
    <w:rsid w:val="00DB190F"/>
    <w:rsid w:val="00DB34F5"/>
    <w:rsid w:val="00DB6583"/>
    <w:rsid w:val="00DB669D"/>
    <w:rsid w:val="00DB773F"/>
    <w:rsid w:val="00DC0396"/>
    <w:rsid w:val="00DC3D79"/>
    <w:rsid w:val="00DC5294"/>
    <w:rsid w:val="00DC532E"/>
    <w:rsid w:val="00DD01A6"/>
    <w:rsid w:val="00DD18F4"/>
    <w:rsid w:val="00DD5092"/>
    <w:rsid w:val="00DD6E97"/>
    <w:rsid w:val="00DE139D"/>
    <w:rsid w:val="00DE1FA4"/>
    <w:rsid w:val="00DE2C83"/>
    <w:rsid w:val="00DE41DF"/>
    <w:rsid w:val="00DF062F"/>
    <w:rsid w:val="00DF1434"/>
    <w:rsid w:val="00DF395B"/>
    <w:rsid w:val="00DF4A0A"/>
    <w:rsid w:val="00DF6D71"/>
    <w:rsid w:val="00DF6F01"/>
    <w:rsid w:val="00DF72E5"/>
    <w:rsid w:val="00E004D7"/>
    <w:rsid w:val="00E02148"/>
    <w:rsid w:val="00E046D9"/>
    <w:rsid w:val="00E048CE"/>
    <w:rsid w:val="00E05CE1"/>
    <w:rsid w:val="00E06C8A"/>
    <w:rsid w:val="00E06E07"/>
    <w:rsid w:val="00E07BD0"/>
    <w:rsid w:val="00E07FA7"/>
    <w:rsid w:val="00E10854"/>
    <w:rsid w:val="00E12121"/>
    <w:rsid w:val="00E150EE"/>
    <w:rsid w:val="00E156F3"/>
    <w:rsid w:val="00E15B2F"/>
    <w:rsid w:val="00E16591"/>
    <w:rsid w:val="00E16A54"/>
    <w:rsid w:val="00E23C46"/>
    <w:rsid w:val="00E2403E"/>
    <w:rsid w:val="00E25EE0"/>
    <w:rsid w:val="00E26768"/>
    <w:rsid w:val="00E26E4D"/>
    <w:rsid w:val="00E36DE6"/>
    <w:rsid w:val="00E40CDC"/>
    <w:rsid w:val="00E40FE6"/>
    <w:rsid w:val="00E4124A"/>
    <w:rsid w:val="00E441E3"/>
    <w:rsid w:val="00E52AF6"/>
    <w:rsid w:val="00E53DC9"/>
    <w:rsid w:val="00E564C8"/>
    <w:rsid w:val="00E63372"/>
    <w:rsid w:val="00E6441A"/>
    <w:rsid w:val="00E652D1"/>
    <w:rsid w:val="00E65776"/>
    <w:rsid w:val="00E7207E"/>
    <w:rsid w:val="00E7421D"/>
    <w:rsid w:val="00E75793"/>
    <w:rsid w:val="00E82587"/>
    <w:rsid w:val="00E827DC"/>
    <w:rsid w:val="00E82DCF"/>
    <w:rsid w:val="00E84E7A"/>
    <w:rsid w:val="00E87825"/>
    <w:rsid w:val="00E90AA5"/>
    <w:rsid w:val="00E920C0"/>
    <w:rsid w:val="00E926F8"/>
    <w:rsid w:val="00E9294F"/>
    <w:rsid w:val="00E93B32"/>
    <w:rsid w:val="00E941DF"/>
    <w:rsid w:val="00E95D63"/>
    <w:rsid w:val="00EA0CA4"/>
    <w:rsid w:val="00EA15D8"/>
    <w:rsid w:val="00EA267A"/>
    <w:rsid w:val="00EA3617"/>
    <w:rsid w:val="00EB2E41"/>
    <w:rsid w:val="00EB7E6A"/>
    <w:rsid w:val="00EC0DE7"/>
    <w:rsid w:val="00EC358B"/>
    <w:rsid w:val="00EC5954"/>
    <w:rsid w:val="00EC5FCC"/>
    <w:rsid w:val="00EC765C"/>
    <w:rsid w:val="00EC76A0"/>
    <w:rsid w:val="00EC7D63"/>
    <w:rsid w:val="00ED3964"/>
    <w:rsid w:val="00ED6914"/>
    <w:rsid w:val="00ED7B8F"/>
    <w:rsid w:val="00EE070E"/>
    <w:rsid w:val="00EE1410"/>
    <w:rsid w:val="00EE6D18"/>
    <w:rsid w:val="00EF15E0"/>
    <w:rsid w:val="00EF40A5"/>
    <w:rsid w:val="00EF715F"/>
    <w:rsid w:val="00F0115A"/>
    <w:rsid w:val="00F0235D"/>
    <w:rsid w:val="00F029F4"/>
    <w:rsid w:val="00F04A1B"/>
    <w:rsid w:val="00F0555A"/>
    <w:rsid w:val="00F13AA1"/>
    <w:rsid w:val="00F15D55"/>
    <w:rsid w:val="00F224A1"/>
    <w:rsid w:val="00F2382F"/>
    <w:rsid w:val="00F24DA1"/>
    <w:rsid w:val="00F264BA"/>
    <w:rsid w:val="00F278FF"/>
    <w:rsid w:val="00F3104E"/>
    <w:rsid w:val="00F316E9"/>
    <w:rsid w:val="00F32AFA"/>
    <w:rsid w:val="00F34117"/>
    <w:rsid w:val="00F36184"/>
    <w:rsid w:val="00F370E0"/>
    <w:rsid w:val="00F371A9"/>
    <w:rsid w:val="00F409CE"/>
    <w:rsid w:val="00F437E9"/>
    <w:rsid w:val="00F43B87"/>
    <w:rsid w:val="00F45260"/>
    <w:rsid w:val="00F476D1"/>
    <w:rsid w:val="00F50D01"/>
    <w:rsid w:val="00F528E6"/>
    <w:rsid w:val="00F54877"/>
    <w:rsid w:val="00F54F77"/>
    <w:rsid w:val="00F573EF"/>
    <w:rsid w:val="00F604CE"/>
    <w:rsid w:val="00F60642"/>
    <w:rsid w:val="00F61451"/>
    <w:rsid w:val="00F64FC3"/>
    <w:rsid w:val="00F65733"/>
    <w:rsid w:val="00F66E80"/>
    <w:rsid w:val="00F67BE4"/>
    <w:rsid w:val="00F732BF"/>
    <w:rsid w:val="00F80E3E"/>
    <w:rsid w:val="00F85EFC"/>
    <w:rsid w:val="00F914D2"/>
    <w:rsid w:val="00F91B64"/>
    <w:rsid w:val="00F9447B"/>
    <w:rsid w:val="00F95315"/>
    <w:rsid w:val="00F95E33"/>
    <w:rsid w:val="00F97282"/>
    <w:rsid w:val="00F97757"/>
    <w:rsid w:val="00F9780F"/>
    <w:rsid w:val="00FA01BF"/>
    <w:rsid w:val="00FA0BEF"/>
    <w:rsid w:val="00FA0CC5"/>
    <w:rsid w:val="00FA1201"/>
    <w:rsid w:val="00FA1E88"/>
    <w:rsid w:val="00FA3027"/>
    <w:rsid w:val="00FA318C"/>
    <w:rsid w:val="00FA5990"/>
    <w:rsid w:val="00FA60D9"/>
    <w:rsid w:val="00FA6140"/>
    <w:rsid w:val="00FB2E80"/>
    <w:rsid w:val="00FB4D2D"/>
    <w:rsid w:val="00FB6949"/>
    <w:rsid w:val="00FB7915"/>
    <w:rsid w:val="00FB7975"/>
    <w:rsid w:val="00FC1864"/>
    <w:rsid w:val="00FC4DE3"/>
    <w:rsid w:val="00FC53E8"/>
    <w:rsid w:val="00FC6E81"/>
    <w:rsid w:val="00FC7B51"/>
    <w:rsid w:val="00FD2A78"/>
    <w:rsid w:val="00FD38A3"/>
    <w:rsid w:val="00FD49F9"/>
    <w:rsid w:val="00FD4CA0"/>
    <w:rsid w:val="00FE11D5"/>
    <w:rsid w:val="00FE12A1"/>
    <w:rsid w:val="00FE15A0"/>
    <w:rsid w:val="00FE163E"/>
    <w:rsid w:val="00FE6943"/>
    <w:rsid w:val="00FF14A1"/>
    <w:rsid w:val="00FF26B2"/>
    <w:rsid w:val="00FF29AB"/>
    <w:rsid w:val="00FF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241F3"/>
    <w:rPr>
      <w:lang w:val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Title"/>
    <w:basedOn w:val="a0"/>
    <w:next w:val="a0"/>
    <w:link w:val="a5"/>
    <w:uiPriority w:val="10"/>
    <w:qFormat/>
    <w:rsid w:val="001241F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5">
    <w:name w:val="Название Знак"/>
    <w:basedOn w:val="a1"/>
    <w:link w:val="a4"/>
    <w:uiPriority w:val="10"/>
    <w:rsid w:val="001241F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6">
    <w:name w:val="List Paragraph"/>
    <w:basedOn w:val="a0"/>
    <w:uiPriority w:val="34"/>
    <w:qFormat/>
    <w:rsid w:val="0068399F"/>
    <w:pPr>
      <w:ind w:left="720"/>
      <w:contextualSpacing/>
    </w:pPr>
  </w:style>
  <w:style w:type="paragraph" w:styleId="a">
    <w:name w:val="List Bullet"/>
    <w:basedOn w:val="a0"/>
    <w:rsid w:val="005E4E7A"/>
    <w:pPr>
      <w:widowControl w:val="0"/>
      <w:numPr>
        <w:numId w:val="3"/>
      </w:numPr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7">
    <w:name w:val="Balloon Text"/>
    <w:basedOn w:val="a0"/>
    <w:link w:val="a8"/>
    <w:uiPriority w:val="99"/>
    <w:semiHidden/>
    <w:unhideWhenUsed/>
    <w:rsid w:val="007C63A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7C63AD"/>
    <w:rPr>
      <w:rFonts w:ascii="Tahoma" w:hAnsi="Tahoma" w:cs="Tahoma"/>
      <w:sz w:val="16"/>
      <w:szCs w:val="16"/>
      <w:lang w:val="uk-UA"/>
    </w:rPr>
  </w:style>
  <w:style w:type="table" w:styleId="a9">
    <w:name w:val="Table Grid"/>
    <w:basedOn w:val="a2"/>
    <w:uiPriority w:val="59"/>
    <w:rsid w:val="00B509ED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1"/>
    <w:rsid w:val="004A76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241F3"/>
    <w:rPr>
      <w:lang w:val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Title"/>
    <w:basedOn w:val="a0"/>
    <w:next w:val="a0"/>
    <w:link w:val="a5"/>
    <w:uiPriority w:val="10"/>
    <w:qFormat/>
    <w:rsid w:val="001241F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5">
    <w:name w:val="Название Знак"/>
    <w:basedOn w:val="a1"/>
    <w:link w:val="a4"/>
    <w:uiPriority w:val="10"/>
    <w:rsid w:val="001241F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6">
    <w:name w:val="List Paragraph"/>
    <w:basedOn w:val="a0"/>
    <w:uiPriority w:val="34"/>
    <w:qFormat/>
    <w:rsid w:val="0068399F"/>
    <w:pPr>
      <w:ind w:left="720"/>
      <w:contextualSpacing/>
    </w:pPr>
  </w:style>
  <w:style w:type="paragraph" w:styleId="a">
    <w:name w:val="List Bullet"/>
    <w:basedOn w:val="a0"/>
    <w:rsid w:val="005E4E7A"/>
    <w:pPr>
      <w:widowControl w:val="0"/>
      <w:numPr>
        <w:numId w:val="3"/>
      </w:numPr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7">
    <w:name w:val="Balloon Text"/>
    <w:basedOn w:val="a0"/>
    <w:link w:val="a8"/>
    <w:uiPriority w:val="99"/>
    <w:semiHidden/>
    <w:unhideWhenUsed/>
    <w:rsid w:val="007C63A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7C63AD"/>
    <w:rPr>
      <w:rFonts w:ascii="Tahoma" w:hAnsi="Tahoma" w:cs="Tahoma"/>
      <w:sz w:val="16"/>
      <w:szCs w:val="16"/>
      <w:lang w:val="uk-UA"/>
    </w:rPr>
  </w:style>
  <w:style w:type="table" w:styleId="a9">
    <w:name w:val="Table Grid"/>
    <w:basedOn w:val="a2"/>
    <w:uiPriority w:val="59"/>
    <w:rsid w:val="00B509ED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1"/>
    <w:rsid w:val="004A76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270037">
      <w:bodyDiv w:val="1"/>
      <w:marLeft w:val="7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84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43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8.bin"/><Relationship Id="rId39" Type="http://schemas.openxmlformats.org/officeDocument/2006/relationships/image" Target="media/image21.wmf"/><Relationship Id="rId21" Type="http://schemas.openxmlformats.org/officeDocument/2006/relationships/image" Target="media/image9.wmf"/><Relationship Id="rId34" Type="http://schemas.openxmlformats.org/officeDocument/2006/relationships/image" Target="media/image18.png"/><Relationship Id="rId42" Type="http://schemas.openxmlformats.org/officeDocument/2006/relationships/image" Target="media/image23.png"/><Relationship Id="rId47" Type="http://schemas.openxmlformats.org/officeDocument/2006/relationships/oleObject" Target="embeddings/oleObject15.bin"/><Relationship Id="rId50" Type="http://schemas.openxmlformats.org/officeDocument/2006/relationships/image" Target="media/image28.wmf"/><Relationship Id="rId55" Type="http://schemas.openxmlformats.org/officeDocument/2006/relationships/oleObject" Target="embeddings/oleObject19.bin"/><Relationship Id="rId63" Type="http://schemas.openxmlformats.org/officeDocument/2006/relationships/oleObject" Target="embeddings/oleObject23.bin"/><Relationship Id="rId68" Type="http://schemas.openxmlformats.org/officeDocument/2006/relationships/image" Target="media/image37.png"/><Relationship Id="rId7" Type="http://schemas.openxmlformats.org/officeDocument/2006/relationships/image" Target="media/image1.wmf"/><Relationship Id="rId71" Type="http://schemas.openxmlformats.org/officeDocument/2006/relationships/image" Target="media/image40.png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9" Type="http://schemas.openxmlformats.org/officeDocument/2006/relationships/image" Target="media/image15.wmf"/><Relationship Id="rId11" Type="http://schemas.openxmlformats.org/officeDocument/2006/relationships/oleObject" Target="embeddings/oleObject2.bin"/><Relationship Id="rId24" Type="http://schemas.openxmlformats.org/officeDocument/2006/relationships/image" Target="media/image11.png"/><Relationship Id="rId32" Type="http://schemas.openxmlformats.org/officeDocument/2006/relationships/oleObject" Target="embeddings/oleObject10.bin"/><Relationship Id="rId37" Type="http://schemas.openxmlformats.org/officeDocument/2006/relationships/image" Target="media/image20.wmf"/><Relationship Id="rId40" Type="http://schemas.openxmlformats.org/officeDocument/2006/relationships/oleObject" Target="embeddings/oleObject13.bin"/><Relationship Id="rId45" Type="http://schemas.openxmlformats.org/officeDocument/2006/relationships/oleObject" Target="embeddings/oleObject14.bin"/><Relationship Id="rId53" Type="http://schemas.openxmlformats.org/officeDocument/2006/relationships/oleObject" Target="embeddings/oleObject18.bin"/><Relationship Id="rId58" Type="http://schemas.openxmlformats.org/officeDocument/2006/relationships/image" Target="media/image32.wmf"/><Relationship Id="rId66" Type="http://schemas.openxmlformats.org/officeDocument/2006/relationships/image" Target="media/image36.wmf"/><Relationship Id="rId5" Type="http://schemas.openxmlformats.org/officeDocument/2006/relationships/settings" Target="settings.xml"/><Relationship Id="rId15" Type="http://schemas.openxmlformats.org/officeDocument/2006/relationships/image" Target="media/image6.wmf"/><Relationship Id="rId23" Type="http://schemas.openxmlformats.org/officeDocument/2006/relationships/image" Target="media/image10.png"/><Relationship Id="rId28" Type="http://schemas.openxmlformats.org/officeDocument/2006/relationships/image" Target="media/image14.png"/><Relationship Id="rId36" Type="http://schemas.openxmlformats.org/officeDocument/2006/relationships/oleObject" Target="embeddings/oleObject11.bin"/><Relationship Id="rId49" Type="http://schemas.openxmlformats.org/officeDocument/2006/relationships/oleObject" Target="embeddings/oleObject16.bin"/><Relationship Id="rId57" Type="http://schemas.openxmlformats.org/officeDocument/2006/relationships/oleObject" Target="embeddings/oleObject20.bin"/><Relationship Id="rId61" Type="http://schemas.openxmlformats.org/officeDocument/2006/relationships/oleObject" Target="embeddings/oleObject22.bin"/><Relationship Id="rId10" Type="http://schemas.openxmlformats.org/officeDocument/2006/relationships/image" Target="media/image3.wmf"/><Relationship Id="rId19" Type="http://schemas.openxmlformats.org/officeDocument/2006/relationships/image" Target="media/image8.wmf"/><Relationship Id="rId31" Type="http://schemas.openxmlformats.org/officeDocument/2006/relationships/image" Target="media/image16.wmf"/><Relationship Id="rId44" Type="http://schemas.openxmlformats.org/officeDocument/2006/relationships/image" Target="media/image25.wmf"/><Relationship Id="rId52" Type="http://schemas.openxmlformats.org/officeDocument/2006/relationships/image" Target="media/image29.wmf"/><Relationship Id="rId60" Type="http://schemas.openxmlformats.org/officeDocument/2006/relationships/image" Target="media/image33.wmf"/><Relationship Id="rId65" Type="http://schemas.openxmlformats.org/officeDocument/2006/relationships/oleObject" Target="embeddings/oleObject24.bin"/><Relationship Id="rId73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3.png"/><Relationship Id="rId30" Type="http://schemas.openxmlformats.org/officeDocument/2006/relationships/oleObject" Target="embeddings/oleObject9.bin"/><Relationship Id="rId35" Type="http://schemas.openxmlformats.org/officeDocument/2006/relationships/image" Target="media/image19.wmf"/><Relationship Id="rId43" Type="http://schemas.openxmlformats.org/officeDocument/2006/relationships/image" Target="media/image24.png"/><Relationship Id="rId48" Type="http://schemas.openxmlformats.org/officeDocument/2006/relationships/image" Target="media/image27.wmf"/><Relationship Id="rId56" Type="http://schemas.openxmlformats.org/officeDocument/2006/relationships/image" Target="media/image31.wmf"/><Relationship Id="rId64" Type="http://schemas.openxmlformats.org/officeDocument/2006/relationships/image" Target="media/image35.wmf"/><Relationship Id="rId69" Type="http://schemas.openxmlformats.org/officeDocument/2006/relationships/image" Target="media/image38.png"/><Relationship Id="rId8" Type="http://schemas.openxmlformats.org/officeDocument/2006/relationships/oleObject" Target="embeddings/oleObject1.bin"/><Relationship Id="rId51" Type="http://schemas.openxmlformats.org/officeDocument/2006/relationships/oleObject" Target="embeddings/oleObject17.bin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7.wmf"/><Relationship Id="rId25" Type="http://schemas.openxmlformats.org/officeDocument/2006/relationships/image" Target="media/image12.wmf"/><Relationship Id="rId33" Type="http://schemas.openxmlformats.org/officeDocument/2006/relationships/image" Target="media/image17.png"/><Relationship Id="rId38" Type="http://schemas.openxmlformats.org/officeDocument/2006/relationships/oleObject" Target="embeddings/oleObject12.bin"/><Relationship Id="rId46" Type="http://schemas.openxmlformats.org/officeDocument/2006/relationships/image" Target="media/image26.wmf"/><Relationship Id="rId59" Type="http://schemas.openxmlformats.org/officeDocument/2006/relationships/oleObject" Target="embeddings/oleObject21.bin"/><Relationship Id="rId67" Type="http://schemas.openxmlformats.org/officeDocument/2006/relationships/oleObject" Target="embeddings/oleObject25.bin"/><Relationship Id="rId20" Type="http://schemas.openxmlformats.org/officeDocument/2006/relationships/oleObject" Target="embeddings/oleObject6.bin"/><Relationship Id="rId41" Type="http://schemas.openxmlformats.org/officeDocument/2006/relationships/image" Target="media/image22.png"/><Relationship Id="rId54" Type="http://schemas.openxmlformats.org/officeDocument/2006/relationships/image" Target="media/image30.wmf"/><Relationship Id="rId62" Type="http://schemas.openxmlformats.org/officeDocument/2006/relationships/image" Target="media/image34.wmf"/><Relationship Id="rId70" Type="http://schemas.openxmlformats.org/officeDocument/2006/relationships/image" Target="media/image3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C21CF5-A75C-4DC7-B5D8-FE8E2A561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1700</TotalTime>
  <Pages>1</Pages>
  <Words>3217</Words>
  <Characters>18338</Characters>
  <Application>Microsoft Office Word</Application>
  <DocSecurity>0</DocSecurity>
  <Lines>152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21512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FuckYouBill</dc:creator>
  <cp:keywords/>
  <dc:description/>
  <cp:lastModifiedBy>User</cp:lastModifiedBy>
  <cp:revision>11</cp:revision>
  <cp:lastPrinted>2014-08-18T09:53:00Z</cp:lastPrinted>
  <dcterms:created xsi:type="dcterms:W3CDTF">2014-08-11T12:59:00Z</dcterms:created>
  <dcterms:modified xsi:type="dcterms:W3CDTF">2014-08-18T11:28:00Z</dcterms:modified>
</cp:coreProperties>
</file>