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51A" w:rsidRPr="005D351A" w:rsidRDefault="005D351A" w:rsidP="005D351A">
      <w:pPr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5D351A">
        <w:rPr>
          <w:rFonts w:ascii="Times New Roman" w:hAnsi="Times New Roman" w:cs="Times New Roman"/>
          <w:sz w:val="24"/>
          <w:szCs w:val="24"/>
          <w:lang w:val="uk-UA"/>
        </w:rPr>
        <w:t>Семеног</w:t>
      </w:r>
      <w:proofErr w:type="spellEnd"/>
      <w:r w:rsidRPr="005D351A">
        <w:rPr>
          <w:rFonts w:ascii="Times New Roman" w:hAnsi="Times New Roman" w:cs="Times New Roman"/>
          <w:sz w:val="24"/>
          <w:szCs w:val="24"/>
          <w:lang w:val="uk-UA"/>
        </w:rPr>
        <w:t xml:space="preserve"> О.М. </w:t>
      </w:r>
      <w:r w:rsidRPr="005D351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Курс "</w:t>
      </w:r>
      <w:proofErr w:type="spellStart"/>
      <w:r w:rsidRPr="005D351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Академічна</w:t>
      </w:r>
      <w:proofErr w:type="spellEnd"/>
      <w:r w:rsidRPr="005D351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культура </w:t>
      </w:r>
      <w:proofErr w:type="spellStart"/>
      <w:r w:rsidRPr="005D351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дослідника</w:t>
      </w:r>
      <w:proofErr w:type="spellEnd"/>
      <w:r w:rsidRPr="005D351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: </w:t>
      </w:r>
      <w:r w:rsidRPr="005D351A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uk-UA"/>
        </w:rPr>
        <w:t>європейський та національний досвід" у докторській підготовці  //</w:t>
      </w:r>
      <w:r w:rsidRPr="005D351A">
        <w:rPr>
          <w:rFonts w:ascii="Times New Roman" w:hAnsi="Times New Roman" w:cs="Times New Roman"/>
          <w:b/>
          <w:bCs/>
          <w:sz w:val="24"/>
          <w:szCs w:val="24"/>
          <w:lang w:val="uk-UA"/>
        </w:rPr>
        <w:t>Інноваційний розвиток вищої освіти: глобальний, європейський та національний виміри змін</w:t>
      </w:r>
      <w:r w:rsidRPr="005D35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: матеріали </w:t>
      </w:r>
      <w:r w:rsidRPr="005D351A">
        <w:rPr>
          <w:rFonts w:ascii="Times New Roman" w:hAnsi="Times New Roman" w:cs="Times New Roman"/>
          <w:b/>
          <w:sz w:val="24"/>
          <w:szCs w:val="24"/>
        </w:rPr>
        <w:t>V</w:t>
      </w:r>
      <w:r w:rsidRPr="005D35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І Міжнародної науково-практичної конференції (23–24 квітня 2020 року, м. Суми). Суми: Вид-во </w:t>
      </w:r>
      <w:proofErr w:type="spellStart"/>
      <w:r w:rsidRPr="005D351A">
        <w:rPr>
          <w:rFonts w:ascii="Times New Roman" w:hAnsi="Times New Roman" w:cs="Times New Roman"/>
          <w:b/>
          <w:sz w:val="24"/>
          <w:szCs w:val="24"/>
          <w:lang w:val="uk-UA"/>
        </w:rPr>
        <w:t>СумДПУ</w:t>
      </w:r>
      <w:proofErr w:type="spellEnd"/>
      <w:r w:rsidRPr="005D35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імені А. С. Макаренка, 2020.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С.89-93</w:t>
      </w:r>
      <w:r w:rsidRPr="005D351A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5D351A" w:rsidRDefault="005D351A" w:rsidP="004F0619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D351A" w:rsidRDefault="005D351A" w:rsidP="004F0619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4F0619" w:rsidRDefault="004F0619" w:rsidP="004F0619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900E8">
        <w:rPr>
          <w:rFonts w:ascii="Times New Roman" w:hAnsi="Times New Roman" w:cs="Times New Roman"/>
          <w:sz w:val="28"/>
          <w:szCs w:val="28"/>
          <w:lang w:val="uk-UA"/>
        </w:rPr>
        <w:t>Семеног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О.М.</w:t>
      </w:r>
    </w:p>
    <w:p w:rsidR="004F0619" w:rsidRPr="00AF22CC" w:rsidRDefault="004F0619" w:rsidP="004F0619">
      <w:pPr>
        <w:spacing w:after="0" w:line="240" w:lineRule="auto"/>
        <w:ind w:firstLine="709"/>
        <w:jc w:val="right"/>
        <w:rPr>
          <w:rFonts w:ascii="Times New Roman" w:eastAsiaTheme="minorEastAsia" w:hAnsi="Times New Roman" w:cs="Times New Roman"/>
          <w:i/>
          <w:sz w:val="28"/>
          <w:szCs w:val="28"/>
          <w:lang w:val="uk-UA" w:eastAsia="uk-UA"/>
        </w:rPr>
      </w:pPr>
      <w:r w:rsidRPr="00AF22CC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доктор педагогічних наук</w:t>
      </w:r>
      <w:r w:rsidRPr="00AF22CC">
        <w:rPr>
          <w:rFonts w:ascii="Times New Roman" w:eastAsiaTheme="minorEastAsia" w:hAnsi="Times New Roman" w:cs="Times New Roman"/>
          <w:i/>
          <w:sz w:val="28"/>
          <w:szCs w:val="28"/>
          <w:lang w:val="uk-UA" w:eastAsia="uk-UA"/>
        </w:rPr>
        <w:t xml:space="preserve">, </w:t>
      </w:r>
      <w:r w:rsidRPr="00AF22CC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професор</w:t>
      </w:r>
      <w:r w:rsidRPr="00AF22CC">
        <w:rPr>
          <w:rFonts w:ascii="Times New Roman" w:eastAsiaTheme="minorEastAsia" w:hAnsi="Times New Roman" w:cs="Times New Roman"/>
          <w:i/>
          <w:sz w:val="28"/>
          <w:szCs w:val="28"/>
          <w:lang w:val="uk-UA" w:eastAsia="uk-UA"/>
        </w:rPr>
        <w:t xml:space="preserve">, </w:t>
      </w:r>
    </w:p>
    <w:p w:rsidR="004F0619" w:rsidRPr="00AF22CC" w:rsidRDefault="004F0619" w:rsidP="004F0619">
      <w:pPr>
        <w:spacing w:after="0" w:line="240" w:lineRule="auto"/>
        <w:ind w:firstLine="709"/>
        <w:jc w:val="right"/>
        <w:rPr>
          <w:rFonts w:ascii="Times New Roman" w:eastAsiaTheme="minorEastAsia" w:hAnsi="Times New Roman" w:cs="Times New Roman"/>
          <w:i/>
          <w:sz w:val="28"/>
          <w:szCs w:val="28"/>
          <w:lang w:val="uk-UA" w:eastAsia="uk-UA"/>
        </w:rPr>
      </w:pPr>
      <w:r w:rsidRPr="00AF22CC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завідувач кафедри української </w:t>
      </w:r>
      <w:r w:rsidR="00852281" w:rsidRPr="00AF22CC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мови</w:t>
      </w:r>
      <w:r w:rsidR="00852281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і літератури</w:t>
      </w:r>
      <w:r w:rsidR="00852281" w:rsidRPr="00AF22CC">
        <w:rPr>
          <w:rFonts w:ascii="Times New Roman" w:eastAsiaTheme="minorEastAsia" w:hAnsi="Times New Roman" w:cs="Times New Roman"/>
          <w:i/>
          <w:sz w:val="28"/>
          <w:szCs w:val="28"/>
          <w:lang w:val="uk-UA" w:eastAsia="uk-UA"/>
        </w:rPr>
        <w:t xml:space="preserve">, </w:t>
      </w:r>
    </w:p>
    <w:p w:rsidR="004F0619" w:rsidRPr="00AF22CC" w:rsidRDefault="004F0619" w:rsidP="004F0619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 w:rsidRPr="00AF22CC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Сумський державний </w:t>
      </w:r>
      <w:r w:rsidRPr="00AF22CC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педагогічний</w:t>
      </w:r>
    </w:p>
    <w:p w:rsidR="004F0619" w:rsidRDefault="004F0619" w:rsidP="004F0619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 w:rsidRPr="00AF22CC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університет імені А. С. Макаренка</w:t>
      </w:r>
    </w:p>
    <w:p w:rsidR="004F0619" w:rsidRDefault="004F0619" w:rsidP="004F0619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</w:p>
    <w:p w:rsidR="004F0619" w:rsidRPr="00F31132" w:rsidRDefault="004F0619" w:rsidP="004F0619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Курс "</w:t>
      </w:r>
      <w:proofErr w:type="spellStart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Академічна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культура </w:t>
      </w:r>
      <w:proofErr w:type="spellStart"/>
      <w:proofErr w:type="gramStart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досл</w:t>
      </w:r>
      <w:proofErr w:type="gram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ідника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: </w:t>
      </w:r>
    </w:p>
    <w:p w:rsidR="004F0619" w:rsidRDefault="004F0619" w:rsidP="004F0619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proofErr w:type="spellStart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європейський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та </w:t>
      </w:r>
      <w:proofErr w:type="spellStart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національний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досвід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" у </w:t>
      </w:r>
      <w:proofErr w:type="spellStart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докторській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</w:t>
      </w:r>
      <w:proofErr w:type="gram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ідготовці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</w:p>
    <w:p w:rsidR="00852281" w:rsidRPr="00852281" w:rsidRDefault="00852281" w:rsidP="004F0619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6A61AC" w:rsidRPr="00F30607" w:rsidRDefault="006A61AC" w:rsidP="006A61A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r w:rsidRPr="00F306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статті окреслено доцільність  навчальної дисципліни у докторській підготовці, структуру, змістове наповнення курсу, участь аспірантів у заходах з академічної доброчесності. </w:t>
      </w:r>
    </w:p>
    <w:p w:rsidR="00852281" w:rsidRPr="00F30607" w:rsidRDefault="00F30607" w:rsidP="006A61A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30607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  академічна культура, дослідник, академічна доброчесність, академічна грамотність.</w:t>
      </w:r>
    </w:p>
    <w:bookmarkEnd w:id="0"/>
    <w:p w:rsidR="004F0619" w:rsidRPr="00646278" w:rsidRDefault="004F0619" w:rsidP="004F061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E3E3E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Уже 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понад десятиріччя фахівці називають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якість докторських програм є 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серед пріоритетних у Європейському </w:t>
      </w:r>
      <w:proofErr w:type="spellStart"/>
      <w:r w:rsidRPr="00646278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646278">
        <w:rPr>
          <w:rFonts w:ascii="Times New Roman" w:hAnsi="Times New Roman" w:cs="Times New Roman"/>
          <w:sz w:val="28"/>
          <w:szCs w:val="28"/>
          <w:lang w:val="uk-UA"/>
        </w:rPr>
        <w:t>-дослідницькому просторі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913" w:rsidRPr="00F849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341913" w:rsidRPr="00F8490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46278">
        <w:rPr>
          <w:rFonts w:ascii="Times New Roman" w:hAnsi="Times New Roman" w:cs="Times New Roman"/>
          <w:sz w:val="28"/>
          <w:szCs w:val="28"/>
          <w:lang w:val="uk-UA"/>
        </w:rPr>
        <w:t>І.Линьова</w:t>
      </w:r>
      <w:proofErr w:type="spellEnd"/>
      <w:r w:rsidR="003419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913" w:rsidRPr="00F849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41913" w:rsidRPr="00F8490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досліджуючи 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>специфіку підготовки та розвит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>к молодих дослідників в університеті на основі парадигми лідерства</w:t>
      </w:r>
      <w:r>
        <w:rPr>
          <w:rFonts w:ascii="Times New Roman" w:hAnsi="Times New Roman" w:cs="Times New Roman"/>
          <w:sz w:val="28"/>
          <w:szCs w:val="28"/>
          <w:lang w:val="uk-UA"/>
        </w:rPr>
        <w:t>, ґ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>рунтовн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проа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>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увала документи 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Болонських декларацій і комюніке міністрів, відповідальних за вищу освіту у </w:t>
      </w:r>
      <w:r w:rsidRPr="00646278">
        <w:rPr>
          <w:rFonts w:ascii="Times New Roman" w:hAnsi="Times New Roman" w:cs="Times New Roman"/>
          <w:sz w:val="28"/>
          <w:szCs w:val="28"/>
        </w:rPr>
        <w:t>EHEA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864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підходи до забезпечення якості докторських програм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прийшла до таких висновків: 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>забезпечення якості докторських програм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належить до 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>пріоритетів на загальноєвропейському, національному і рівні ЗВО</w:t>
      </w:r>
      <w:r>
        <w:rPr>
          <w:rFonts w:ascii="Times New Roman" w:hAnsi="Times New Roman" w:cs="Times New Roman"/>
          <w:sz w:val="28"/>
          <w:szCs w:val="28"/>
          <w:lang w:val="uk-UA"/>
        </w:rPr>
        <w:t>; д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окторська підготовка є не тільки третім циклом відповідно до системи структурованої кваліфікації </w:t>
      </w:r>
      <w:r w:rsidRPr="00646278">
        <w:rPr>
          <w:rFonts w:ascii="Times New Roman" w:hAnsi="Times New Roman" w:cs="Times New Roman"/>
          <w:sz w:val="28"/>
          <w:szCs w:val="28"/>
        </w:rPr>
        <w:t>EHEA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646278">
        <w:rPr>
          <w:rFonts w:ascii="Times New Roman" w:hAnsi="Times New Roman" w:cs="Times New Roman"/>
          <w:sz w:val="28"/>
          <w:szCs w:val="28"/>
          <w:lang w:val="uk-UA"/>
        </w:rPr>
        <w:t xml:space="preserve"> першим етапом кар’єри молодого дослідника</w:t>
      </w:r>
      <w:r>
        <w:rPr>
          <w:rFonts w:ascii="Times New Roman" w:hAnsi="Times New Roman" w:cs="Times New Roman"/>
          <w:sz w:val="28"/>
          <w:szCs w:val="28"/>
          <w:lang w:val="uk-UA"/>
        </w:rPr>
        <w:t>; для д</w:t>
      </w:r>
      <w:r w:rsidRPr="0058648D">
        <w:rPr>
          <w:rFonts w:ascii="Times New Roman" w:hAnsi="Times New Roman" w:cs="Times New Roman"/>
          <w:sz w:val="28"/>
          <w:szCs w:val="28"/>
          <w:lang w:val="uk-UA"/>
        </w:rPr>
        <w:t>окторськи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58648D">
        <w:rPr>
          <w:rFonts w:ascii="Times New Roman" w:hAnsi="Times New Roman" w:cs="Times New Roman"/>
          <w:sz w:val="28"/>
          <w:szCs w:val="28"/>
          <w:lang w:val="uk-UA"/>
        </w:rPr>
        <w:t xml:space="preserve"> програм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важливі </w:t>
      </w:r>
      <w:r w:rsidRPr="005864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48D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58648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58648D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Pr="0058648D">
        <w:rPr>
          <w:rFonts w:ascii="Times New Roman" w:hAnsi="Times New Roman" w:cs="Times New Roman"/>
          <w:sz w:val="28"/>
          <w:szCs w:val="28"/>
          <w:lang w:val="uk-UA"/>
        </w:rPr>
        <w:t xml:space="preserve"> (результативний) підходи.</w:t>
      </w:r>
    </w:p>
    <w:p w:rsidR="004F0619" w:rsidRDefault="004F0619" w:rsidP="004F06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Відповідно </w:t>
      </w:r>
      <w:r w:rsidRPr="0045064D">
        <w:rPr>
          <w:rFonts w:ascii="Times New Roman" w:hAnsi="Times New Roman" w:cs="Times New Roman"/>
          <w:sz w:val="28"/>
          <w:szCs w:val="28"/>
          <w:lang w:val="uk-UA"/>
        </w:rPr>
        <w:t>Порядк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5064D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здобувачів вищої освіти ступеня доктора філософії та доктора наук у вищих</w:t>
      </w:r>
      <w:r w:rsidRPr="00730CDD">
        <w:rPr>
          <w:rFonts w:ascii="Times New Roman" w:hAnsi="Times New Roman" w:cs="Times New Roman"/>
          <w:sz w:val="28"/>
          <w:szCs w:val="28"/>
        </w:rPr>
        <w:t> </w:t>
      </w:r>
      <w:r w:rsidRPr="0045064D">
        <w:rPr>
          <w:rFonts w:ascii="Times New Roman" w:hAnsi="Times New Roman" w:cs="Times New Roman"/>
          <w:sz w:val="28"/>
          <w:szCs w:val="28"/>
          <w:lang w:val="uk-UA"/>
        </w:rPr>
        <w:t>навчальних закладах (наукових установах) від 23 березня 2016</w:t>
      </w:r>
      <w:r w:rsidRPr="00730CDD">
        <w:rPr>
          <w:rFonts w:ascii="Times New Roman" w:hAnsi="Times New Roman" w:cs="Times New Roman"/>
          <w:sz w:val="28"/>
          <w:szCs w:val="28"/>
        </w:rPr>
        <w:t> </w:t>
      </w:r>
      <w:r w:rsidRPr="0045064D">
        <w:rPr>
          <w:rFonts w:ascii="Times New Roman" w:hAnsi="Times New Roman" w:cs="Times New Roman"/>
          <w:sz w:val="28"/>
          <w:szCs w:val="28"/>
          <w:lang w:val="uk-UA"/>
        </w:rPr>
        <w:t xml:space="preserve"> р. № 261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Pr="00BA11AC">
        <w:rPr>
          <w:rFonts w:ascii="Times New Roman" w:hAnsi="Times New Roman" w:cs="Times New Roman"/>
          <w:sz w:val="28"/>
          <w:szCs w:val="28"/>
          <w:lang w:val="uk-UA"/>
        </w:rPr>
        <w:t>майбутні доктор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A11AC">
        <w:rPr>
          <w:rFonts w:ascii="Times New Roman" w:hAnsi="Times New Roman" w:cs="Times New Roman"/>
          <w:sz w:val="28"/>
          <w:szCs w:val="28"/>
          <w:lang w:val="uk-UA"/>
        </w:rPr>
        <w:t xml:space="preserve"> філософії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у процесі навчання </w:t>
      </w:r>
      <w:r w:rsidRPr="00545D40">
        <w:rPr>
          <w:rFonts w:ascii="Times New Roman" w:hAnsi="Times New Roman" w:cs="Times New Roman"/>
          <w:sz w:val="28"/>
          <w:szCs w:val="28"/>
          <w:lang w:val="uk-UA"/>
        </w:rPr>
        <w:t>оволоді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545D40">
        <w:rPr>
          <w:rFonts w:ascii="Times New Roman" w:hAnsi="Times New Roman" w:cs="Times New Roman"/>
          <w:sz w:val="28"/>
          <w:szCs w:val="28"/>
          <w:lang w:val="uk-UA"/>
        </w:rPr>
        <w:t xml:space="preserve"> загальнонауковими (філософськими) </w:t>
      </w:r>
      <w:proofErr w:type="spellStart"/>
      <w:r w:rsidRPr="00545D40">
        <w:rPr>
          <w:rFonts w:ascii="Times New Roman" w:hAnsi="Times New Roman" w:cs="Times New Roman"/>
          <w:sz w:val="28"/>
          <w:szCs w:val="28"/>
          <w:lang w:val="uk-UA"/>
        </w:rPr>
        <w:t>компетентностями</w:t>
      </w:r>
      <w:proofErr w:type="spellEnd"/>
      <w:r w:rsidRPr="00545D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545D40">
        <w:rPr>
          <w:rFonts w:ascii="Times New Roman" w:hAnsi="Times New Roman" w:cs="Times New Roman"/>
          <w:sz w:val="28"/>
          <w:szCs w:val="28"/>
          <w:lang w:val="uk-UA"/>
        </w:rPr>
        <w:t>спрямован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45D40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системного наукового світогляду, професійної етики та</w:t>
      </w:r>
      <w:r w:rsidRPr="00BA11AC">
        <w:rPr>
          <w:rFonts w:ascii="Times New Roman" w:hAnsi="Times New Roman" w:cs="Times New Roman"/>
          <w:sz w:val="28"/>
          <w:szCs w:val="28"/>
        </w:rPr>
        <w:t> </w:t>
      </w:r>
      <w:r w:rsidRPr="00545D40">
        <w:rPr>
          <w:rFonts w:ascii="Times New Roman" w:hAnsi="Times New Roman" w:cs="Times New Roman"/>
          <w:sz w:val="28"/>
          <w:szCs w:val="28"/>
          <w:lang w:val="uk-UA"/>
        </w:rPr>
        <w:t>загального культурного кругозору;</w:t>
      </w:r>
      <w:r w:rsidRPr="00BA11AC">
        <w:rPr>
          <w:rFonts w:ascii="Times New Roman" w:hAnsi="Times New Roman" w:cs="Times New Roman"/>
          <w:sz w:val="28"/>
          <w:szCs w:val="28"/>
          <w:lang w:val="uk-UA"/>
        </w:rPr>
        <w:t xml:space="preserve"> набут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A11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0CDD">
        <w:rPr>
          <w:rFonts w:ascii="Times New Roman" w:hAnsi="Times New Roman" w:cs="Times New Roman"/>
          <w:sz w:val="28"/>
          <w:szCs w:val="28"/>
          <w:lang w:val="uk-UA"/>
        </w:rPr>
        <w:t xml:space="preserve">універсальних навичок дослідника, зокрема усної та письмової презентації результатів власного наукового дослідження українською мовою, </w:t>
      </w:r>
      <w:proofErr w:type="spellStart"/>
      <w:r w:rsidRPr="00BA11AC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BA11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11AC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BA11AC">
        <w:rPr>
          <w:rFonts w:ascii="Times New Roman" w:hAnsi="Times New Roman" w:cs="Times New Roman"/>
          <w:sz w:val="28"/>
          <w:szCs w:val="28"/>
          <w:lang w:val="uk-UA"/>
        </w:rPr>
        <w:t>, достатніх для представлення та обговорення результатів своєї наукової роботи в усній та письмовій формі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F0619" w:rsidRDefault="004F0619" w:rsidP="004F06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таких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передбачаємо і  під час вивчення 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>міждисциплінарн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навчальн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курс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F31132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Академічна культура дослідника: європейський та національний досвід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Навчальну дисципліну пропонуємо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межах </w:t>
      </w:r>
      <w:proofErr w:type="spellStart"/>
      <w:r w:rsidRPr="00F31132">
        <w:rPr>
          <w:rFonts w:ascii="Times New Roman" w:hAnsi="Times New Roman" w:cs="Times New Roman"/>
          <w:sz w:val="28"/>
          <w:szCs w:val="28"/>
          <w:lang w:val="uk-UA"/>
        </w:rPr>
        <w:t>курикулуму</w:t>
      </w:r>
      <w:proofErr w:type="spellEnd"/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докторських програм у галузі теорії освіти</w:t>
      </w:r>
      <w:r w:rsidRPr="000B654C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за </w:t>
      </w:r>
      <w:proofErr w:type="spellStart"/>
      <w:r w:rsidRPr="00F31132">
        <w:rPr>
          <w:rFonts w:ascii="Times New Roman" w:hAnsi="Times New Roman" w:cs="Times New Roman"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Pr="00F3113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31132">
        <w:rPr>
          <w:rFonts w:ascii="Times New Roman" w:hAnsi="Times New Roman" w:cs="Times New Roman"/>
          <w:sz w:val="28"/>
          <w:szCs w:val="28"/>
          <w:lang w:val="uk-UA"/>
        </w:rPr>
        <w:t>Еразмус</w:t>
      </w:r>
      <w:proofErr w:type="spellEnd"/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+ Жан Моне  </w:t>
      </w:r>
      <w:r>
        <w:rPr>
          <w:rFonts w:ascii="Times New Roman" w:hAnsi="Times New Roman" w:cs="Times New Roman"/>
          <w:sz w:val="28"/>
          <w:szCs w:val="28"/>
          <w:lang w:val="uk-UA"/>
        </w:rPr>
        <w:t>Модуль</w:t>
      </w:r>
      <w:r w:rsidRPr="00F3113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Європеїзація докторських програм у галузі освіти на засадах </w:t>
      </w:r>
      <w:proofErr w:type="spellStart"/>
      <w:r w:rsidRPr="00F31132">
        <w:rPr>
          <w:rFonts w:ascii="Times New Roman" w:hAnsi="Times New Roman" w:cs="Times New Roman"/>
          <w:sz w:val="28"/>
          <w:szCs w:val="28"/>
          <w:lang w:val="uk-UA"/>
        </w:rPr>
        <w:t>інтердисциплінарного</w:t>
      </w:r>
      <w:proofErr w:type="spellEnd"/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та інклюзивного підходів»</w:t>
      </w:r>
      <w:r>
        <w:rPr>
          <w:rFonts w:ascii="Times New Roman" w:hAnsi="Times New Roman" w:cs="Times New Roman"/>
          <w:sz w:val="28"/>
          <w:szCs w:val="28"/>
          <w:lang w:val="uk-UA"/>
        </w:rPr>
        <w:t>, що виконується у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Сумському державного педагогічного університету імені А.С. Макаренка (керівник </w:t>
      </w:r>
      <w:proofErr w:type="spellStart"/>
      <w:r w:rsidRPr="00F31132">
        <w:rPr>
          <w:rFonts w:ascii="Times New Roman" w:hAnsi="Times New Roman" w:cs="Times New Roman"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>кту</w:t>
      </w:r>
      <w:proofErr w:type="spellEnd"/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F31132">
        <w:rPr>
          <w:rFonts w:ascii="Times New Roman" w:hAnsi="Times New Roman" w:cs="Times New Roman"/>
          <w:sz w:val="28"/>
          <w:szCs w:val="28"/>
          <w:lang w:val="uk-UA"/>
        </w:rPr>
        <w:t>докт</w:t>
      </w:r>
      <w:proofErr w:type="spellEnd"/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. пед. н., професор </w:t>
      </w:r>
      <w:proofErr w:type="spellStart"/>
      <w:r w:rsidRPr="00F31132">
        <w:rPr>
          <w:rFonts w:ascii="Times New Roman" w:hAnsi="Times New Roman" w:cs="Times New Roman"/>
          <w:sz w:val="28"/>
          <w:szCs w:val="28"/>
          <w:lang w:val="uk-UA"/>
        </w:rPr>
        <w:t>Сбруєва</w:t>
      </w:r>
      <w:proofErr w:type="spellEnd"/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 А.А.)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[детальніше на сторінці проекту </w:t>
      </w:r>
      <w:hyperlink r:id="rId9" w:history="1">
        <w:r w:rsidRPr="00F31132">
          <w:rPr>
            <w:rFonts w:ascii="Times New Roman" w:hAnsi="Times New Roman" w:cs="Times New Roman"/>
            <w:bCs/>
            <w:color w:val="0000FF" w:themeColor="hyperlink"/>
            <w:sz w:val="28"/>
            <w:szCs w:val="28"/>
            <w:u w:val="single"/>
            <w:lang w:val="uk-UA"/>
          </w:rPr>
          <w:t>http://jmm.sspu.edu.ua/index.php/homepage</w:t>
        </w:r>
      </w:hyperlink>
      <w:r w:rsidRPr="00F31132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4F0619" w:rsidRDefault="00BD7A29" w:rsidP="004F06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A29">
        <w:rPr>
          <w:rFonts w:ascii="Times New Roman" w:hAnsi="Times New Roman" w:cs="Times New Roman"/>
          <w:sz w:val="28"/>
          <w:szCs w:val="28"/>
          <w:lang w:val="uk-UA"/>
        </w:rPr>
        <w:t xml:space="preserve">У публікаціях </w:t>
      </w:r>
      <w:r w:rsidR="00341913" w:rsidRPr="00F849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41913" w:rsidRPr="00F8490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A2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8522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A29">
        <w:rPr>
          <w:rFonts w:ascii="Times New Roman" w:hAnsi="Times New Roman" w:cs="Times New Roman"/>
          <w:sz w:val="28"/>
          <w:szCs w:val="28"/>
          <w:lang w:val="uk-UA"/>
        </w:rPr>
        <w:t xml:space="preserve">окреслили </w:t>
      </w:r>
      <w:r w:rsidRPr="00BD7A2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діяльність і документи міжнародних організацій</w:t>
      </w:r>
      <w:r w:rsidRPr="00BD7A29">
        <w:rPr>
          <w:rFonts w:ascii="Times New Roman" w:hAnsi="Times New Roman" w:cs="Times New Roman"/>
          <w:sz w:val="28"/>
          <w:szCs w:val="28"/>
          <w:lang w:val="uk-UA"/>
        </w:rPr>
        <w:t xml:space="preserve"> досвіду міжнародних, європейських організацій, </w:t>
      </w:r>
      <w:proofErr w:type="spellStart"/>
      <w:r w:rsidRPr="00BD7A29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лінгвокультурологічний</w:t>
      </w:r>
      <w:proofErr w:type="spellEnd"/>
      <w:r w:rsidRPr="00BD7A29">
        <w:rPr>
          <w:rFonts w:ascii="Times New Roman" w:hAnsi="Times New Roman" w:cs="Times New Roman"/>
          <w:sz w:val="28"/>
          <w:szCs w:val="28"/>
          <w:lang w:val="uk-UA"/>
        </w:rPr>
        <w:t xml:space="preserve">, когнітивний, </w:t>
      </w:r>
      <w:proofErr w:type="spellStart"/>
      <w:r w:rsidRPr="00BD7A29">
        <w:rPr>
          <w:rFonts w:ascii="Times New Roman" w:hAnsi="Times New Roman" w:cs="Times New Roman"/>
          <w:sz w:val="28"/>
          <w:szCs w:val="28"/>
          <w:lang w:val="uk-UA"/>
        </w:rPr>
        <w:t>креативно</w:t>
      </w:r>
      <w:proofErr w:type="spellEnd"/>
      <w:r w:rsidRPr="00BD7A29">
        <w:rPr>
          <w:rFonts w:ascii="Times New Roman" w:hAnsi="Times New Roman" w:cs="Times New Roman"/>
          <w:sz w:val="28"/>
          <w:szCs w:val="28"/>
          <w:lang w:val="uk-UA"/>
        </w:rPr>
        <w:t xml:space="preserve">-технологічний аспекти  формування академічної культури дослідника. </w:t>
      </w:r>
      <w:r w:rsidR="004F0619" w:rsidRPr="00852281">
        <w:rPr>
          <w:rFonts w:ascii="Times New Roman" w:hAnsi="Times New Roman" w:cs="Times New Roman"/>
          <w:sz w:val="28"/>
          <w:szCs w:val="28"/>
          <w:lang w:val="uk-UA"/>
        </w:rPr>
        <w:t>У межах статті охарактеризуємо доцільність</w:t>
      </w:r>
      <w:r w:rsidR="00F3362F" w:rsidRPr="008522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0619" w:rsidRPr="00852281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навчальної дисципліни у докторській підготовці, структуру, змістове наповнення окремих розділів, участь аспірантів у заходах </w:t>
      </w:r>
      <w:r w:rsidR="00F3362F" w:rsidRPr="00852281">
        <w:rPr>
          <w:rFonts w:ascii="Times New Roman" w:hAnsi="Times New Roman" w:cs="Times New Roman"/>
          <w:sz w:val="28"/>
          <w:szCs w:val="28"/>
          <w:lang w:val="uk-UA"/>
        </w:rPr>
        <w:t>з академічної доброчесності.</w:t>
      </w:r>
      <w:r w:rsidR="004F0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66EEF" w:rsidRDefault="00BD7A29" w:rsidP="00BD7A29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Доцільність н</w:t>
      </w:r>
      <w:r w:rsidR="004F0619" w:rsidRPr="006B242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авчальн</w:t>
      </w:r>
      <w:r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ої</w:t>
      </w:r>
      <w:r w:rsidR="004F0619" w:rsidRPr="006B242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дисциплін</w:t>
      </w:r>
      <w:r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и</w:t>
      </w:r>
      <w:r w:rsidR="004F0619" w:rsidRPr="006B242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</w:t>
      </w:r>
      <w:r w:rsidR="004F0619" w:rsidRPr="00F3113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F0619" w:rsidRPr="00F31132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Академічна культура дослідника: європейський та національний досвід</w:t>
      </w:r>
      <w:r w:rsidR="004F0619" w:rsidRPr="00F311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F0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убачаємо у </w:t>
      </w:r>
      <w:r w:rsidR="004F0619" w:rsidRPr="00015B2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поглибленн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4F0619" w:rsidRPr="00015B2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знань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майбутніх докторів філософії </w:t>
      </w:r>
      <w:r w:rsidR="004F0619" w:rsidRPr="00015B2F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з питань</w:t>
      </w:r>
      <w:r w:rsidR="004F0619" w:rsidRPr="00015B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національних та європейських практик а</w:t>
      </w:r>
      <w:r w:rsidR="004F0619" w:rsidRPr="00015B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кадемічної етики, академічного наставництва, культури </w:t>
      </w:r>
      <w:r w:rsidR="004F0619" w:rsidRPr="00015B2F">
        <w:rPr>
          <w:rFonts w:ascii="Times New Roman" w:eastAsia="Calibri" w:hAnsi="Times New Roman" w:cs="Times New Roman"/>
          <w:sz w:val="28"/>
          <w:szCs w:val="28"/>
          <w:lang w:val="uk-UA"/>
        </w:rPr>
        <w:t>академічної комунікації;</w:t>
      </w:r>
      <w:r w:rsidR="004F0619" w:rsidRPr="006B24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4F0619" w:rsidRPr="00015B2F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когнітивно-дискурсивних умінь операційної обробки і моделювання академічних текстів різних жанрів, у тому числі засобами цифрових технологій</w:t>
      </w:r>
      <w:r w:rsidR="004F0619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F84909" w:rsidRPr="00BD7A29" w:rsidRDefault="004F0619" w:rsidP="00F849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Програма навчальної дисципліни охоплює 5 розділів </w:t>
      </w:r>
      <w:r w:rsidRPr="00947AF1">
        <w:rPr>
          <w:rFonts w:ascii="Times New Roman" w:hAnsi="Times New Roman" w:cs="Times New Roman"/>
          <w:sz w:val="28"/>
          <w:szCs w:val="28"/>
          <w:lang w:val="uk-UA"/>
        </w:rPr>
        <w:t>«А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>кадемічна культура дослідника: предмет, завдання, цінності»</w:t>
      </w:r>
      <w:r>
        <w:rPr>
          <w:rFonts w:ascii="Times New Roman" w:hAnsi="Times New Roman" w:cs="Times New Roman"/>
          <w:sz w:val="28"/>
          <w:szCs w:val="28"/>
          <w:lang w:val="uk-UA"/>
        </w:rPr>
        <w:t>, «</w:t>
      </w:r>
      <w:r w:rsidRPr="009F10B2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Історичні витоки </w:t>
      </w:r>
      <w:r w:rsidRPr="009F10B2">
        <w:rPr>
          <w:rFonts w:ascii="Times New Roman" w:eastAsia="Times New Roman" w:hAnsi="Times New Roman"/>
          <w:bCs/>
          <w:spacing w:val="2"/>
          <w:sz w:val="28"/>
          <w:szCs w:val="28"/>
          <w:lang w:val="uk-UA" w:eastAsia="en-GB"/>
        </w:rPr>
        <w:t xml:space="preserve">формування </w:t>
      </w:r>
      <w:r w:rsidRPr="009F10B2">
        <w:rPr>
          <w:rFonts w:ascii="Times New Roman" w:eastAsia="Times New Roman" w:hAnsi="Times New Roman"/>
          <w:bCs/>
          <w:sz w:val="28"/>
          <w:szCs w:val="28"/>
          <w:lang w:val="uk-UA" w:eastAsia="en-GB"/>
        </w:rPr>
        <w:t>академічної культури у вищій</w:t>
      </w:r>
      <w:r w:rsidRPr="009F10B2">
        <w:rPr>
          <w:rFonts w:ascii="Times New Roman" w:eastAsia="Times New Roman" w:hAnsi="Times New Roman"/>
          <w:b/>
          <w:bCs/>
          <w:sz w:val="28"/>
          <w:szCs w:val="28"/>
          <w:lang w:val="uk-UA" w:eastAsia="en-GB"/>
        </w:rPr>
        <w:t xml:space="preserve"> </w:t>
      </w:r>
      <w:r w:rsidRPr="009F10B2">
        <w:rPr>
          <w:rFonts w:ascii="Times New Roman" w:eastAsia="Times New Roman" w:hAnsi="Times New Roman"/>
          <w:sz w:val="28"/>
          <w:szCs w:val="28"/>
          <w:lang w:val="uk-UA" w:eastAsia="en-GB"/>
        </w:rPr>
        <w:t xml:space="preserve"> освіті в Європі, Україні, у світі</w:t>
      </w:r>
      <w:r>
        <w:rPr>
          <w:rFonts w:ascii="Times New Roman" w:eastAsia="Times New Roman" w:hAnsi="Times New Roman"/>
          <w:sz w:val="28"/>
          <w:szCs w:val="28"/>
          <w:lang w:val="uk-UA" w:eastAsia="en-GB"/>
        </w:rPr>
        <w:t>», «С</w:t>
      </w:r>
      <w:r w:rsidRPr="009F10B2">
        <w:rPr>
          <w:rFonts w:ascii="Times New Roman" w:eastAsia="Calibri" w:hAnsi="Times New Roman" w:cs="Times New Roman"/>
          <w:sz w:val="28"/>
          <w:szCs w:val="28"/>
          <w:lang w:val="uk-UA"/>
        </w:rPr>
        <w:t>утність і структура академічної культури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», «А</w:t>
      </w:r>
      <w:r w:rsidRPr="009F10B2">
        <w:rPr>
          <w:rFonts w:ascii="Times New Roman" w:eastAsia="Calibri" w:hAnsi="Times New Roman" w:cs="Times New Roman"/>
          <w:sz w:val="28"/>
          <w:szCs w:val="28"/>
          <w:lang w:val="uk-UA"/>
        </w:rPr>
        <w:t>кадемічна культура й етика у вищій освіті: європейський, національний та інституційний виміри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Pr="009F10B2">
        <w:rPr>
          <w:rFonts w:ascii="Times New Roman" w:hAnsi="Times New Roman"/>
          <w:sz w:val="28"/>
          <w:szCs w:val="28"/>
          <w:lang w:val="uk-UA"/>
        </w:rPr>
        <w:t>інгвоперсонологія</w:t>
      </w:r>
      <w:proofErr w:type="spellEnd"/>
      <w:r w:rsidRPr="009F10B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К</w:t>
      </w:r>
      <w:r w:rsidRPr="009F10B2">
        <w:rPr>
          <w:rFonts w:ascii="Times New Roman" w:hAnsi="Times New Roman"/>
          <w:sz w:val="28"/>
          <w:szCs w:val="28"/>
          <w:lang w:val="uk-UA"/>
        </w:rPr>
        <w:t>ультура наукового наставництва</w:t>
      </w:r>
      <w:r>
        <w:rPr>
          <w:rFonts w:ascii="Times New Roman" w:hAnsi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кожний з яких обумовлений необхідністю вивчення законодавчо-нормативних документів, 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особливост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ей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академічн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ої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культур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и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та 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культур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и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дослідницького наставництва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в 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європейськ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ій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та національн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ій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практи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ці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упровадження </w:t>
      </w:r>
      <w:r w:rsidRPr="00B66439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європейської складової у формуванні академічної культури 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>дослідника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.</w:t>
      </w:r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84395" w:rsidRPr="001E772B" w:rsidRDefault="00684395" w:rsidP="003419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Опрацьову</w:t>
      </w:r>
      <w:r w:rsidR="00F84909">
        <w:rPr>
          <w:rFonts w:ascii="Times New Roman" w:hAnsi="Times New Roman" w:cs="Times New Roman"/>
          <w:sz w:val="28"/>
          <w:szCs w:val="28"/>
          <w:lang w:val="uk-UA"/>
        </w:rPr>
        <w:t>ємо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7AF1">
        <w:rPr>
          <w:rFonts w:ascii="Times New Roman" w:hAnsi="Times New Roman" w:cs="Times New Roman"/>
          <w:sz w:val="28"/>
          <w:szCs w:val="28"/>
          <w:lang w:val="uk-UA"/>
        </w:rPr>
        <w:t>розділ «А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кадемічна культура дослідника: предмет, завдання, цінності»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основі а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>наліз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міжнародних документів, наукових праць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8490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зокрема </w:t>
      </w:r>
      <w:proofErr w:type="spellStart"/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>А.Сбруєв</w:t>
      </w:r>
      <w:r w:rsidR="00F84909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F8490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>І.Єременко</w:t>
      </w:r>
      <w:proofErr w:type="spellEnd"/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4909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>особливостей розвитку міжнародного співробітництва у забезпеченні якості підготовки докторів філософії (</w:t>
      </w:r>
      <w:proofErr w:type="spellStart"/>
      <w:r w:rsidR="00F84909" w:rsidRPr="00F84909">
        <w:rPr>
          <w:rFonts w:ascii="Times New Roman" w:hAnsi="Times New Roman" w:cs="Times New Roman"/>
          <w:sz w:val="28"/>
          <w:szCs w:val="28"/>
        </w:rPr>
        <w:t>PhD</w:t>
      </w:r>
      <w:proofErr w:type="spellEnd"/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>) в контексті розбудови ЄПВО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0566" w:rsidRPr="00F849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50566" w:rsidRPr="00F8490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84909" w:rsidRPr="00F849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кцентуємо увагу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аспірантів 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лексичні інновації 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докторської </w:t>
      </w:r>
      <w:r w:rsidRPr="004F61AC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освіт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и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початку ХХІ ст.</w:t>
      </w:r>
      <w:r w:rsidRPr="00D23654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Я</w:t>
      </w:r>
      <w:r w:rsidRPr="001E772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скравого забарвлення набуває лексема </w:t>
      </w:r>
      <w:r w:rsidRPr="001E77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«Європа-2020»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proofErr w:type="spellStart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>Europe</w:t>
      </w:r>
      <w:proofErr w:type="spellEnd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–2020: </w:t>
      </w:r>
      <w:proofErr w:type="spellStart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>Europe’s</w:t>
      </w:r>
      <w:proofErr w:type="spellEnd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>growth</w:t>
      </w:r>
      <w:proofErr w:type="spellEnd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>strategy</w:t>
      </w:r>
      <w:proofErr w:type="spellEnd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http:// ec.europa.eu/europe2020/</w:t>
      </w:r>
      <w:proofErr w:type="spellStart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>pdf</w:t>
      </w:r>
      <w:proofErr w:type="spellEnd"/>
      <w:r w:rsidRPr="00D23654">
        <w:rPr>
          <w:rFonts w:ascii="Times New Roman" w:eastAsia="Calibri" w:hAnsi="Times New Roman" w:cs="Times New Roman"/>
          <w:sz w:val="28"/>
          <w:szCs w:val="28"/>
          <w:lang w:val="uk-UA"/>
        </w:rPr>
        <w:t>/europe_2020_explained.pdf)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її </w:t>
      </w:r>
      <w:r w:rsidRPr="001E77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1E77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розумний розвиток, що ґрунтується на знаннях та інноваціях; сталий розвиток і більш ефективне використання ресурсів, розвиток, що сприяє соціальній та територіальній згуртованості.</w:t>
      </w:r>
    </w:p>
    <w:p w:rsidR="00684395" w:rsidRPr="00541056" w:rsidRDefault="00684395" w:rsidP="00684395">
      <w:pPr>
        <w:shd w:val="clear" w:color="auto" w:fill="FFFFFF"/>
        <w:spacing w:after="0" w:line="360" w:lineRule="auto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E77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Лексема «Європа-2020» отримує подальший розвиток у </w:t>
      </w:r>
      <w:r w:rsidRPr="001E772B">
        <w:rPr>
          <w:rFonts w:ascii="Times New Roman" w:eastAsia="Times New Roman" w:hAnsi="Times New Roman" w:cs="Times New Roman"/>
          <w:bCs/>
          <w:iCs/>
          <w:kern w:val="32"/>
          <w:sz w:val="28"/>
          <w:szCs w:val="28"/>
          <w:lang w:val="uk-UA"/>
        </w:rPr>
        <w:t xml:space="preserve">лексемі </w:t>
      </w:r>
      <w:r w:rsidRPr="001E772B">
        <w:rPr>
          <w:rFonts w:ascii="Times New Roman" w:eastAsia="Times New Roman" w:hAnsi="Times New Roman" w:cs="Times New Roman"/>
          <w:bCs/>
          <w:i/>
          <w:iCs/>
          <w:kern w:val="32"/>
          <w:sz w:val="28"/>
          <w:szCs w:val="28"/>
          <w:lang w:val="uk-UA"/>
        </w:rPr>
        <w:t>культура якості</w:t>
      </w:r>
      <w:r>
        <w:rPr>
          <w:rFonts w:ascii="Times New Roman" w:eastAsia="Times New Roman" w:hAnsi="Times New Roman" w:cs="Times New Roman"/>
          <w:bCs/>
          <w:i/>
          <w:iCs/>
          <w:kern w:val="32"/>
          <w:sz w:val="28"/>
          <w:szCs w:val="28"/>
          <w:lang w:val="uk-UA"/>
        </w:rPr>
        <w:t xml:space="preserve">, </w:t>
      </w:r>
      <w:r w:rsidRPr="00B01039">
        <w:rPr>
          <w:rFonts w:ascii="Times New Roman" w:eastAsia="Times New Roman" w:hAnsi="Times New Roman" w:cs="Times New Roman"/>
          <w:bCs/>
          <w:iCs/>
          <w:kern w:val="32"/>
          <w:sz w:val="28"/>
          <w:szCs w:val="28"/>
          <w:lang w:val="uk-UA"/>
        </w:rPr>
        <w:t>що</w:t>
      </w:r>
      <w:r w:rsidRPr="001E772B">
        <w:rPr>
          <w:rFonts w:ascii="Times New Roman" w:eastAsia="Times New Roman" w:hAnsi="Times New Roman" w:cs="Times New Roman"/>
          <w:bCs/>
          <w:iCs/>
          <w:kern w:val="32"/>
          <w:sz w:val="28"/>
          <w:szCs w:val="28"/>
          <w:lang w:val="uk-UA"/>
        </w:rPr>
        <w:t xml:space="preserve"> є пріоритетною для </w:t>
      </w:r>
      <w:r w:rsidRPr="00947AF1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якості 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інноваційної національної безпеки держави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</w:t>
      </w:r>
      <w:r w:rsidRPr="00947A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значною мірою забезпечується </w:t>
      </w:r>
      <w:r w:rsidRPr="00947AF1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академічною культурою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. Термін </w:t>
      </w:r>
      <w:r w:rsidRPr="00852281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академічна культура</w:t>
      </w:r>
      <w:r w:rsidRPr="00852281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уживаний на позначення</w:t>
      </w:r>
      <w:r w:rsidRPr="00852281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852281">
        <w:rPr>
          <w:rFonts w:ascii="Times New Roman" w:eastAsia="TimesNewRomanPSMT" w:hAnsi="Times New Roman" w:cs="Times New Roman"/>
          <w:color w:val="000000"/>
          <w:sz w:val="28"/>
          <w:szCs w:val="28"/>
          <w:lang w:val="uk-UA" w:eastAsia="ru-RU"/>
        </w:rPr>
        <w:t>культури навчання, соціальної, моральної відповідальності за результати</w:t>
      </w:r>
      <w:r w:rsidRPr="00852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852281">
        <w:rPr>
          <w:rFonts w:ascii="Times New Roman" w:eastAsia="TimesNewRomanPSMT" w:hAnsi="Times New Roman" w:cs="Times New Roman"/>
          <w:color w:val="000000"/>
          <w:sz w:val="28"/>
          <w:szCs w:val="28"/>
          <w:lang w:val="uk-UA" w:eastAsia="ru-RU"/>
        </w:rPr>
        <w:t>дослідження; культури толерантності (</w:t>
      </w:r>
      <w:proofErr w:type="spellStart"/>
      <w:r w:rsidRPr="00852281">
        <w:rPr>
          <w:rFonts w:ascii="Times New Roman" w:eastAsia="TimesNewRomanPSMT" w:hAnsi="Times New Roman" w:cs="Times New Roman"/>
          <w:color w:val="000000"/>
          <w:sz w:val="28"/>
          <w:szCs w:val="28"/>
          <w:lang w:val="uk-UA" w:eastAsia="ru-RU"/>
        </w:rPr>
        <w:t>дет</w:t>
      </w:r>
      <w:proofErr w:type="spellEnd"/>
      <w:r w:rsidRPr="00852281">
        <w:rPr>
          <w:rFonts w:ascii="Times New Roman" w:eastAsia="TimesNewRomanPSMT" w:hAnsi="Times New Roman" w:cs="Times New Roman"/>
          <w:color w:val="000000"/>
          <w:sz w:val="28"/>
          <w:szCs w:val="28"/>
          <w:lang w:val="uk-UA" w:eastAsia="ru-RU"/>
        </w:rPr>
        <w:t>. див.</w:t>
      </w:r>
      <w:r w:rsidR="00250566" w:rsidRPr="0085228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41913" w:rsidRPr="0085228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50566" w:rsidRPr="0085228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5228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), </w:t>
      </w:r>
      <w:r w:rsidRPr="00852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ставлення до відносин, цінностей і способів поведінки всіх, хто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працює і навчається в університеті.</w:t>
      </w:r>
    </w:p>
    <w:p w:rsidR="00684395" w:rsidRPr="00BF01A4" w:rsidRDefault="00684395" w:rsidP="00684395">
      <w:pPr>
        <w:widowControl w:val="0"/>
        <w:spacing w:after="0" w:line="312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На заняттях опановуємо цінності академічної культури, зокрема принципи академічної етики (а</w:t>
      </w:r>
      <w:proofErr w:type="spellStart"/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cademic</w:t>
      </w:r>
      <w:proofErr w:type="spellEnd"/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ethos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), академічної доброчесності у процесах викладання та навчання (а</w:t>
      </w:r>
      <w:proofErr w:type="spellStart"/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cademic</w:t>
      </w:r>
      <w:proofErr w:type="spellEnd"/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integrity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teaching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learning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processes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). Прагнемо здійснювати і свої дослідження на засадах академічної  доброчесності та соціальній відповідальності (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research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based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on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academic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integrity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social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responsiveness</w:t>
      </w:r>
      <w:r w:rsidRPr="00BF01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), що означає неухильне </w:t>
      </w:r>
      <w:r w:rsidRPr="00BF01A4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>дотримання фундаментальних цінностей чесності, довіри, поваги, справедливості та відповідальності.</w:t>
      </w:r>
    </w:p>
    <w:p w:rsidR="00684395" w:rsidRPr="0022630F" w:rsidRDefault="00684395" w:rsidP="00852281">
      <w:pPr>
        <w:widowControl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Бухарестській декларації етичних цінностей і принципів вищої освіти в Європі (2004)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деталізовано в  </w:t>
      </w:r>
      <w:r w:rsidRPr="0054105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Європейськ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ому</w:t>
      </w:r>
      <w:r w:rsidRPr="0054105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кодекс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і</w:t>
      </w:r>
      <w:r w:rsidRPr="0054105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дослідницької доброчесності</w:t>
      </w:r>
      <w:r w:rsidRPr="005410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European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Code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Conduct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for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Research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Integrity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2017 р.</w:t>
      </w:r>
      <w:r w:rsidRPr="005410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50566" w:rsidRPr="00F849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50566" w:rsidRPr="00F8490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505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зазначено на таких критеріях: 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надійність,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що 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>відображен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>методології, аналізі, використанні ресурсів;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чесність у розробці, виконанні, рецензуванні, звітуванні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й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оприлюдненні дослідження у прозорий, чесний спосіб;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>повага до колег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учасників дослідницького процесу;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2630F">
        <w:rPr>
          <w:rFonts w:ascii="Times New Roman" w:eastAsia="Calibri" w:hAnsi="Times New Roman" w:cs="Times New Roman"/>
          <w:sz w:val="28"/>
          <w:szCs w:val="28"/>
          <w:lang w:val="uk-UA"/>
        </w:rPr>
        <w:t>відповідальність за дослідження від ідеї до публікації, наукове керівництво і наставництво та ін.</w:t>
      </w:r>
    </w:p>
    <w:p w:rsidR="00F3362F" w:rsidRPr="00F3362F" w:rsidRDefault="00684395" w:rsidP="0034191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Заняття курсу практико орієнтовані. </w:t>
      </w:r>
      <w:r w:rsidR="00F336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основу занять покладено роботу із академічним текстом. Відповідно до </w:t>
      </w:r>
      <w:r w:rsidR="00F3362F" w:rsidRPr="00F336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Положення про Національний </w:t>
      </w:r>
      <w:proofErr w:type="spellStart"/>
      <w:r w:rsidR="00F3362F" w:rsidRPr="00F3362F">
        <w:rPr>
          <w:rFonts w:ascii="Times New Roman" w:eastAsia="Calibri" w:hAnsi="Times New Roman" w:cs="Times New Roman"/>
          <w:sz w:val="28"/>
          <w:szCs w:val="28"/>
          <w:lang w:val="uk-UA"/>
        </w:rPr>
        <w:t>репозитарій</w:t>
      </w:r>
      <w:proofErr w:type="spellEnd"/>
      <w:r w:rsidR="00F3362F" w:rsidRPr="00F336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академічних текстів, затверджен</w:t>
      </w:r>
      <w:r w:rsidR="00250566">
        <w:rPr>
          <w:rFonts w:ascii="Times New Roman" w:eastAsia="Calibri" w:hAnsi="Times New Roman" w:cs="Times New Roman"/>
          <w:sz w:val="28"/>
          <w:szCs w:val="28"/>
          <w:lang w:val="uk-UA"/>
        </w:rPr>
        <w:t>ого</w:t>
      </w:r>
      <w:r w:rsidR="00F3362F" w:rsidRPr="00F336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ПОСТАНОВОЮ К</w:t>
      </w:r>
      <w:r w:rsidR="002505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 </w:t>
      </w:r>
      <w:r w:rsidR="00F3362F" w:rsidRPr="00F336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УКРАЇНИ  від </w:t>
      </w:r>
      <w:r w:rsidR="00F3362F" w:rsidRPr="00F3362F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19 липня 2017 р. № 541</w:t>
      </w:r>
      <w:r w:rsidR="00F3362F" w:rsidRPr="0022656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250566" w:rsidRPr="00F849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4191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50566" w:rsidRPr="00F8490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505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362F" w:rsidRPr="00F3362F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  <w:lang w:val="uk-UA"/>
        </w:rPr>
        <w:t>академічний текст</w:t>
      </w:r>
      <w:r w:rsidR="00F3362F" w:rsidRPr="00F3362F">
        <w:rPr>
          <w:rFonts w:ascii="Times New Roman" w:eastAsia="Calibri" w:hAnsi="Times New Roman" w:cs="Times New Roman"/>
          <w:color w:val="000000"/>
          <w:kern w:val="24"/>
          <w:sz w:val="28"/>
          <w:szCs w:val="28"/>
          <w:lang w:val="uk-UA"/>
        </w:rPr>
        <w:t xml:space="preserve"> – це авторський твір наукового, науково-технічного та навчального характеру у формі </w:t>
      </w:r>
      <w:r w:rsidR="00F3362F" w:rsidRPr="00F3362F">
        <w:rPr>
          <w:rFonts w:ascii="Times New Roman" w:eastAsia="Calibri" w:hAnsi="Times New Roman" w:cs="Times New Roman"/>
          <w:bCs/>
          <w:color w:val="000000"/>
          <w:kern w:val="24"/>
          <w:sz w:val="28"/>
          <w:szCs w:val="28"/>
          <w:lang w:val="uk-UA"/>
        </w:rPr>
        <w:t>дисертації,</w:t>
      </w:r>
      <w:r w:rsidR="00F3362F" w:rsidRPr="00F3362F">
        <w:rPr>
          <w:rFonts w:ascii="Times New Roman" w:eastAsia="Calibri" w:hAnsi="Times New Roman" w:cs="Times New Roman"/>
          <w:color w:val="000000"/>
          <w:kern w:val="24"/>
          <w:sz w:val="28"/>
          <w:szCs w:val="28"/>
          <w:lang w:val="uk-UA"/>
        </w:rPr>
        <w:t xml:space="preserve"> кваліфікаційної випускної роботи, наукового видання, наукової статті, звіту у сфері наукової і науково-технічної діяльності, депонованої наукової роботи, підручника, навчального посібника, інших науково- та навчально-методичних праць.</w:t>
      </w:r>
      <w:r w:rsidR="00F3362F">
        <w:rPr>
          <w:rFonts w:ascii="Times New Roman" w:eastAsia="Calibri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="00F3362F" w:rsidRPr="00226563">
        <w:rPr>
          <w:rFonts w:ascii="Times New Roman" w:eastAsia="Calibri" w:hAnsi="Times New Roman" w:cs="Times New Roman"/>
          <w:color w:val="000000"/>
          <w:kern w:val="24"/>
          <w:sz w:val="28"/>
          <w:szCs w:val="28"/>
          <w:lang w:val="uk-UA"/>
        </w:rPr>
        <w:t xml:space="preserve">Академічна </w:t>
      </w:r>
      <w:r w:rsidR="00F3362F" w:rsidRPr="00F336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грамотність передбачає, зокрема, оволодіння знаннями про жанрову природу висловлювання, формування і вдосконалення умінь сприймати і будувати висловлювання певної жанрової форми, у т.ч. документ</w:t>
      </w:r>
      <w:r w:rsidR="00226563" w:rsidRPr="00226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дотримання </w:t>
      </w:r>
      <w:r w:rsidR="00226563" w:rsidRPr="00226563">
        <w:rPr>
          <w:rFonts w:ascii="Times New Roman" w:hAnsi="Times New Roman" w:cs="Times New Roman"/>
          <w:sz w:val="28"/>
          <w:szCs w:val="28"/>
          <w:lang w:val="uk-UA"/>
        </w:rPr>
        <w:t xml:space="preserve">етичних правил академічного спілкування в науково-освітньому співтоваристві. </w:t>
      </w:r>
    </w:p>
    <w:p w:rsidR="00684395" w:rsidRDefault="00341913" w:rsidP="0034191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41913">
        <w:rPr>
          <w:rFonts w:ascii="Times New Roman" w:hAnsi="Times New Roman" w:cs="Times New Roman"/>
          <w:sz w:val="28"/>
          <w:szCs w:val="28"/>
          <w:lang w:val="uk-UA"/>
        </w:rPr>
        <w:t>роводимо навчал</w:t>
      </w:r>
      <w:r w:rsidRPr="00341913">
        <w:rPr>
          <w:rStyle w:val="textexposedshow"/>
          <w:rFonts w:ascii="Times New Roman" w:hAnsi="Times New Roman" w:cs="Times New Roman"/>
          <w:sz w:val="28"/>
          <w:szCs w:val="28"/>
          <w:lang w:val="uk-UA"/>
        </w:rPr>
        <w:t>ьні заняття з використанням технологій дистанційного навчання.</w:t>
      </w:r>
      <w:r>
        <w:rPr>
          <w:rStyle w:val="textexposedshow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налізуємо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зокрема,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дослідницькі 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матеріали та ресурси із 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академічної доброчесності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сайтів 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кт</w:t>
      </w:r>
      <w:proofErr w:type="spellEnd"/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сприяння академічній доброчесності в Україні»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hyperlink r:id="rId10" w:tgtFrame="_blank" w:history="1"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https</w:t>
        </w:r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val="uk-UA" w:eastAsia="ru-RU"/>
          </w:rPr>
          <w:t>://</w:t>
        </w:r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saiup</w:t>
        </w:r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val="uk-UA" w:eastAsia="ru-RU"/>
          </w:rPr>
          <w:t>.</w:t>
        </w:r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org</w:t>
        </w:r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val="uk-UA" w:eastAsia="ru-RU"/>
          </w:rPr>
          <w:t>.</w:t>
        </w:r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ua</w:t>
        </w:r>
        <w:r w:rsidR="00684395" w:rsidRPr="003F169E">
          <w:rPr>
            <w:rFonts w:ascii="Times New Roman" w:eastAsia="Times New Roman" w:hAnsi="Times New Roman" w:cs="Times New Roman"/>
            <w:sz w:val="28"/>
            <w:szCs w:val="28"/>
            <w:u w:val="single"/>
            <w:lang w:val="uk-UA" w:eastAsia="ru-RU"/>
          </w:rPr>
          <w:t>/</w:t>
        </w:r>
      </w:hyperlink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hyperlink w:history="1"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eastAsia="ru-RU"/>
          </w:rPr>
          <w:t>https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eastAsia="ru-RU"/>
          </w:rPr>
          <w:t>www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. </w:t>
        </w:r>
        <w:proofErr w:type="gramStart"/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eastAsia="ru-RU"/>
          </w:rPr>
          <w:t>skeptic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eastAsia="ru-RU"/>
          </w:rPr>
          <w:t>in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eastAsia="ru-RU"/>
          </w:rPr>
          <w:t>ua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eastAsia="ru-RU"/>
          </w:rPr>
          <w:t>integrity</w:t>
        </w:r>
        <w:r w:rsidR="00684395" w:rsidRPr="0071291A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</w:hyperlink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684395" w:rsidRPr="003F16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беремо участь у </w:t>
      </w:r>
      <w:proofErr w:type="spellStart"/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вебінарах</w:t>
      </w:r>
      <w:proofErr w:type="spellEnd"/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gramEnd"/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Вебінар</w:t>
      </w:r>
      <w:proofErr w:type="spellEnd"/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кадемічна доброчесність: особливості роботи </w:t>
      </w:r>
      <w:proofErr w:type="spellStart"/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антиплагіатної</w:t>
      </w:r>
      <w:proofErr w:type="spellEnd"/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програми </w:t>
      </w:r>
      <w:r w:rsidR="00684395" w:rsidRPr="004F61AC">
        <w:rPr>
          <w:rFonts w:ascii="Times New Roman" w:eastAsia="Times New Roman" w:hAnsi="Times New Roman" w:cs="Times New Roman"/>
          <w:sz w:val="28"/>
          <w:szCs w:val="28"/>
          <w:lang w:eastAsia="ru-RU"/>
        </w:rPr>
        <w:t>STRIKEPLAGIARISM</w:t>
      </w:r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на платформі </w:t>
      </w:r>
      <w:r w:rsidR="00684395" w:rsidRPr="004F61AC">
        <w:rPr>
          <w:rFonts w:ascii="Times New Roman" w:eastAsia="Times New Roman" w:hAnsi="Times New Roman" w:cs="Times New Roman"/>
          <w:sz w:val="28"/>
          <w:szCs w:val="28"/>
          <w:lang w:eastAsia="ru-RU"/>
        </w:rPr>
        <w:t>ZOOM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(організатор - </w:t>
      </w:r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ІПООД імені Івана </w:t>
      </w:r>
      <w:proofErr w:type="spellStart"/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Зязюна</w:t>
      </w:r>
      <w:proofErr w:type="spellEnd"/>
      <w:r w:rsidR="00684395" w:rsidRPr="004F6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НАПН України</w:t>
      </w:r>
      <w:r w:rsidR="006843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дозволив уточнити 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>законодавче забезпечення академічної доброчесності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>татті 42 «Академічна доброчесність» Закону України «Про освіту» (</w:t>
      </w:r>
      <w:hyperlink r:id="rId11" w:tgtFrame="_blank" w:history="1">
        <w:r w:rsidR="00684395" w:rsidRPr="000F1D46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https</w:t>
        </w:r>
        <w:r w:rsidR="00684395" w:rsidRPr="004365EE">
          <w:rPr>
            <w:rStyle w:val="aa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684395" w:rsidRPr="000F1D46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zakon</w:t>
        </w:r>
        <w:r w:rsidR="00684395" w:rsidRPr="004365EE">
          <w:rPr>
            <w:rStyle w:val="aa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684395" w:rsidRPr="000F1D46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rada</w:t>
        </w:r>
        <w:r w:rsidR="00684395" w:rsidRPr="004365EE">
          <w:rPr>
            <w:rStyle w:val="aa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684395" w:rsidRPr="000F1D46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684395" w:rsidRPr="004365EE">
          <w:rPr>
            <w:rStyle w:val="aa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684395" w:rsidRPr="000F1D46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684395" w:rsidRPr="004365EE">
          <w:rPr>
            <w:rStyle w:val="aa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684395" w:rsidRPr="000F1D46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laws</w:t>
        </w:r>
        <w:r w:rsidR="00684395" w:rsidRPr="004365EE">
          <w:rPr>
            <w:rStyle w:val="aa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684395" w:rsidRPr="000F1D46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show</w:t>
        </w:r>
        <w:r w:rsidR="00684395" w:rsidRPr="004365EE">
          <w:rPr>
            <w:rStyle w:val="aa"/>
            <w:rFonts w:ascii="Times New Roman" w:hAnsi="Times New Roman" w:cs="Times New Roman"/>
            <w:color w:val="auto"/>
            <w:sz w:val="28"/>
            <w:szCs w:val="28"/>
            <w:lang w:val="uk-UA"/>
          </w:rPr>
          <w:t>/2145-19</w:t>
        </w:r>
      </w:hyperlink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, подискутувати щодо 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>спільн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 xml:space="preserve"> і відмінн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>их рис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 xml:space="preserve"> між поняттями «плагіат»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, «авторське право», 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 xml:space="preserve"> (стаття 50 Закону України «Про авторське право і суміжні права») і «академічний плагіат» (стаття 42 Закону України «Про освіту»)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, видів 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 xml:space="preserve">порушень академічної доброчесності: 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плагіат і </w:t>
      </w:r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 xml:space="preserve">академічний плагіат, </w:t>
      </w:r>
      <w:proofErr w:type="spellStart"/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>самоплагіат</w:t>
      </w:r>
      <w:proofErr w:type="spellEnd"/>
      <w:r w:rsidR="00684395" w:rsidRPr="004365EE">
        <w:rPr>
          <w:rFonts w:ascii="Times New Roman" w:hAnsi="Times New Roman" w:cs="Times New Roman"/>
          <w:sz w:val="28"/>
          <w:szCs w:val="28"/>
          <w:lang w:val="uk-UA"/>
        </w:rPr>
        <w:t>, фабрикація, фальсифікація, списування, обман, хабарництво, необ’єктивне оцінювання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4395" w:rsidRPr="00D76116">
        <w:rPr>
          <w:rFonts w:ascii="Times New Roman" w:hAnsi="Times New Roman" w:cs="Times New Roman"/>
          <w:sz w:val="28"/>
          <w:szCs w:val="28"/>
          <w:lang w:val="uk-UA"/>
        </w:rPr>
        <w:t>Відсутність належних посилань є основною ознакою академічного плагіату</w:t>
      </w:r>
      <w:r w:rsidR="006843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A61AC" w:rsidRDefault="006A61AC" w:rsidP="006A61A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Отже, доцільність н</w:t>
      </w:r>
      <w:r w:rsidRPr="006B242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авчальн</w:t>
      </w:r>
      <w:r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ої</w:t>
      </w:r>
      <w:r w:rsidRPr="006B242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дисциплін</w:t>
      </w:r>
      <w:r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и</w:t>
      </w:r>
      <w:r w:rsidRPr="006B242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31132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Академічна культура дослідника: європейський та національний досвід</w:t>
      </w:r>
      <w:r w:rsidRPr="00F31132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убачаємо у формуванні і розвитку </w:t>
      </w:r>
      <w:r w:rsidRPr="00545D40">
        <w:rPr>
          <w:rFonts w:ascii="Times New Roman" w:hAnsi="Times New Roman" w:cs="Times New Roman"/>
          <w:sz w:val="28"/>
          <w:szCs w:val="28"/>
          <w:lang w:val="uk-UA"/>
        </w:rPr>
        <w:t>загальнонаукови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та мовно комунікативних </w:t>
      </w:r>
      <w:proofErr w:type="spellStart"/>
      <w:r w:rsidRPr="00545D40">
        <w:rPr>
          <w:rFonts w:ascii="Times New Roman" w:hAnsi="Times New Roman" w:cs="Times New Roman"/>
          <w:sz w:val="28"/>
          <w:szCs w:val="28"/>
          <w:lang w:val="uk-UA"/>
        </w:rPr>
        <w:t>компетентност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15B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культури </w:t>
      </w:r>
      <w:r w:rsidRPr="00015B2F">
        <w:rPr>
          <w:rFonts w:ascii="Times New Roman" w:eastAsia="Calibri" w:hAnsi="Times New Roman" w:cs="Times New Roman"/>
          <w:sz w:val="28"/>
          <w:szCs w:val="28"/>
          <w:lang w:val="uk-UA"/>
        </w:rPr>
        <w:t>академічної комунікації</w:t>
      </w:r>
      <w:r w:rsidRPr="004B3A80">
        <w:rPr>
          <w:rFonts w:ascii="Times New Roman" w:eastAsia="Calibri" w:hAnsi="Times New Roman" w:cs="Times New Roman"/>
          <w:sz w:val="28"/>
          <w:szCs w:val="28"/>
          <w:lang w:val="uk-UA"/>
        </w:rPr>
        <w:t>. С</w:t>
      </w:r>
      <w:r w:rsidRPr="004B3A80">
        <w:rPr>
          <w:rFonts w:ascii="Times New Roman" w:hAnsi="Times New Roman" w:cs="Times New Roman"/>
          <w:sz w:val="28"/>
          <w:szCs w:val="28"/>
          <w:lang w:val="uk-UA"/>
        </w:rPr>
        <w:t>труктурно- змістове наповнення розділів курсу, участь аспірантів у заходах з академічної доброчесності сприяє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 показує аналіз, </w:t>
      </w:r>
      <w:r w:rsidRPr="00015B2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поглибленн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ю</w:t>
      </w:r>
      <w:r w:rsidRPr="00015B2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знань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майбутніх докторів філософії </w:t>
      </w:r>
      <w:r w:rsidRPr="00015B2F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з питань</w:t>
      </w:r>
      <w:r w:rsidRPr="00015B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національних та європейських практик а</w:t>
      </w:r>
      <w:r w:rsidRPr="00015B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кадемічної етики, академічного наставництва,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формуванню </w:t>
      </w:r>
      <w:r w:rsidRPr="00015B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культури </w:t>
      </w:r>
      <w:r w:rsidRPr="00015B2F">
        <w:rPr>
          <w:rFonts w:ascii="Times New Roman" w:eastAsia="Calibri" w:hAnsi="Times New Roman" w:cs="Times New Roman"/>
          <w:sz w:val="28"/>
          <w:szCs w:val="28"/>
          <w:lang w:val="uk-UA"/>
        </w:rPr>
        <w:t>академічної комунікації;</w:t>
      </w:r>
      <w:r w:rsidRPr="006B24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015B2F">
        <w:rPr>
          <w:rFonts w:ascii="Times New Roman" w:eastAsia="Calibri" w:hAnsi="Times New Roman" w:cs="Times New Roman"/>
          <w:sz w:val="28"/>
          <w:szCs w:val="28"/>
          <w:lang w:val="uk-UA"/>
        </w:rPr>
        <w:t>когнітивно-дискурсивних умінь операційної обробки і моделювання академічних текстів різних жанрів, у тому числі засобами цифрових технологій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Питання формування </w:t>
      </w:r>
      <w:r w:rsidRPr="00015B2F">
        <w:rPr>
          <w:rFonts w:ascii="Times New Roman" w:eastAsia="Calibri" w:hAnsi="Times New Roman" w:cs="Times New Roman"/>
          <w:sz w:val="28"/>
          <w:szCs w:val="28"/>
          <w:lang w:val="uk-UA"/>
        </w:rPr>
        <w:t>когнітивно-дискурсивних умінь операційної обробки і моделювання академічних текстів різних жанрів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розглянемо в наступних публікаціях.</w:t>
      </w:r>
    </w:p>
    <w:p w:rsidR="00341913" w:rsidRDefault="00341913" w:rsidP="00341913">
      <w:pPr>
        <w:jc w:val="center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</w:p>
    <w:p w:rsidR="00341913" w:rsidRPr="00341913" w:rsidRDefault="00341913" w:rsidP="00341913">
      <w:pPr>
        <w:jc w:val="center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34191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Список використаних джерел</w:t>
      </w:r>
    </w:p>
    <w:p w:rsidR="00341913" w:rsidRPr="00341913" w:rsidRDefault="00341913" w:rsidP="00341913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lastRenderedPageBreak/>
        <w:t>Єременко, І. Забезпечення якості підготовки докторів філософії в контексті розбудови Європейського простору вищої освіти</w:t>
      </w:r>
      <w:r w:rsidR="0085228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 І. Єременко, А.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Сбруєва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// Педагогічні науки: теорія, історія, інноваційні технології : науковий журнал / Міністерство освіти і науки України, Сумський державний педагогічний університет імені А. С. Макаренка ;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редкол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.: А. А.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Сбруєва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М. А.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Бойченко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О. Є. Антонова [та ін.]. – Суми : Вид-во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СумДПУ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імені А. С. Макаренка, 2017. – № 10 (74). – С. 86–103.</w:t>
      </w:r>
    </w:p>
    <w:p w:rsidR="00341913" w:rsidRPr="00341913" w:rsidRDefault="00341913" w:rsidP="00341913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Линьова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О.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Підготовка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молодих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дослідників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університеті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основі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парадигми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лідерства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навчальний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посібник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Линьова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О. – К. : ДП «НВЦ «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Пріоритети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», 2016. – 40 с.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  – Режим доступу: </w:t>
      </w:r>
      <w:hyperlink r:id="rId12" w:history="1"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https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://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ihed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org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ua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/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wp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-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content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/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uploads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/2018/09/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pidgovka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_</w:t>
        </w:r>
        <w:r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 xml:space="preserve"> 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doslidnikiv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_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v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_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Univers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_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liderstvo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_</w:t>
        </w:r>
        <w:proofErr w:type="spellStart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Lynova</w:t>
        </w:r>
        <w:proofErr w:type="spellEnd"/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I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_2016_40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c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="00E77D73" w:rsidRPr="0034191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pdf</w:t>
        </w:r>
      </w:hyperlink>
    </w:p>
    <w:p w:rsidR="00341913" w:rsidRPr="00341913" w:rsidRDefault="00341913" w:rsidP="00341913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Порядок </w:t>
      </w:r>
      <w:proofErr w:type="spellStart"/>
      <w:proofErr w:type="gram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ідготовки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здобувачів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ступеня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доктора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філософії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доктора наук у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ви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щих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навчальних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закладах (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установах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23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березня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2016  р. № 261 [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  – Режим доступу: http:// www.kmu.gov.ua/control/uk/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cardnpd?docid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=248945529</w:t>
      </w:r>
    </w:p>
    <w:p w:rsidR="00341913" w:rsidRPr="00341913" w:rsidRDefault="00341913" w:rsidP="00341913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Положення про Національний </w:t>
      </w: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репозитарій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академічних текстів, затвердженого ПОСТАНОВОЮ КМ УКРАЇНИ  від </w:t>
      </w:r>
      <w:r w:rsidRPr="00341913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19 липня 2017 р. № 541 </w:t>
      </w:r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  – Режим доступу:</w:t>
      </w:r>
      <w:r w:rsidRPr="003419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13" w:history="1">
        <w:r w:rsidRPr="0034191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https://zakon.rada.gov.ua/laws/show/541-2017-%D0%BF</w:t>
        </w:r>
      </w:hyperlink>
    </w:p>
    <w:p w:rsidR="00341913" w:rsidRPr="00341913" w:rsidRDefault="00341913" w:rsidP="00341913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Семеног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 Європейський та національний контексти  академічної культури дослідника: досвід реалізації проекту ЕРАЗМУС+ЖАН МОНЕ МОДУЛЬ /Олена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Семеног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//Український Щорічник з Європейських Інтеграційних Студій: У</w:t>
      </w:r>
      <w:r w:rsidRPr="0034191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країна – Європейський союз: від партнерства до асоціації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Вип. 3.- Луцьк, Терен, 2019. – С.320-330.</w:t>
      </w:r>
    </w:p>
    <w:p w:rsidR="00341913" w:rsidRPr="00341913" w:rsidRDefault="00341913" w:rsidP="00341913">
      <w:pPr>
        <w:widowControl w:val="0"/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</w:pP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Семеног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О., Вовк М.  Академічна культура дослідника в </w:t>
      </w: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освітньо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-культурному просторі університету : [</w:t>
      </w:r>
      <w:r w:rsidRPr="00341913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>монографія</w:t>
      </w:r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] / Олена </w:t>
      </w: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Семеног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Мирослава Вовк. – Суми :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Вид-во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СумДПУ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імені А. С. Макаренка,</w:t>
      </w:r>
      <w:r w:rsidRPr="00341913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 xml:space="preserve"> 2016. – 245с. </w:t>
      </w:r>
    </w:p>
    <w:p w:rsidR="00341913" w:rsidRPr="00341913" w:rsidRDefault="00341913" w:rsidP="00341913">
      <w:pPr>
        <w:widowControl w:val="0"/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Burquel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Nadine. Conference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Report «Future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doctorate».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European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Commssion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Directorate-General for Education and Culture. Riga, 28-29 May, 2015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33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p. </w:t>
      </w:r>
    </w:p>
    <w:p w:rsidR="00341913" w:rsidRPr="00341913" w:rsidRDefault="00341913" w:rsidP="00341913">
      <w:pPr>
        <w:numPr>
          <w:ilvl w:val="0"/>
          <w:numId w:val="7"/>
        </w:numPr>
        <w:shd w:val="clear" w:color="auto" w:fill="FFFFFF"/>
        <w:spacing w:after="0" w:line="240" w:lineRule="auto"/>
        <w:contextualSpacing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Europe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–2020: </w:t>
      </w: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Europe’s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growth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strategy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proofErr w:type="spellStart"/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].  – </w:t>
      </w:r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34191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доступу</w:t>
      </w:r>
      <w:r w:rsidRPr="003419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r w:rsidRPr="0034191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http:// ec.europa.eu/europe2020/</w:t>
      </w:r>
      <w:proofErr w:type="spell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pdf</w:t>
      </w:r>
      <w:proofErr w:type="spellEnd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/europe_2020_</w:t>
      </w:r>
      <w:proofErr w:type="gramStart"/>
      <w:r w:rsidRPr="0034191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explained.pdf .</w:t>
      </w:r>
      <w:proofErr w:type="gramEnd"/>
    </w:p>
    <w:p w:rsidR="00341913" w:rsidRDefault="00341913" w:rsidP="00684395">
      <w:pPr>
        <w:shd w:val="clear" w:color="auto" w:fill="FFFFFF"/>
        <w:spacing w:after="24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1913" w:rsidRDefault="00341913" w:rsidP="00684395">
      <w:pPr>
        <w:shd w:val="clear" w:color="auto" w:fill="FFFFFF"/>
        <w:spacing w:after="24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1913" w:rsidRDefault="00341913" w:rsidP="00684395">
      <w:pPr>
        <w:shd w:val="clear" w:color="auto" w:fill="FFFFFF"/>
        <w:spacing w:after="24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41913" w:rsidSect="00F900E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01A3" w:rsidRDefault="00ED01A3" w:rsidP="006517A0">
      <w:pPr>
        <w:spacing w:after="0" w:line="240" w:lineRule="auto"/>
      </w:pPr>
      <w:r>
        <w:separator/>
      </w:r>
    </w:p>
  </w:endnote>
  <w:endnote w:type="continuationSeparator" w:id="0">
    <w:p w:rsidR="00ED01A3" w:rsidRDefault="00ED01A3" w:rsidP="00651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01A3" w:rsidRDefault="00ED01A3" w:rsidP="006517A0">
      <w:pPr>
        <w:spacing w:after="0" w:line="240" w:lineRule="auto"/>
      </w:pPr>
      <w:r>
        <w:separator/>
      </w:r>
    </w:p>
  </w:footnote>
  <w:footnote w:type="continuationSeparator" w:id="0">
    <w:p w:rsidR="00ED01A3" w:rsidRDefault="00ED01A3" w:rsidP="006517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61BAB"/>
    <w:multiLevelType w:val="hybridMultilevel"/>
    <w:tmpl w:val="393297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117331"/>
    <w:multiLevelType w:val="hybridMultilevel"/>
    <w:tmpl w:val="64DEFC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0C4CAE"/>
    <w:multiLevelType w:val="hybridMultilevel"/>
    <w:tmpl w:val="A77855F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36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754AD"/>
    <w:multiLevelType w:val="hybridMultilevel"/>
    <w:tmpl w:val="F37EDF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96936D0"/>
    <w:multiLevelType w:val="hybridMultilevel"/>
    <w:tmpl w:val="84E0F7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3E5679"/>
    <w:multiLevelType w:val="hybridMultilevel"/>
    <w:tmpl w:val="6898F9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56457B"/>
    <w:multiLevelType w:val="hybridMultilevel"/>
    <w:tmpl w:val="86A020E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F84"/>
    <w:rsid w:val="00015B2F"/>
    <w:rsid w:val="000348F4"/>
    <w:rsid w:val="00042F17"/>
    <w:rsid w:val="00043B11"/>
    <w:rsid w:val="000649C6"/>
    <w:rsid w:val="000666F4"/>
    <w:rsid w:val="00066BA9"/>
    <w:rsid w:val="00070638"/>
    <w:rsid w:val="00093F03"/>
    <w:rsid w:val="000A3BB7"/>
    <w:rsid w:val="000A5BEA"/>
    <w:rsid w:val="000B654C"/>
    <w:rsid w:val="000C52A2"/>
    <w:rsid w:val="000E314D"/>
    <w:rsid w:val="000E4888"/>
    <w:rsid w:val="000F1721"/>
    <w:rsid w:val="00131FC1"/>
    <w:rsid w:val="00147AB2"/>
    <w:rsid w:val="00156062"/>
    <w:rsid w:val="00166EEF"/>
    <w:rsid w:val="001967C6"/>
    <w:rsid w:val="001B03FC"/>
    <w:rsid w:val="001D15A3"/>
    <w:rsid w:val="001F2ACE"/>
    <w:rsid w:val="001F4E02"/>
    <w:rsid w:val="00200F3E"/>
    <w:rsid w:val="002150D0"/>
    <w:rsid w:val="0022630F"/>
    <w:rsid w:val="00226563"/>
    <w:rsid w:val="002330A5"/>
    <w:rsid w:val="00250566"/>
    <w:rsid w:val="00261C15"/>
    <w:rsid w:val="00270C6A"/>
    <w:rsid w:val="002905A1"/>
    <w:rsid w:val="002931EB"/>
    <w:rsid w:val="002B1081"/>
    <w:rsid w:val="002B4E18"/>
    <w:rsid w:val="002D5F34"/>
    <w:rsid w:val="002E4647"/>
    <w:rsid w:val="002E79C9"/>
    <w:rsid w:val="0030402A"/>
    <w:rsid w:val="00340DA5"/>
    <w:rsid w:val="00341913"/>
    <w:rsid w:val="00362C77"/>
    <w:rsid w:val="0036395D"/>
    <w:rsid w:val="00363DD3"/>
    <w:rsid w:val="003679AE"/>
    <w:rsid w:val="00384479"/>
    <w:rsid w:val="00390E1F"/>
    <w:rsid w:val="00397589"/>
    <w:rsid w:val="003A17FB"/>
    <w:rsid w:val="003B5AF9"/>
    <w:rsid w:val="003D5104"/>
    <w:rsid w:val="003F169E"/>
    <w:rsid w:val="00405727"/>
    <w:rsid w:val="00406FD5"/>
    <w:rsid w:val="00434A57"/>
    <w:rsid w:val="004365EE"/>
    <w:rsid w:val="00447906"/>
    <w:rsid w:val="0045064D"/>
    <w:rsid w:val="00451CF5"/>
    <w:rsid w:val="004525BF"/>
    <w:rsid w:val="0045583D"/>
    <w:rsid w:val="004563C4"/>
    <w:rsid w:val="0046124D"/>
    <w:rsid w:val="00461AE7"/>
    <w:rsid w:val="00467D6E"/>
    <w:rsid w:val="004834D8"/>
    <w:rsid w:val="004A02D2"/>
    <w:rsid w:val="004A6CF7"/>
    <w:rsid w:val="004B3A80"/>
    <w:rsid w:val="004F0619"/>
    <w:rsid w:val="004F53C6"/>
    <w:rsid w:val="004F61AC"/>
    <w:rsid w:val="005139E1"/>
    <w:rsid w:val="005227AA"/>
    <w:rsid w:val="005409D1"/>
    <w:rsid w:val="00540B97"/>
    <w:rsid w:val="00541056"/>
    <w:rsid w:val="00545D40"/>
    <w:rsid w:val="005543E1"/>
    <w:rsid w:val="005660D5"/>
    <w:rsid w:val="0058648D"/>
    <w:rsid w:val="005A3B73"/>
    <w:rsid w:val="005B2D69"/>
    <w:rsid w:val="005B583A"/>
    <w:rsid w:val="005D07B9"/>
    <w:rsid w:val="005D351A"/>
    <w:rsid w:val="00613B2A"/>
    <w:rsid w:val="00625A91"/>
    <w:rsid w:val="00640A6D"/>
    <w:rsid w:val="00643E2A"/>
    <w:rsid w:val="00646278"/>
    <w:rsid w:val="00650530"/>
    <w:rsid w:val="006517A0"/>
    <w:rsid w:val="00670ECF"/>
    <w:rsid w:val="00676924"/>
    <w:rsid w:val="00684395"/>
    <w:rsid w:val="00690D5B"/>
    <w:rsid w:val="006A61AC"/>
    <w:rsid w:val="006B2429"/>
    <w:rsid w:val="00730CDD"/>
    <w:rsid w:val="0075114E"/>
    <w:rsid w:val="00755567"/>
    <w:rsid w:val="007561B6"/>
    <w:rsid w:val="00762A27"/>
    <w:rsid w:val="00762EA7"/>
    <w:rsid w:val="00764D1C"/>
    <w:rsid w:val="007830A6"/>
    <w:rsid w:val="007E6A40"/>
    <w:rsid w:val="007F65BA"/>
    <w:rsid w:val="008163EA"/>
    <w:rsid w:val="00825288"/>
    <w:rsid w:val="00827776"/>
    <w:rsid w:val="008502C7"/>
    <w:rsid w:val="00852281"/>
    <w:rsid w:val="00865A60"/>
    <w:rsid w:val="00874007"/>
    <w:rsid w:val="00885BE3"/>
    <w:rsid w:val="008863D3"/>
    <w:rsid w:val="00896D87"/>
    <w:rsid w:val="008D2249"/>
    <w:rsid w:val="00910CEA"/>
    <w:rsid w:val="00916413"/>
    <w:rsid w:val="00936CC1"/>
    <w:rsid w:val="00947AF1"/>
    <w:rsid w:val="00954E0F"/>
    <w:rsid w:val="00955C72"/>
    <w:rsid w:val="009608C7"/>
    <w:rsid w:val="009608E4"/>
    <w:rsid w:val="00964C8C"/>
    <w:rsid w:val="00973611"/>
    <w:rsid w:val="0098198A"/>
    <w:rsid w:val="00983042"/>
    <w:rsid w:val="009845C6"/>
    <w:rsid w:val="00987725"/>
    <w:rsid w:val="00994B73"/>
    <w:rsid w:val="009A34DC"/>
    <w:rsid w:val="009C0E3A"/>
    <w:rsid w:val="009C67C6"/>
    <w:rsid w:val="009D2A75"/>
    <w:rsid w:val="009D5EB4"/>
    <w:rsid w:val="009E7F9C"/>
    <w:rsid w:val="009F10B2"/>
    <w:rsid w:val="00A02F1D"/>
    <w:rsid w:val="00A223FC"/>
    <w:rsid w:val="00A360B9"/>
    <w:rsid w:val="00A3788C"/>
    <w:rsid w:val="00A4326A"/>
    <w:rsid w:val="00A550D3"/>
    <w:rsid w:val="00A555E0"/>
    <w:rsid w:val="00A629BD"/>
    <w:rsid w:val="00A71DD1"/>
    <w:rsid w:val="00A901C8"/>
    <w:rsid w:val="00AA6F1D"/>
    <w:rsid w:val="00AB47D2"/>
    <w:rsid w:val="00AC1C38"/>
    <w:rsid w:val="00AC1CB2"/>
    <w:rsid w:val="00AE4ED5"/>
    <w:rsid w:val="00AE7EBF"/>
    <w:rsid w:val="00B01039"/>
    <w:rsid w:val="00B02AC6"/>
    <w:rsid w:val="00B12678"/>
    <w:rsid w:val="00B16840"/>
    <w:rsid w:val="00B17BE1"/>
    <w:rsid w:val="00B32712"/>
    <w:rsid w:val="00B429F0"/>
    <w:rsid w:val="00B51DD7"/>
    <w:rsid w:val="00B52258"/>
    <w:rsid w:val="00B55573"/>
    <w:rsid w:val="00B61F84"/>
    <w:rsid w:val="00B65941"/>
    <w:rsid w:val="00B66439"/>
    <w:rsid w:val="00B77458"/>
    <w:rsid w:val="00BA11AC"/>
    <w:rsid w:val="00BA57F3"/>
    <w:rsid w:val="00BA7388"/>
    <w:rsid w:val="00BB75BE"/>
    <w:rsid w:val="00BC6BC0"/>
    <w:rsid w:val="00BD34EC"/>
    <w:rsid w:val="00BD5812"/>
    <w:rsid w:val="00BD7A29"/>
    <w:rsid w:val="00BE1014"/>
    <w:rsid w:val="00BE51C1"/>
    <w:rsid w:val="00C17410"/>
    <w:rsid w:val="00C27928"/>
    <w:rsid w:val="00C347CA"/>
    <w:rsid w:val="00C3543E"/>
    <w:rsid w:val="00C4184E"/>
    <w:rsid w:val="00C54E6D"/>
    <w:rsid w:val="00C660D8"/>
    <w:rsid w:val="00C7464F"/>
    <w:rsid w:val="00C80203"/>
    <w:rsid w:val="00CA42A1"/>
    <w:rsid w:val="00CB3948"/>
    <w:rsid w:val="00CB7015"/>
    <w:rsid w:val="00CD27E2"/>
    <w:rsid w:val="00CE5176"/>
    <w:rsid w:val="00D043F4"/>
    <w:rsid w:val="00D07CF9"/>
    <w:rsid w:val="00D23654"/>
    <w:rsid w:val="00D23BB5"/>
    <w:rsid w:val="00D33251"/>
    <w:rsid w:val="00D4613E"/>
    <w:rsid w:val="00D60EBF"/>
    <w:rsid w:val="00D626C1"/>
    <w:rsid w:val="00D76116"/>
    <w:rsid w:val="00D8142F"/>
    <w:rsid w:val="00D94043"/>
    <w:rsid w:val="00DA618B"/>
    <w:rsid w:val="00DF3EF1"/>
    <w:rsid w:val="00E167D0"/>
    <w:rsid w:val="00E42240"/>
    <w:rsid w:val="00E63A0C"/>
    <w:rsid w:val="00E77D73"/>
    <w:rsid w:val="00E91E9B"/>
    <w:rsid w:val="00E97C06"/>
    <w:rsid w:val="00EA5E27"/>
    <w:rsid w:val="00EB3E61"/>
    <w:rsid w:val="00EC2F0D"/>
    <w:rsid w:val="00ED01A3"/>
    <w:rsid w:val="00ED595D"/>
    <w:rsid w:val="00ED5BDF"/>
    <w:rsid w:val="00EE6374"/>
    <w:rsid w:val="00EE6A60"/>
    <w:rsid w:val="00F02CEC"/>
    <w:rsid w:val="00F043CE"/>
    <w:rsid w:val="00F1653F"/>
    <w:rsid w:val="00F228FC"/>
    <w:rsid w:val="00F24D80"/>
    <w:rsid w:val="00F2586F"/>
    <w:rsid w:val="00F30607"/>
    <w:rsid w:val="00F31132"/>
    <w:rsid w:val="00F3362F"/>
    <w:rsid w:val="00F47B05"/>
    <w:rsid w:val="00F51006"/>
    <w:rsid w:val="00F750AC"/>
    <w:rsid w:val="00F84909"/>
    <w:rsid w:val="00F900E8"/>
    <w:rsid w:val="00F96DB7"/>
    <w:rsid w:val="00FA18E5"/>
    <w:rsid w:val="00FA24CD"/>
    <w:rsid w:val="00FA473F"/>
    <w:rsid w:val="00FA56EA"/>
    <w:rsid w:val="00FB019F"/>
    <w:rsid w:val="00FB7B7F"/>
    <w:rsid w:val="00FC0A11"/>
    <w:rsid w:val="00FC22C1"/>
    <w:rsid w:val="00FC368C"/>
    <w:rsid w:val="00FD454F"/>
    <w:rsid w:val="00FE4464"/>
    <w:rsid w:val="00FF140B"/>
    <w:rsid w:val="00FF5F54"/>
    <w:rsid w:val="00FF60DE"/>
    <w:rsid w:val="00FF6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6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96D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cc">
    <w:name w:val="hcc"/>
    <w:basedOn w:val="a0"/>
    <w:rsid w:val="00896D87"/>
  </w:style>
  <w:style w:type="paragraph" w:styleId="a4">
    <w:name w:val="List Paragraph"/>
    <w:basedOn w:val="a"/>
    <w:uiPriority w:val="34"/>
    <w:qFormat/>
    <w:rsid w:val="00397589"/>
    <w:pPr>
      <w:ind w:left="720"/>
      <w:contextualSpacing/>
    </w:pPr>
    <w:rPr>
      <w:rFonts w:ascii="Calibri" w:eastAsia="Times New Roman" w:hAnsi="Calibri" w:cs="Times New Roman"/>
    </w:rPr>
  </w:style>
  <w:style w:type="character" w:styleId="a5">
    <w:name w:val="footnote reference"/>
    <w:rsid w:val="006517A0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5543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543E1"/>
  </w:style>
  <w:style w:type="paragraph" w:styleId="a8">
    <w:name w:val="footer"/>
    <w:basedOn w:val="a"/>
    <w:link w:val="a9"/>
    <w:uiPriority w:val="99"/>
    <w:unhideWhenUsed/>
    <w:rsid w:val="005543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543E1"/>
  </w:style>
  <w:style w:type="character" w:styleId="aa">
    <w:name w:val="Hyperlink"/>
    <w:basedOn w:val="a0"/>
    <w:uiPriority w:val="99"/>
    <w:unhideWhenUsed/>
    <w:rsid w:val="00CA42A1"/>
    <w:rPr>
      <w:color w:val="0000FF"/>
      <w:u w:val="single"/>
    </w:rPr>
  </w:style>
  <w:style w:type="paragraph" w:customStyle="1" w:styleId="ab">
    <w:name w:val="Знак"/>
    <w:basedOn w:val="a"/>
    <w:rsid w:val="00DF3EF1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c">
    <w:name w:val="No Spacing"/>
    <w:uiPriority w:val="1"/>
    <w:qFormat/>
    <w:rsid w:val="009F10B2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customStyle="1" w:styleId="6qdm">
    <w:name w:val="_6qdm"/>
    <w:basedOn w:val="a0"/>
    <w:rsid w:val="004365EE"/>
  </w:style>
  <w:style w:type="character" w:customStyle="1" w:styleId="textexposedshow">
    <w:name w:val="text_exposed_show"/>
    <w:basedOn w:val="a0"/>
    <w:rsid w:val="003419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6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96D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cc">
    <w:name w:val="hcc"/>
    <w:basedOn w:val="a0"/>
    <w:rsid w:val="00896D87"/>
  </w:style>
  <w:style w:type="paragraph" w:styleId="a4">
    <w:name w:val="List Paragraph"/>
    <w:basedOn w:val="a"/>
    <w:uiPriority w:val="34"/>
    <w:qFormat/>
    <w:rsid w:val="00397589"/>
    <w:pPr>
      <w:ind w:left="720"/>
      <w:contextualSpacing/>
    </w:pPr>
    <w:rPr>
      <w:rFonts w:ascii="Calibri" w:eastAsia="Times New Roman" w:hAnsi="Calibri" w:cs="Times New Roman"/>
    </w:rPr>
  </w:style>
  <w:style w:type="character" w:styleId="a5">
    <w:name w:val="footnote reference"/>
    <w:rsid w:val="006517A0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5543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543E1"/>
  </w:style>
  <w:style w:type="paragraph" w:styleId="a8">
    <w:name w:val="footer"/>
    <w:basedOn w:val="a"/>
    <w:link w:val="a9"/>
    <w:uiPriority w:val="99"/>
    <w:unhideWhenUsed/>
    <w:rsid w:val="005543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543E1"/>
  </w:style>
  <w:style w:type="character" w:styleId="aa">
    <w:name w:val="Hyperlink"/>
    <w:basedOn w:val="a0"/>
    <w:uiPriority w:val="99"/>
    <w:unhideWhenUsed/>
    <w:rsid w:val="00CA42A1"/>
    <w:rPr>
      <w:color w:val="0000FF"/>
      <w:u w:val="single"/>
    </w:rPr>
  </w:style>
  <w:style w:type="paragraph" w:customStyle="1" w:styleId="ab">
    <w:name w:val="Знак"/>
    <w:basedOn w:val="a"/>
    <w:rsid w:val="00DF3EF1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c">
    <w:name w:val="No Spacing"/>
    <w:uiPriority w:val="1"/>
    <w:qFormat/>
    <w:rsid w:val="009F10B2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customStyle="1" w:styleId="6qdm">
    <w:name w:val="_6qdm"/>
    <w:basedOn w:val="a0"/>
    <w:rsid w:val="004365EE"/>
  </w:style>
  <w:style w:type="character" w:customStyle="1" w:styleId="textexposedshow">
    <w:name w:val="text_exposed_show"/>
    <w:basedOn w:val="a0"/>
    <w:rsid w:val="003419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zakon.rada.gov.ua/laws/show/541-2017-%D0%BF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ihed.org.ua/wp-content/uploads/2018/09/pidgovka_%20doslidnikiv_v_Univers_liderstvo_Lynova.I_2016_40c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l.facebook.com/l.php?u=https%3A%2F%2Fzakon.rada.gov.ua%2Flaws%2Fshow%2F2145-19%3Ffbclid%3DIwAR0WrDSpmzHTzBwELDYbyYrw9oj1QmXFGfp2dp9p9g-OUWbgxmzCmAMj5s8&amp;h=AT13mnty2xUaZIcqQGRzY_79UaKuS7ONFsYiNv8O3IHkrOnAh319DETpyN5KBbmPZooL__tK7kz1RPR8gSLGrsjpPjTcOCr-aEkP8g_1Q6GDqbPYJzY8D9khsxMgHcMOmkrNwUwYcaGKjAKAzPq70g52NCV-9LX0Ht4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l.facebook.com/l.php?u=https%3A%2F%2Fsaiup.org.ua%2F%3Ffbclid%3DIwAR0trh_bji92BmVGahxYZLl4yRBsTAVVnYyWp_G1NYhW5ovtXrot0h3f7ew&amp;h=AT0fsP7o-Adb7IMVQqvoCh3eLdRyGWMm3jPHsuBhm9exs6dtw4J06C9eHGjlGsdZmXjGM5bzBSTo9aaB0tSGJFuUxXyEHAcTmidvrqEOInnyiXjbBK_vA84nhSaP4HVVStNw1I5l-e3NFMD9Oisp0s4LEiiiTImwbmk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jmm.sspu.edu.ua/index.php/home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4BBE3-96EF-4793-83D7-C6B038771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1923</Words>
  <Characters>10966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UkrLanguage</cp:lastModifiedBy>
  <cp:revision>3</cp:revision>
  <dcterms:created xsi:type="dcterms:W3CDTF">2020-05-24T08:28:00Z</dcterms:created>
  <dcterms:modified xsi:type="dcterms:W3CDTF">2020-05-25T12:07:00Z</dcterms:modified>
</cp:coreProperties>
</file>