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115" w:rsidRPr="00AB2115" w:rsidRDefault="00AB2115" w:rsidP="00AB2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AB211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Семеног</w:t>
      </w:r>
      <w:proofErr w:type="spellEnd"/>
      <w:r w:rsidRPr="00AB211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О.</w:t>
      </w:r>
      <w:r w:rsidRPr="00AB211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Електронна </w:t>
      </w:r>
      <w:proofErr w:type="spellStart"/>
      <w:r w:rsidRPr="00AB211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етнолінгводидактика</w:t>
      </w:r>
      <w:proofErr w:type="spellEnd"/>
      <w:r w:rsidRPr="00AB211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в підготовці майбутнього вчителя </w:t>
      </w:r>
      <w:r w:rsidRPr="00AB2115">
        <w:rPr>
          <w:rFonts w:ascii="Times New Roman" w:eastAsia="TimesNewRoman" w:hAnsi="Times New Roman" w:cs="Times New Roman"/>
          <w:sz w:val="24"/>
          <w:szCs w:val="24"/>
          <w:lang w:val="uk-UA" w:eastAsia="ru-RU"/>
        </w:rPr>
        <w:t>/</w:t>
      </w:r>
      <w:r w:rsidRPr="00AB21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</w:t>
      </w:r>
      <w:proofErr w:type="spellStart"/>
      <w:r w:rsidRPr="00AB2115">
        <w:rPr>
          <w:rFonts w:ascii="Times New Roman" w:eastAsia="Calibri" w:hAnsi="Times New Roman" w:cs="Times New Roman"/>
          <w:sz w:val="24"/>
          <w:szCs w:val="24"/>
          <w:lang w:val="uk-UA"/>
        </w:rPr>
        <w:t>Семеног</w:t>
      </w:r>
      <w:proofErr w:type="spellEnd"/>
      <w:r w:rsidRPr="00AB21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// </w:t>
      </w:r>
      <w:r w:rsidRPr="00AB211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Глобальні виклики педагогічної освіти в університетському просторі </w:t>
      </w:r>
      <w:r w:rsidRPr="00AB2115">
        <w:rPr>
          <w:rFonts w:ascii="Times New Roman" w:eastAsia="Calibri" w:hAnsi="Times New Roman" w:cs="Times New Roman"/>
          <w:sz w:val="24"/>
          <w:szCs w:val="24"/>
          <w:lang w:val="uk-UA"/>
        </w:rPr>
        <w:t>: матеріали ІІІ Міжнародного Конгресу (м. Одеса, 18-21 травня 2017 року) / Південноукраїнський національний педагогічний університет імені К. Д. Ушинського. – Одеса: Видавничий дім «</w:t>
      </w:r>
      <w:proofErr w:type="spellStart"/>
      <w:r w:rsidRPr="00AB2115">
        <w:rPr>
          <w:rFonts w:ascii="Times New Roman" w:eastAsia="Calibri" w:hAnsi="Times New Roman" w:cs="Times New Roman"/>
          <w:sz w:val="24"/>
          <w:szCs w:val="24"/>
          <w:lang w:val="uk-UA"/>
        </w:rPr>
        <w:t>Гельветика</w:t>
      </w:r>
      <w:proofErr w:type="spellEnd"/>
      <w:r w:rsidRPr="00AB2115">
        <w:rPr>
          <w:rFonts w:ascii="Times New Roman" w:eastAsia="Calibri" w:hAnsi="Times New Roman" w:cs="Times New Roman"/>
          <w:sz w:val="24"/>
          <w:szCs w:val="24"/>
          <w:lang w:val="uk-UA"/>
        </w:rPr>
        <w:t>», 2017. – С.110-111.</w:t>
      </w:r>
    </w:p>
    <w:p w:rsidR="00AB2115" w:rsidRDefault="00AB2115" w:rsidP="00A93BA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AB2115" w:rsidRDefault="00AB2115" w:rsidP="00A93BA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</w:pPr>
    </w:p>
    <w:p w:rsidR="00AB2115" w:rsidRDefault="00AB2115" w:rsidP="00A93BA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</w:pPr>
    </w:p>
    <w:p w:rsidR="00A93BA0" w:rsidRPr="00400592" w:rsidRDefault="00A93BA0" w:rsidP="00A93BA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</w:pPr>
      <w:r w:rsidRPr="00400592"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  <w:t>ЕЛЕКТРОННА ЕТНОЛІНГВОДИДАКТИКА</w:t>
      </w:r>
    </w:p>
    <w:p w:rsidR="00A93BA0" w:rsidRPr="00400592" w:rsidRDefault="00A93BA0" w:rsidP="00A93BA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</w:pPr>
      <w:r w:rsidRPr="00400592"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  <w:t xml:space="preserve"> У ПІДГОТОВЦІ </w:t>
      </w:r>
      <w:r w:rsidR="00400592"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  <w:t xml:space="preserve">МАЙБУТНЬОГО </w:t>
      </w:r>
      <w:r w:rsidRPr="00400592"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  <w:t>ВЧИТЕЛ</w:t>
      </w:r>
      <w:r w:rsidR="00400592"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  <w:t>Я</w:t>
      </w:r>
    </w:p>
    <w:p w:rsidR="00A93BA0" w:rsidRPr="00400592" w:rsidRDefault="00A93BA0" w:rsidP="00A93BA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</w:pPr>
    </w:p>
    <w:p w:rsidR="00A93BA0" w:rsidRPr="00400592" w:rsidRDefault="00A93BA0" w:rsidP="00A93BA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</w:pPr>
      <w:proofErr w:type="spellStart"/>
      <w:r w:rsidRPr="00400592"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  <w:t>Семеног</w:t>
      </w:r>
      <w:proofErr w:type="spellEnd"/>
      <w:r w:rsidRPr="00400592"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  <w:t xml:space="preserve"> Олена Миколаївна</w:t>
      </w:r>
    </w:p>
    <w:p w:rsidR="00A93BA0" w:rsidRPr="00400592" w:rsidRDefault="00A93BA0" w:rsidP="00A93BA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</w:pPr>
      <w:r w:rsidRPr="00400592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Сумський державний </w:t>
      </w:r>
      <w:r w:rsidRPr="0040059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педагогічний</w:t>
      </w:r>
    </w:p>
    <w:p w:rsidR="00A93BA0" w:rsidRPr="00400592" w:rsidRDefault="00A93BA0" w:rsidP="00A93BA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</w:pPr>
      <w:r w:rsidRPr="0040059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університет імені А. С. Макаренка, Україна</w:t>
      </w:r>
    </w:p>
    <w:p w:rsidR="00270C3B" w:rsidRPr="00250BCB" w:rsidRDefault="00270C3B" w:rsidP="004858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A0" w:rsidRPr="00250BCB" w:rsidRDefault="00270C3B" w:rsidP="004858D7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0BC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58D7" w:rsidRPr="0025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нотація</w:t>
      </w:r>
    </w:p>
    <w:p w:rsidR="004858D7" w:rsidRDefault="004858D7" w:rsidP="004858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0BCB">
        <w:rPr>
          <w:rFonts w:ascii="Times New Roman" w:hAnsi="Times New Roman" w:cs="Times New Roman"/>
          <w:sz w:val="28"/>
          <w:szCs w:val="28"/>
          <w:lang w:val="uk-UA"/>
        </w:rPr>
        <w:t>З урахуванням наукових досліджень розглянемо стр</w:t>
      </w:r>
      <w:r w:rsidRPr="0025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уктуру і  змістове наповнення електронного навчально-методичного комплексу з </w:t>
      </w:r>
      <w:proofErr w:type="spellStart"/>
      <w:r w:rsidRPr="0025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етнолінгводидактики</w:t>
      </w:r>
      <w:proofErr w:type="spellEnd"/>
      <w:r w:rsidRPr="0025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50BCB" w:rsidRDefault="00250BCB" w:rsidP="00250BCB">
      <w:pPr>
        <w:spacing w:before="120"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en-US"/>
        </w:rPr>
        <w:t>Abstract</w:t>
      </w:r>
    </w:p>
    <w:p w:rsidR="004858D7" w:rsidRPr="00D211E0" w:rsidRDefault="00D211E0" w:rsidP="00D211E0">
      <w:pPr>
        <w:spacing w:before="120"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250BCB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  <w:shd w:val="clear" w:color="auto" w:fill="FFFFFF"/>
          <w:lang w:val="en-US"/>
        </w:rPr>
        <w:t>Regarding</w:t>
      </w:r>
      <w:r w:rsidR="00270C3B" w:rsidRPr="00250BCB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  <w:shd w:val="clear" w:color="auto" w:fill="FFFFFF"/>
          <w:lang w:val="en-US"/>
        </w:rPr>
        <w:t xml:space="preserve"> research we will consider the structure and content of electronic educational-methodical complex </w:t>
      </w:r>
      <w:r w:rsidRPr="00250BCB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  <w:shd w:val="clear" w:color="auto" w:fill="FFFFFF"/>
          <w:lang w:val="en-US"/>
        </w:rPr>
        <w:t xml:space="preserve">from </w:t>
      </w:r>
      <w:proofErr w:type="spellStart"/>
      <w:r w:rsidRPr="00250BCB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  <w:shd w:val="clear" w:color="auto" w:fill="FFFFFF"/>
          <w:lang w:val="en-US"/>
        </w:rPr>
        <w:t>ethnolinguodidactics</w:t>
      </w:r>
      <w:proofErr w:type="spellEnd"/>
      <w:r w:rsidRPr="00250BCB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  <w:shd w:val="clear" w:color="auto" w:fill="FFFFFF"/>
          <w:lang w:val="en-US"/>
        </w:rPr>
        <w:t>.</w:t>
      </w:r>
    </w:p>
    <w:p w:rsidR="00140A72" w:rsidRPr="00400592" w:rsidRDefault="00A93BA0" w:rsidP="000857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умовах світових </w:t>
      </w:r>
      <w:proofErr w:type="spellStart"/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>глобалізаційних</w:t>
      </w:r>
      <w:proofErr w:type="spellEnd"/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інтеграційних процесів, </w:t>
      </w:r>
      <w:proofErr w:type="spellStart"/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>багатоманіття</w:t>
      </w:r>
      <w:proofErr w:type="spellEnd"/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етносів, конфесій, мов 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культур загострюється потреба в учителях з високим рівнем загальнолюдських цінностей, соціальної відповідальності, глибок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усвідомл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>енням</w:t>
      </w: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>власних</w:t>
      </w: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національн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корені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>шан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>культурн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традиці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4005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інших народів</w:t>
      </w:r>
      <w:r w:rsidRPr="004005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35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отреби у формуванні мовної особистості, яка досконало володіє рідною та іноземними мовами, </w:t>
      </w:r>
      <w:proofErr w:type="spellStart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етно-</w:t>
      </w:r>
      <w:proofErr w:type="spellEnd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соціокультурною </w:t>
      </w:r>
      <w:proofErr w:type="spellStart"/>
      <w:r w:rsidR="00085769"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компетенціями</w:t>
      </w:r>
      <w:proofErr w:type="spellEnd"/>
      <w:r w:rsidR="00085769"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проектують нові </w:t>
      </w:r>
      <w:proofErr w:type="spellStart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піходи</w:t>
      </w:r>
      <w:proofErr w:type="spellEnd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proofErr w:type="spellStart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лінгвометодичної</w:t>
      </w:r>
      <w:proofErr w:type="spellEnd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підготовки</w:t>
      </w:r>
      <w:r w:rsidR="00085769"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майбутніх учителів</w:t>
      </w:r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F83512" w:rsidRPr="00A8547F" w:rsidRDefault="00085769" w:rsidP="00F8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Невід'ємним складником </w:t>
      </w:r>
      <w:proofErr w:type="spellStart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лінгвометодичної</w:t>
      </w:r>
      <w:proofErr w:type="spellEnd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підготовки є модуль </w:t>
      </w:r>
      <w:proofErr w:type="spellStart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C37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тнолінгводидактик</w:t>
      </w:r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proofErr w:type="spellEnd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</w:t>
      </w:r>
      <w:r w:rsidRPr="00C37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0A72" w:rsidRPr="00C37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140A72"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140A72" w:rsidRPr="00C37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В.Кононенком)</w:t>
      </w:r>
      <w:r w:rsidR="00140A72"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37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визначає принципи і прийоми вивчення рідної мови на основі етнокультурних, етнопсихологічних, </w:t>
      </w:r>
      <w:proofErr w:type="spellStart"/>
      <w:r w:rsidRPr="00C37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етносоціальних</w:t>
      </w:r>
      <w:proofErr w:type="spellEnd"/>
      <w:r w:rsidRPr="00C37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даних</w:t>
      </w:r>
      <w:r w:rsidR="00F835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C37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ґрунтується на джерельній базі етнолінгвістики</w:t>
      </w:r>
      <w:r w:rsidR="00F835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</w:t>
      </w:r>
      <w:r w:rsidR="00140A72"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виявляється у роботі </w:t>
      </w:r>
      <w:r w:rsidR="00F835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майбутніх учителів </w:t>
      </w:r>
      <w:r w:rsidR="00140A72"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текстом фольклору, міфології, художньої літератури, "живої" народної мови.</w:t>
      </w:r>
      <w:r w:rsidR="009B0200"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</w:t>
      </w:r>
      <w:r w:rsidR="009B0200" w:rsidRPr="004005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наліз національно-культурних компонентів, їх </w:t>
      </w:r>
      <w:proofErr w:type="spellStart"/>
      <w:r w:rsidR="009B0200" w:rsidRPr="004005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текстотворчих</w:t>
      </w:r>
      <w:proofErr w:type="spellEnd"/>
      <w:r w:rsidR="009B0200" w:rsidRPr="004005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функцій на основі </w:t>
      </w:r>
      <w:proofErr w:type="spellStart"/>
      <w:r w:rsidR="009B0200" w:rsidRPr="004005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мово-</w:t>
      </w:r>
      <w:proofErr w:type="spellEnd"/>
      <w:r w:rsidR="009B0200" w:rsidRPr="004005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українознавчих словників дає можливість глибше зрозуміти, розкрити смисловий діапазон слова</w:t>
      </w:r>
      <w:r w:rsidR="00F835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</w:t>
      </w:r>
      <w:r w:rsidR="009B0200" w:rsidRPr="004005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тексту. </w:t>
      </w:r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 xml:space="preserve">Пріоритетну роль </w:t>
      </w:r>
      <w:r w:rsidR="00DD19AC">
        <w:rPr>
          <w:rFonts w:ascii="Times New Roman" w:hAnsi="Times New Roman" w:cs="Times New Roman"/>
          <w:sz w:val="28"/>
          <w:szCs w:val="28"/>
          <w:lang w:val="uk-UA"/>
        </w:rPr>
        <w:t xml:space="preserve">на заняттях </w:t>
      </w:r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>відведено, зокрема</w:t>
      </w:r>
      <w:r w:rsidR="00DD19A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 xml:space="preserve"> проблемно-пошуковим, дослідницьким завданням, які  спрямовані на формування у студентів умінь </w:t>
      </w:r>
      <w:proofErr w:type="spellStart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>аналiзувати</w:t>
      </w:r>
      <w:proofErr w:type="spellEnd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>зiставляти</w:t>
      </w:r>
      <w:proofErr w:type="spellEnd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>порiвнювати</w:t>
      </w:r>
      <w:proofErr w:type="spellEnd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 xml:space="preserve">, узагальнювати </w:t>
      </w:r>
      <w:proofErr w:type="spellStart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>етномовнi</w:t>
      </w:r>
      <w:proofErr w:type="spellEnd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 xml:space="preserve"> явища; виконувати </w:t>
      </w:r>
      <w:proofErr w:type="spellStart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>етнолiнгвiстичнi</w:t>
      </w:r>
      <w:proofErr w:type="spellEnd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історизмів, </w:t>
      </w:r>
      <w:proofErr w:type="spellStart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>етнографізмів</w:t>
      </w:r>
      <w:proofErr w:type="spellEnd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діалектизмів, народних </w:t>
      </w:r>
      <w:proofErr w:type="spellStart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>фразем</w:t>
      </w:r>
      <w:proofErr w:type="spellEnd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 xml:space="preserve">; характеризувати етнокультурний оцінний зміст засобів словотвору, граматики, синтаксичних конструкцій, </w:t>
      </w:r>
      <w:proofErr w:type="spellStart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>аналiзувати</w:t>
      </w:r>
      <w:proofErr w:type="spellEnd"/>
      <w:r w:rsidR="00F83512" w:rsidRPr="00A8547F">
        <w:rPr>
          <w:rFonts w:ascii="Times New Roman" w:hAnsi="Times New Roman" w:cs="Times New Roman"/>
          <w:sz w:val="28"/>
          <w:szCs w:val="28"/>
          <w:lang w:val="uk-UA"/>
        </w:rPr>
        <w:t xml:space="preserve"> фольклорний або художній текст у поєднанні з наочністю.</w:t>
      </w:r>
    </w:p>
    <w:p w:rsidR="00530864" w:rsidRDefault="009B0200" w:rsidP="005308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формуванні </w:t>
      </w:r>
      <w:proofErr w:type="spellStart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культуромовної</w:t>
      </w:r>
      <w:proofErr w:type="spellEnd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особистості майбутнього вчителя важливу роль відігра</w:t>
      </w:r>
      <w:r w:rsidR="00DC1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</w:t>
      </w:r>
      <w:r w:rsidR="00DD19AC" w:rsidRPr="00DD19AC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</w:t>
      </w:r>
      <w:r w:rsidR="00DC1A5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D19AC" w:rsidRPr="00DD19AC">
        <w:rPr>
          <w:rFonts w:ascii="Times New Roman" w:hAnsi="Times New Roman" w:cs="Times New Roman"/>
          <w:sz w:val="28"/>
          <w:szCs w:val="28"/>
          <w:lang w:val="uk-UA"/>
        </w:rPr>
        <w:t xml:space="preserve"> навчальн</w:t>
      </w:r>
      <w:r w:rsidR="00DC1A5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D19AC" w:rsidRPr="00DD19AC">
        <w:rPr>
          <w:rFonts w:ascii="Times New Roman" w:hAnsi="Times New Roman" w:cs="Times New Roman"/>
          <w:sz w:val="28"/>
          <w:szCs w:val="28"/>
          <w:lang w:val="uk-UA"/>
        </w:rPr>
        <w:t xml:space="preserve"> засоб</w:t>
      </w:r>
      <w:r w:rsidR="00DC1A5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D19AC" w:rsidRPr="00DD19AC">
        <w:rPr>
          <w:rFonts w:ascii="Times New Roman" w:hAnsi="Times New Roman" w:cs="Times New Roman"/>
          <w:sz w:val="28"/>
          <w:szCs w:val="28"/>
          <w:lang w:val="uk-UA"/>
        </w:rPr>
        <w:t xml:space="preserve">, зокрема з електронної </w:t>
      </w:r>
      <w:proofErr w:type="spellStart"/>
      <w:r w:rsidR="00DD19AC">
        <w:rPr>
          <w:rFonts w:ascii="Times New Roman" w:hAnsi="Times New Roman" w:cs="Times New Roman"/>
          <w:sz w:val="28"/>
          <w:szCs w:val="28"/>
          <w:lang w:val="uk-UA"/>
        </w:rPr>
        <w:t>етно</w:t>
      </w:r>
      <w:r w:rsidR="00DD19AC" w:rsidRPr="00DD19AC">
        <w:rPr>
          <w:rFonts w:ascii="Times New Roman" w:hAnsi="Times New Roman" w:cs="Times New Roman"/>
          <w:sz w:val="28"/>
          <w:szCs w:val="28"/>
          <w:lang w:val="uk-UA"/>
        </w:rPr>
        <w:t>лінгво</w:t>
      </w:r>
      <w:r w:rsidR="00DD19AC">
        <w:rPr>
          <w:rFonts w:ascii="Times New Roman" w:hAnsi="Times New Roman" w:cs="Times New Roman"/>
          <w:sz w:val="28"/>
          <w:szCs w:val="28"/>
          <w:lang w:val="uk-UA"/>
        </w:rPr>
        <w:t>дидактики</w:t>
      </w:r>
      <w:proofErr w:type="spellEnd"/>
      <w:r w:rsidR="00DD19AC" w:rsidRPr="00DD19A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1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74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законодавчо-нормативних документів, </w:t>
      </w:r>
      <w:proofErr w:type="spellStart"/>
      <w:r w:rsidR="00A6474B" w:rsidRPr="00DC1A59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A6474B" w:rsidRPr="00DC1A5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A6474B" w:rsidRPr="00DC1A59">
        <w:rPr>
          <w:rFonts w:ascii="Times New Roman" w:hAnsi="Times New Roman" w:cs="Times New Roman"/>
          <w:sz w:val="28"/>
          <w:szCs w:val="28"/>
        </w:rPr>
        <w:t>електронні</w:t>
      </w:r>
      <w:proofErr w:type="spellEnd"/>
      <w:r w:rsidR="00A6474B" w:rsidRPr="00DC1A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74B" w:rsidRPr="00DC1A59">
        <w:rPr>
          <w:rFonts w:ascii="Times New Roman" w:hAnsi="Times New Roman" w:cs="Times New Roman"/>
          <w:sz w:val="28"/>
          <w:szCs w:val="28"/>
        </w:rPr>
        <w:t>освітні</w:t>
      </w:r>
      <w:proofErr w:type="spellEnd"/>
      <w:r w:rsidR="00A6474B" w:rsidRPr="00DC1A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74B" w:rsidRPr="00DC1A59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 w:rsidR="00A647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6474B" w:rsidRPr="00DC1A59">
        <w:rPr>
          <w:rFonts w:ascii="Times New Roman" w:hAnsi="Times New Roman" w:cs="Times New Roman"/>
          <w:sz w:val="28"/>
          <w:szCs w:val="28"/>
        </w:rPr>
        <w:t xml:space="preserve">(№ 1060 </w:t>
      </w:r>
      <w:proofErr w:type="spellStart"/>
      <w:r w:rsidR="00A6474B" w:rsidRPr="00DC1A5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A6474B" w:rsidRPr="00DC1A59">
        <w:rPr>
          <w:rFonts w:ascii="Times New Roman" w:hAnsi="Times New Roman" w:cs="Times New Roman"/>
          <w:sz w:val="28"/>
          <w:szCs w:val="28"/>
        </w:rPr>
        <w:t xml:space="preserve"> 01. 10. 2012 р.)</w:t>
      </w:r>
      <w:r w:rsidR="00A6474B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володіння студентами основами інформаційно-комунікативних технологій </w:t>
      </w:r>
      <w:r w:rsid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методикою їх використання забезпечує індивідуально-орієнтований </w:t>
      </w:r>
      <w:proofErr w:type="gramStart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gramEnd"/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ідхід, сприяє вираженій мотивації до конструювання нових моделей навчальної діяльності</w:t>
      </w:r>
      <w:r w:rsidR="00DD19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загальноосвітньому навчальному закладі</w:t>
      </w:r>
      <w:r w:rsidRPr="00400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308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0864" w:rsidRPr="005308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Теоретичні питання </w:t>
      </w:r>
      <w:r w:rsidR="00530864" w:rsidRPr="00530864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електронної </w:t>
      </w:r>
      <w:proofErr w:type="spellStart"/>
      <w:r w:rsidR="00530864" w:rsidRPr="00530864">
        <w:rPr>
          <w:rFonts w:ascii="Times New Roman" w:hAnsi="Times New Roman" w:cs="Times New Roman"/>
          <w:sz w:val="28"/>
          <w:szCs w:val="28"/>
          <w:lang w:val="uk-UA"/>
        </w:rPr>
        <w:t>лінгвометодики</w:t>
      </w:r>
      <w:proofErr w:type="spellEnd"/>
      <w:r w:rsidR="00530864" w:rsidRPr="00530864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530864" w:rsidRPr="00530864">
        <w:rPr>
          <w:rFonts w:ascii="Times New Roman" w:hAnsi="Times New Roman" w:cs="Times New Roman"/>
          <w:sz w:val="28"/>
          <w:szCs w:val="28"/>
          <w:lang w:val="uk-UA"/>
        </w:rPr>
        <w:t>лінгводидактики</w:t>
      </w:r>
      <w:proofErr w:type="spellEnd"/>
      <w:r w:rsidR="00530864" w:rsidRPr="00530864">
        <w:rPr>
          <w:rFonts w:ascii="Times New Roman" w:hAnsi="Times New Roman" w:cs="Times New Roman"/>
          <w:sz w:val="28"/>
          <w:szCs w:val="28"/>
          <w:lang w:val="uk-UA"/>
        </w:rPr>
        <w:t xml:space="preserve"> досліджують В.</w:t>
      </w:r>
      <w:proofErr w:type="spellStart"/>
      <w:r w:rsidR="00530864" w:rsidRPr="00530864">
        <w:rPr>
          <w:rFonts w:ascii="Times New Roman" w:hAnsi="Times New Roman" w:cs="Times New Roman"/>
          <w:sz w:val="28"/>
          <w:szCs w:val="28"/>
          <w:lang w:val="uk-UA"/>
        </w:rPr>
        <w:t>Бадер</w:t>
      </w:r>
      <w:proofErr w:type="spellEnd"/>
      <w:r w:rsidR="00530864" w:rsidRPr="00530864">
        <w:rPr>
          <w:rFonts w:ascii="Times New Roman" w:hAnsi="Times New Roman" w:cs="Times New Roman"/>
          <w:sz w:val="28"/>
          <w:szCs w:val="28"/>
          <w:lang w:val="uk-UA"/>
        </w:rPr>
        <w:t>, О.</w:t>
      </w:r>
      <w:proofErr w:type="spellStart"/>
      <w:r w:rsidR="00530864" w:rsidRPr="00530864">
        <w:rPr>
          <w:rFonts w:ascii="Times New Roman" w:hAnsi="Times New Roman" w:cs="Times New Roman"/>
          <w:sz w:val="28"/>
          <w:szCs w:val="28"/>
          <w:lang w:val="uk-UA"/>
        </w:rPr>
        <w:t>Гарцев</w:t>
      </w:r>
      <w:proofErr w:type="spellEnd"/>
      <w:r w:rsidR="00530864" w:rsidRPr="00530864">
        <w:rPr>
          <w:rFonts w:ascii="Times New Roman" w:hAnsi="Times New Roman" w:cs="Times New Roman"/>
          <w:sz w:val="28"/>
          <w:szCs w:val="28"/>
          <w:lang w:val="uk-UA"/>
        </w:rPr>
        <w:t>, І.</w:t>
      </w:r>
      <w:proofErr w:type="spellStart"/>
      <w:r w:rsidR="00530864" w:rsidRPr="00530864">
        <w:rPr>
          <w:rFonts w:ascii="Times New Roman" w:hAnsi="Times New Roman" w:cs="Times New Roman"/>
          <w:sz w:val="28"/>
          <w:szCs w:val="28"/>
          <w:lang w:val="uk-UA"/>
        </w:rPr>
        <w:t>Хижняк</w:t>
      </w:r>
      <w:proofErr w:type="spellEnd"/>
      <w:r w:rsidR="00530864" w:rsidRPr="0053086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30864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цих досліджень розглянемо ст</w:t>
      </w:r>
      <w:r w:rsidR="005D2B0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30864" w:rsidRPr="005308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уктур</w:t>
      </w:r>
      <w:r w:rsidR="005308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530864" w:rsidRPr="005308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 змістове наповнення електронного навчально-методичного комплексу </w:t>
      </w:r>
      <w:r w:rsidR="005308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proofErr w:type="spellStart"/>
      <w:r w:rsidR="005308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етнолінгводидактики</w:t>
      </w:r>
      <w:proofErr w:type="spellEnd"/>
      <w:r w:rsidR="005308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6C79E1" w:rsidRDefault="005D2B0D" w:rsidP="006C79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комплексу</w:t>
      </w:r>
      <w:r w:rsidR="006C79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реалізований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79E1" w:rsidRPr="00DA7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вигляді web-сайту</w:t>
      </w:r>
      <w:r w:rsidR="006C79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C79E1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передбачали в розробці системи інформаційного забезпечення взаємопов'язаних складових – </w:t>
      </w:r>
      <w:r w:rsidRPr="001931E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навчально-пізнавальної, </w:t>
      </w:r>
      <w:proofErr w:type="spellStart"/>
      <w:r w:rsidRPr="001931E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науково-</w:t>
      </w:r>
      <w:proofErr w:type="spellEnd"/>
      <w:r w:rsidRPr="001931E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пошуково-дослідної діяльності та підсистеми практик у педагогічному університеті, побудованої</w:t>
      </w:r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засадах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ресурсного, технологічного, </w:t>
      </w:r>
      <w:proofErr w:type="spellStart"/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культурознавчого</w:t>
      </w:r>
      <w:proofErr w:type="spellEnd"/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особистісно</w:t>
      </w:r>
      <w:proofErr w:type="spellEnd"/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компетентнісно</w:t>
      </w:r>
      <w:proofErr w:type="spellEnd"/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зорієнтованих   підходів. </w:t>
      </w:r>
      <w:r w:rsidR="006C79E1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Зміст і структуру інтерактивного комплексу складають електронні навчальні посібники "Мовне </w:t>
      </w:r>
      <w:proofErr w:type="spellStart"/>
      <w:r w:rsidR="006C79E1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родинознавство</w:t>
      </w:r>
      <w:proofErr w:type="spellEnd"/>
      <w:r w:rsidR="006C79E1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="006C79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C79E1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"</w:t>
      </w:r>
      <w:proofErr w:type="spellStart"/>
      <w:r w:rsidR="006C79E1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Етнолінгводидактична</w:t>
      </w:r>
      <w:proofErr w:type="spellEnd"/>
      <w:r w:rsidR="006C79E1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культура вчителя-словесника", інформаційно-пошукова система </w:t>
      </w:r>
      <w:r w:rsidR="006C79E1" w:rsidRPr="001931E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6C79E1" w:rsidRPr="001931E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Традиційна</w:t>
      </w:r>
      <w:proofErr w:type="spellEnd"/>
      <w:r w:rsidR="006C79E1" w:rsidRPr="0019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r w:rsidR="006C79E1" w:rsidRPr="001931EA">
        <w:rPr>
          <w:rFonts w:ascii="Times New Roman" w:eastAsia="Times New Roman" w:hAnsi="Times New Roman" w:cs="Times New Roman"/>
          <w:sz w:val="28"/>
          <w:szCs w:val="28"/>
          <w:lang w:eastAsia="ru-RU"/>
        </w:rPr>
        <w:t>Східного</w:t>
      </w:r>
      <w:proofErr w:type="spellEnd"/>
      <w:r w:rsidR="006C79E1" w:rsidRPr="0019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79E1" w:rsidRPr="00193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Полісся</w:t>
      </w:r>
      <w:proofErr w:type="spellEnd"/>
      <w:r w:rsidR="006C79E1" w:rsidRPr="0019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". </w:t>
      </w:r>
      <w:r w:rsidR="006C79E1" w:rsidRPr="00DA7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Особливість комплексу ми передбачали у багаторівневому характері поданої інформації у культурологічному, регіональному, психолого-педагогічному, дослідницькому напрямах для бакалаврів, магістрів, тісний взаємозв′язок між посібниками на основі гіперпосилань, відкритість оболонки для внесення змін у навчальний матеріал, якість пізнавальної інформації, її естетична цінність, що сприяє мотивації навчання і формуванню інтересу до виконання завдань пошуково-дослідницької діяльності. Це відкрита інформаційна система, збагачена гіпертекстовими посиланнями на відповідну сторінку цього ж або інших електронних навчальних засобів, статичними ілюстраціями, </w:t>
      </w:r>
      <w:proofErr w:type="spellStart"/>
      <w:r w:rsidR="006C79E1" w:rsidRPr="00DA7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аудіофрагментами</w:t>
      </w:r>
      <w:proofErr w:type="spellEnd"/>
      <w:r w:rsidR="006C79E1" w:rsidRPr="00DA7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D2047" w:rsidRPr="000D2047" w:rsidRDefault="006C79E1" w:rsidP="000D204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79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Зокрема, е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лектронний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практикум "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Етнолінгводидактична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-словесника",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крім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спецкурсу,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бібліографічних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9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також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інтерактивний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довідник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глосарій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систему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багатоваріантних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контролю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79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досягнень</w:t>
      </w:r>
      <w:proofErr w:type="spellEnd"/>
      <w:r w:rsidRPr="006C79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 контрольні запитання, творчі, пошукові завдання з відповідним орієнтуванням на рівень складності для користувача</w:t>
      </w:r>
      <w:r w:rsid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</w:t>
      </w:r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стосуються опрацювання художніх текстів, довідникових матеріалів, </w:t>
      </w:r>
      <w:proofErr w:type="spellStart"/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аудіозаписів</w:t>
      </w:r>
      <w:proofErr w:type="spellEnd"/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фольклорного мовлення, матеріалів Інтернет-сайтів тощо. </w:t>
      </w:r>
      <w:proofErr w:type="spellStart"/>
      <w:r w:rsidR="000D2047" w:rsidRPr="001931EA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-посібник</w:t>
      </w:r>
      <w:proofErr w:type="spellEnd"/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"Мовне </w:t>
      </w:r>
      <w:proofErr w:type="spellStart"/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родинознавство</w:t>
      </w:r>
      <w:proofErr w:type="spellEnd"/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 наповнений ре</w:t>
      </w:r>
      <w:r w:rsidR="000D2047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іональним матері</w:t>
      </w:r>
      <w:proofErr w:type="gramStart"/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алом</w:t>
      </w:r>
      <w:proofErr w:type="gramEnd"/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(розвідками про назви спорідненості і свояцтва, весільної і поховальної обрядовості, </w:t>
      </w:r>
      <w:proofErr w:type="spellStart"/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ойконімів</w:t>
      </w:r>
      <w:proofErr w:type="spellEnd"/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Глухівщини</w:t>
      </w:r>
      <w:proofErr w:type="spellEnd"/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0D2047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</w:t>
      </w:r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сприяє формуванню </w:t>
      </w:r>
      <w:proofErr w:type="spellStart"/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лінгвокультуро</w:t>
      </w:r>
      <w:r w:rsidR="000D2047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знавчої</w:t>
      </w:r>
      <w:proofErr w:type="spellEnd"/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компетенції майбутн</w:t>
      </w:r>
      <w:r w:rsidR="000D2047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іх </w:t>
      </w:r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</w:t>
      </w:r>
      <w:r w:rsidR="000D2047"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ів-словесників</w:t>
      </w:r>
      <w:r w:rsidR="000D2047" w:rsidRPr="000D2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A81FCB" w:rsidRDefault="000D2047" w:rsidP="00216CC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1931EA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lastRenderedPageBreak/>
        <w:t>Інформаційно-пошукова система "Традиційна культура Східного Полісся"  пропонує комплекс навчально-організаційних і навчально-методичних матеріалів для проведення фольклорної, діалектологічної, педагогічної практик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: </w:t>
      </w:r>
      <w:proofErr w:type="spellStart"/>
      <w:r w:rsidRPr="003837F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аудіо-</w:t>
      </w:r>
      <w:proofErr w:type="spellEnd"/>
      <w:r w:rsidRPr="003837F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, відеоматеріали навчальних практик</w:t>
      </w:r>
      <w:r w:rsidRPr="001931EA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. </w:t>
      </w:r>
      <w:r w:rsidRPr="00216CCA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proofErr w:type="gramStart"/>
      <w:r w:rsidRPr="001931EA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Web</w:t>
      </w:r>
      <w:proofErr w:type="spellStart"/>
      <w:r w:rsidRPr="00216CCA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-сторінка</w:t>
      </w:r>
      <w:proofErr w:type="spellEnd"/>
      <w:r w:rsidRPr="00216CCA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"Студентські експедиції" презентує матеріал фольклорних експедицій сіл Сумської, Чернігівської областей.</w:t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Pr="00DE6A30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Електронна сторінка "Науково-дослідна робота" </w:t>
      </w:r>
      <w:r w:rsidRPr="001931EA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подає </w:t>
      </w:r>
      <w:r w:rsidRPr="00DE6A30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теми рефератів, зразки планів і вступних частин, дипломних і магістерських проектів, побудованих на </w:t>
      </w:r>
      <w:proofErr w:type="spellStart"/>
      <w:r w:rsidRPr="00DE6A30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етнолінгвістичній</w:t>
      </w:r>
      <w:proofErr w:type="spellEnd"/>
      <w:r w:rsidRPr="00DE6A30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, </w:t>
      </w:r>
      <w:proofErr w:type="spellStart"/>
      <w:r w:rsidRPr="00DE6A30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лінгвокультурологічній</w:t>
      </w:r>
      <w:proofErr w:type="spellEnd"/>
      <w:r w:rsidRPr="00DE6A30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основі. </w:t>
      </w:r>
    </w:p>
    <w:p w:rsidR="00216CCA" w:rsidRDefault="00216CCA" w:rsidP="00216CC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Електронна </w:t>
      </w:r>
      <w:proofErr w:type="spellStart"/>
      <w:r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етнолінгводидактика</w:t>
      </w:r>
      <w:proofErr w:type="spellEnd"/>
      <w:r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="000D2047" w:rsidRPr="003837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допомагає урізноманітнювати й активізувати заняття з літературознавчого, мовознавчого, методичного циклів, провести зіставний аналіз серії </w:t>
      </w:r>
      <w:proofErr w:type="spellStart"/>
      <w:r w:rsidR="000D2047" w:rsidRPr="003837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відеофрагментів</w:t>
      </w:r>
      <w:proofErr w:type="spellEnd"/>
      <w:r w:rsidR="000D2047" w:rsidRPr="003837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відповідного дійства (весілля, </w:t>
      </w:r>
      <w:proofErr w:type="spellStart"/>
      <w:r w:rsidR="000D2047" w:rsidRPr="003837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народин</w:t>
      </w:r>
      <w:proofErr w:type="spellEnd"/>
      <w:r w:rsidR="000D2047" w:rsidRPr="003837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тощо) різних регіонів, унаочнити уроки української мови і літератури в загальноосвітніх закладах регіональним матеріалом. </w:t>
      </w:r>
      <w:r w:rsidRPr="00A81FCB">
        <w:rPr>
          <w:rFonts w:ascii="Times New Roman" w:hAnsi="Times New Roman" w:cs="Times New Roman"/>
          <w:sz w:val="28"/>
          <w:szCs w:val="28"/>
          <w:lang w:val="uk-UA"/>
        </w:rPr>
        <w:t>Серед методологічних підходів</w:t>
      </w:r>
      <w:r w:rsidRPr="00216CC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81F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е</w:t>
      </w:r>
      <w:r w:rsidR="00A81FCB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лектронної </w:t>
      </w:r>
      <w:proofErr w:type="spellStart"/>
      <w:r w:rsidR="00A81FCB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етнолінгводидактики</w:t>
      </w:r>
      <w:proofErr w:type="spellEnd"/>
      <w:r w:rsidR="00A81FCB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враховуємо також </w:t>
      </w:r>
      <w:proofErr w:type="spellStart"/>
      <w:r w:rsidR="00A81FCB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герменевтичний</w:t>
      </w:r>
      <w:proofErr w:type="spellEnd"/>
      <w:r w:rsidR="00A81FCB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підхід, специфіку якого в межах теми розкриємо в наступних публікаціях</w:t>
      </w:r>
      <w:r w:rsidRPr="00193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81FCB" w:rsidRPr="00A81FCB" w:rsidRDefault="00A81FCB" w:rsidP="00216C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81FCB" w:rsidRPr="00A81FCB" w:rsidSect="004B4E2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0FA" w:rsidRDefault="007150FA" w:rsidP="00F65993">
      <w:pPr>
        <w:spacing w:after="0" w:line="240" w:lineRule="auto"/>
      </w:pPr>
      <w:r>
        <w:separator/>
      </w:r>
    </w:p>
  </w:endnote>
  <w:endnote w:type="continuationSeparator" w:id="0">
    <w:p w:rsidR="007150FA" w:rsidRDefault="007150FA" w:rsidP="00F65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0FA" w:rsidRDefault="007150FA" w:rsidP="00F65993">
      <w:pPr>
        <w:spacing w:after="0" w:line="240" w:lineRule="auto"/>
      </w:pPr>
      <w:r>
        <w:separator/>
      </w:r>
    </w:p>
  </w:footnote>
  <w:footnote w:type="continuationSeparator" w:id="0">
    <w:p w:rsidR="007150FA" w:rsidRDefault="007150FA" w:rsidP="00F659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AF1"/>
    <w:rsid w:val="00014B83"/>
    <w:rsid w:val="00085769"/>
    <w:rsid w:val="000D2047"/>
    <w:rsid w:val="000F0AF1"/>
    <w:rsid w:val="00140A72"/>
    <w:rsid w:val="001931EA"/>
    <w:rsid w:val="00216CCA"/>
    <w:rsid w:val="00250BCB"/>
    <w:rsid w:val="00270C3B"/>
    <w:rsid w:val="002D2F53"/>
    <w:rsid w:val="002F1A15"/>
    <w:rsid w:val="002F4435"/>
    <w:rsid w:val="003050B7"/>
    <w:rsid w:val="003837FE"/>
    <w:rsid w:val="00400592"/>
    <w:rsid w:val="00444882"/>
    <w:rsid w:val="004858D7"/>
    <w:rsid w:val="00494B55"/>
    <w:rsid w:val="004B4E22"/>
    <w:rsid w:val="00530864"/>
    <w:rsid w:val="00552769"/>
    <w:rsid w:val="005A1C30"/>
    <w:rsid w:val="005D2B0D"/>
    <w:rsid w:val="00610EB3"/>
    <w:rsid w:val="006673ED"/>
    <w:rsid w:val="006C79E1"/>
    <w:rsid w:val="007150FA"/>
    <w:rsid w:val="007215BE"/>
    <w:rsid w:val="00805C9F"/>
    <w:rsid w:val="00821412"/>
    <w:rsid w:val="0083032F"/>
    <w:rsid w:val="00893138"/>
    <w:rsid w:val="008958BA"/>
    <w:rsid w:val="00980164"/>
    <w:rsid w:val="009B0200"/>
    <w:rsid w:val="00A03B0C"/>
    <w:rsid w:val="00A6474B"/>
    <w:rsid w:val="00A81FCB"/>
    <w:rsid w:val="00A8547F"/>
    <w:rsid w:val="00A93BA0"/>
    <w:rsid w:val="00AB2115"/>
    <w:rsid w:val="00AC100C"/>
    <w:rsid w:val="00C62515"/>
    <w:rsid w:val="00D211E0"/>
    <w:rsid w:val="00DA7C90"/>
    <w:rsid w:val="00DC1A59"/>
    <w:rsid w:val="00DD19AC"/>
    <w:rsid w:val="00E5621A"/>
    <w:rsid w:val="00F5582B"/>
    <w:rsid w:val="00F65993"/>
    <w:rsid w:val="00F83512"/>
    <w:rsid w:val="00F8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A03B0C"/>
    <w:rPr>
      <w:szCs w:val="24"/>
      <w:lang w:val="uk-UA" w:eastAsia="ru-RU"/>
    </w:rPr>
  </w:style>
  <w:style w:type="paragraph" w:styleId="a4">
    <w:name w:val="Body Text Indent"/>
    <w:basedOn w:val="a"/>
    <w:link w:val="a3"/>
    <w:rsid w:val="00A03B0C"/>
    <w:pPr>
      <w:autoSpaceDN w:val="0"/>
      <w:spacing w:after="120" w:line="240" w:lineRule="auto"/>
      <w:ind w:left="283"/>
    </w:pPr>
    <w:rPr>
      <w:szCs w:val="24"/>
      <w:lang w:val="uk-UA"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A03B0C"/>
  </w:style>
  <w:style w:type="paragraph" w:styleId="a5">
    <w:name w:val="Body Text"/>
    <w:basedOn w:val="a"/>
    <w:link w:val="a6"/>
    <w:uiPriority w:val="99"/>
    <w:semiHidden/>
    <w:unhideWhenUsed/>
    <w:rsid w:val="00610EB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10EB3"/>
  </w:style>
  <w:style w:type="paragraph" w:customStyle="1" w:styleId="10">
    <w:name w:val="Знак Знак Знак1 Знак Знак Знак Знак Знак Знак"/>
    <w:basedOn w:val="a"/>
    <w:rsid w:val="00610EB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DA7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7C90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3837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837FE"/>
    <w:rPr>
      <w:sz w:val="16"/>
      <w:szCs w:val="16"/>
    </w:rPr>
  </w:style>
  <w:style w:type="character" w:styleId="a9">
    <w:name w:val="Strong"/>
    <w:basedOn w:val="a0"/>
    <w:qFormat/>
    <w:rsid w:val="007215BE"/>
    <w:rPr>
      <w:b/>
    </w:rPr>
  </w:style>
  <w:style w:type="paragraph" w:styleId="aa">
    <w:name w:val="header"/>
    <w:basedOn w:val="a"/>
    <w:link w:val="ab"/>
    <w:uiPriority w:val="99"/>
    <w:unhideWhenUsed/>
    <w:rsid w:val="00F65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65993"/>
  </w:style>
  <w:style w:type="paragraph" w:styleId="ac">
    <w:name w:val="footer"/>
    <w:basedOn w:val="a"/>
    <w:link w:val="ad"/>
    <w:uiPriority w:val="99"/>
    <w:unhideWhenUsed/>
    <w:rsid w:val="00F65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65993"/>
  </w:style>
  <w:style w:type="table" w:styleId="ae">
    <w:name w:val="Table Grid"/>
    <w:basedOn w:val="a1"/>
    <w:rsid w:val="00193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A03B0C"/>
    <w:rPr>
      <w:szCs w:val="24"/>
      <w:lang w:val="uk-UA" w:eastAsia="ru-RU"/>
    </w:rPr>
  </w:style>
  <w:style w:type="paragraph" w:styleId="a4">
    <w:name w:val="Body Text Indent"/>
    <w:basedOn w:val="a"/>
    <w:link w:val="a3"/>
    <w:rsid w:val="00A03B0C"/>
    <w:pPr>
      <w:autoSpaceDN w:val="0"/>
      <w:spacing w:after="120" w:line="240" w:lineRule="auto"/>
      <w:ind w:left="283"/>
    </w:pPr>
    <w:rPr>
      <w:szCs w:val="24"/>
      <w:lang w:val="uk-UA"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A03B0C"/>
  </w:style>
  <w:style w:type="paragraph" w:styleId="a5">
    <w:name w:val="Body Text"/>
    <w:basedOn w:val="a"/>
    <w:link w:val="a6"/>
    <w:uiPriority w:val="99"/>
    <w:semiHidden/>
    <w:unhideWhenUsed/>
    <w:rsid w:val="00610EB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10EB3"/>
  </w:style>
  <w:style w:type="paragraph" w:customStyle="1" w:styleId="10">
    <w:name w:val="Знак Знак Знак1 Знак Знак Знак Знак Знак Знак"/>
    <w:basedOn w:val="a"/>
    <w:rsid w:val="00610EB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DA7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7C90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3837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837FE"/>
    <w:rPr>
      <w:sz w:val="16"/>
      <w:szCs w:val="16"/>
    </w:rPr>
  </w:style>
  <w:style w:type="character" w:styleId="a9">
    <w:name w:val="Strong"/>
    <w:basedOn w:val="a0"/>
    <w:qFormat/>
    <w:rsid w:val="007215BE"/>
    <w:rPr>
      <w:b/>
    </w:rPr>
  </w:style>
  <w:style w:type="paragraph" w:styleId="aa">
    <w:name w:val="header"/>
    <w:basedOn w:val="a"/>
    <w:link w:val="ab"/>
    <w:uiPriority w:val="99"/>
    <w:unhideWhenUsed/>
    <w:rsid w:val="00F65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65993"/>
  </w:style>
  <w:style w:type="paragraph" w:styleId="ac">
    <w:name w:val="footer"/>
    <w:basedOn w:val="a"/>
    <w:link w:val="ad"/>
    <w:uiPriority w:val="99"/>
    <w:unhideWhenUsed/>
    <w:rsid w:val="00F65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65993"/>
  </w:style>
  <w:style w:type="table" w:styleId="ae">
    <w:name w:val="Table Grid"/>
    <w:basedOn w:val="a1"/>
    <w:rsid w:val="00193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</dc:creator>
  <cp:lastModifiedBy>URA</cp:lastModifiedBy>
  <cp:revision>3</cp:revision>
  <dcterms:created xsi:type="dcterms:W3CDTF">2017-12-13T15:54:00Z</dcterms:created>
  <dcterms:modified xsi:type="dcterms:W3CDTF">2017-12-13T15:54:00Z</dcterms:modified>
</cp:coreProperties>
</file>